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0E" w:rsidRDefault="0078370E" w:rsidP="0078370E">
      <w:pPr>
        <w:ind w:firstLine="360"/>
        <w:rPr>
          <w:rFonts w:hint="eastAsia"/>
        </w:rPr>
      </w:pPr>
      <w:r>
        <w:t>在金融市场，信息是金，资金量是铜，勤勉分析是土</w:t>
      </w:r>
      <w:r>
        <w:rPr>
          <w:rFonts w:hint="eastAsia"/>
        </w:rPr>
        <w:t>。</w:t>
      </w:r>
      <w:bookmarkStart w:id="0" w:name="_GoBack"/>
      <w:bookmarkEnd w:id="0"/>
    </w:p>
    <w:p w:rsidR="004910A6" w:rsidRDefault="004910A6" w:rsidP="004910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早上提供权威网站发布的重要财经新闻</w:t>
      </w:r>
    </w:p>
    <w:p w:rsidR="005842AD" w:rsidRDefault="004910A6" w:rsidP="004910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交易时间即时报送国务院，发改委，新华社等新闻</w:t>
      </w:r>
    </w:p>
    <w:sectPr w:rsidR="0058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F6D33"/>
    <w:multiLevelType w:val="hybridMultilevel"/>
    <w:tmpl w:val="FAE0EA94"/>
    <w:lvl w:ilvl="0" w:tplc="E3920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0F"/>
    <w:rsid w:val="004910A6"/>
    <w:rsid w:val="0073100F"/>
    <w:rsid w:val="0078370E"/>
    <w:rsid w:val="007D25AA"/>
    <w:rsid w:val="00A8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xuleo</dc:creator>
  <cp:keywords/>
  <dc:description/>
  <cp:lastModifiedBy>xuleo</cp:lastModifiedBy>
  <cp:revision>4</cp:revision>
  <dcterms:created xsi:type="dcterms:W3CDTF">2015-08-16T22:46:00Z</dcterms:created>
  <dcterms:modified xsi:type="dcterms:W3CDTF">2015-08-17T00:30:00Z</dcterms:modified>
</cp:coreProperties>
</file>