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A90D6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4983269" w:history="1">
        <w:r w:rsidR="00A90D69" w:rsidRPr="00664AEB">
          <w:rPr>
            <w:rStyle w:val="a6"/>
            <w:rFonts w:hint="eastAsia"/>
            <w:noProof/>
          </w:rPr>
          <w:t>第</w:t>
        </w:r>
        <w:r w:rsidR="00A90D69" w:rsidRPr="00664AEB">
          <w:rPr>
            <w:rStyle w:val="a6"/>
            <w:rFonts w:hint="eastAsia"/>
            <w:noProof/>
          </w:rPr>
          <w:t xml:space="preserve"> 1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前言</w:t>
        </w:r>
        <w:r w:rsidR="00A90D69">
          <w:rPr>
            <w:noProof/>
            <w:webHidden/>
          </w:rPr>
          <w:tab/>
        </w:r>
        <w:r w:rsidR="00A90D69">
          <w:rPr>
            <w:noProof/>
            <w:webHidden/>
          </w:rPr>
          <w:fldChar w:fldCharType="begin"/>
        </w:r>
        <w:r w:rsidR="00A90D69">
          <w:rPr>
            <w:noProof/>
            <w:webHidden/>
          </w:rPr>
          <w:instrText xml:space="preserve"> PAGEREF _Toc454983269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0" w:history="1">
        <w:r w:rsidR="00A90D69" w:rsidRPr="00664AEB">
          <w:rPr>
            <w:rStyle w:val="a6"/>
            <w:noProof/>
          </w:rPr>
          <w:t>1.1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说明</w:t>
        </w:r>
        <w:r w:rsidR="00A90D69">
          <w:rPr>
            <w:noProof/>
            <w:webHidden/>
          </w:rPr>
          <w:tab/>
        </w:r>
        <w:r w:rsidR="00A90D69">
          <w:rPr>
            <w:noProof/>
            <w:webHidden/>
          </w:rPr>
          <w:fldChar w:fldCharType="begin"/>
        </w:r>
        <w:r w:rsidR="00A90D69">
          <w:rPr>
            <w:noProof/>
            <w:webHidden/>
          </w:rPr>
          <w:instrText xml:space="preserve"> PAGEREF _Toc454983270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1" w:history="1">
        <w:r w:rsidR="00A90D69" w:rsidRPr="00664AEB">
          <w:rPr>
            <w:rStyle w:val="a6"/>
            <w:noProof/>
          </w:rPr>
          <w:t>1.2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配置要求及软件安装</w:t>
        </w:r>
        <w:r w:rsidR="00A90D69">
          <w:rPr>
            <w:noProof/>
            <w:webHidden/>
          </w:rPr>
          <w:tab/>
        </w:r>
        <w:r w:rsidR="00A90D69">
          <w:rPr>
            <w:noProof/>
            <w:webHidden/>
          </w:rPr>
          <w:fldChar w:fldCharType="begin"/>
        </w:r>
        <w:r w:rsidR="00A90D69">
          <w:rPr>
            <w:noProof/>
            <w:webHidden/>
          </w:rPr>
          <w:instrText xml:space="preserve"> PAGEREF _Toc454983271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E825D1">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2" w:history="1">
        <w:r w:rsidR="00A90D69" w:rsidRPr="00664AEB">
          <w:rPr>
            <w:rStyle w:val="a6"/>
            <w:rFonts w:hint="eastAsia"/>
            <w:noProof/>
          </w:rPr>
          <w:t>第</w:t>
        </w:r>
        <w:r w:rsidR="00A90D69" w:rsidRPr="00664AEB">
          <w:rPr>
            <w:rStyle w:val="a6"/>
            <w:rFonts w:hint="eastAsia"/>
            <w:noProof/>
          </w:rPr>
          <w:t xml:space="preserve"> 2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市场分析</w:t>
        </w:r>
        <w:r w:rsidR="00A90D69">
          <w:rPr>
            <w:noProof/>
            <w:webHidden/>
          </w:rPr>
          <w:tab/>
        </w:r>
        <w:r w:rsidR="00A90D69">
          <w:rPr>
            <w:noProof/>
            <w:webHidden/>
          </w:rPr>
          <w:fldChar w:fldCharType="begin"/>
        </w:r>
        <w:r w:rsidR="00A90D69">
          <w:rPr>
            <w:noProof/>
            <w:webHidden/>
          </w:rPr>
          <w:instrText xml:space="preserve"> PAGEREF _Toc454983272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3" w:history="1">
        <w:r w:rsidR="00A90D69" w:rsidRPr="00664AEB">
          <w:rPr>
            <w:rStyle w:val="a6"/>
            <w:noProof/>
          </w:rPr>
          <w:t>2.1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点位分析</w:t>
        </w:r>
        <w:r w:rsidR="00A90D69">
          <w:rPr>
            <w:noProof/>
            <w:webHidden/>
          </w:rPr>
          <w:tab/>
        </w:r>
        <w:r w:rsidR="00A90D69">
          <w:rPr>
            <w:noProof/>
            <w:webHidden/>
          </w:rPr>
          <w:fldChar w:fldCharType="begin"/>
        </w:r>
        <w:r w:rsidR="00A90D69">
          <w:rPr>
            <w:noProof/>
            <w:webHidden/>
          </w:rPr>
          <w:instrText xml:space="preserve"> PAGEREF _Toc454983273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4" w:history="1">
        <w:r w:rsidR="00A90D69" w:rsidRPr="00664AEB">
          <w:rPr>
            <w:rStyle w:val="a6"/>
            <w:noProof/>
          </w:rPr>
          <w:t>2.2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热点分析</w:t>
        </w:r>
        <w:r w:rsidR="00A90D69">
          <w:rPr>
            <w:noProof/>
            <w:webHidden/>
          </w:rPr>
          <w:tab/>
        </w:r>
        <w:r w:rsidR="00A90D69">
          <w:rPr>
            <w:noProof/>
            <w:webHidden/>
          </w:rPr>
          <w:fldChar w:fldCharType="begin"/>
        </w:r>
        <w:r w:rsidR="00A90D69">
          <w:rPr>
            <w:noProof/>
            <w:webHidden/>
          </w:rPr>
          <w:instrText xml:space="preserve"> PAGEREF _Toc454983274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5" w:history="1">
        <w:r w:rsidR="00A90D69" w:rsidRPr="00664AEB">
          <w:rPr>
            <w:rStyle w:val="a6"/>
            <w:noProof/>
          </w:rPr>
          <w:t>2.3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市场情绪</w:t>
        </w:r>
        <w:r w:rsidR="00A90D69">
          <w:rPr>
            <w:noProof/>
            <w:webHidden/>
          </w:rPr>
          <w:tab/>
        </w:r>
        <w:r w:rsidR="00A90D69">
          <w:rPr>
            <w:noProof/>
            <w:webHidden/>
          </w:rPr>
          <w:fldChar w:fldCharType="begin"/>
        </w:r>
        <w:r w:rsidR="00A90D69">
          <w:rPr>
            <w:noProof/>
            <w:webHidden/>
          </w:rPr>
          <w:instrText xml:space="preserve"> PAGEREF _Toc454983275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6" w:history="1">
        <w:r w:rsidR="00A90D69" w:rsidRPr="00664AEB">
          <w:rPr>
            <w:rStyle w:val="a6"/>
            <w:rFonts w:hint="eastAsia"/>
            <w:noProof/>
          </w:rPr>
          <w:t>第</w:t>
        </w:r>
        <w:r w:rsidR="00A90D69" w:rsidRPr="00664AEB">
          <w:rPr>
            <w:rStyle w:val="a6"/>
            <w:rFonts w:hint="eastAsia"/>
            <w:noProof/>
          </w:rPr>
          <w:t xml:space="preserve"> 3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周期分析</w:t>
        </w:r>
        <w:r w:rsidR="00A90D69">
          <w:rPr>
            <w:noProof/>
            <w:webHidden/>
          </w:rPr>
          <w:tab/>
        </w:r>
        <w:r w:rsidR="00A90D69">
          <w:rPr>
            <w:noProof/>
            <w:webHidden/>
          </w:rPr>
          <w:fldChar w:fldCharType="begin"/>
        </w:r>
        <w:r w:rsidR="00A90D69">
          <w:rPr>
            <w:noProof/>
            <w:webHidden/>
          </w:rPr>
          <w:instrText xml:space="preserve"> PAGEREF _Toc454983276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7" w:history="1">
        <w:r w:rsidR="00A90D69" w:rsidRPr="00664AEB">
          <w:rPr>
            <w:rStyle w:val="a6"/>
            <w:noProof/>
          </w:rPr>
          <w:t>3.1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大盘历史周期点位</w:t>
        </w:r>
        <w:r w:rsidR="00A90D69">
          <w:rPr>
            <w:noProof/>
            <w:webHidden/>
          </w:rPr>
          <w:tab/>
        </w:r>
        <w:r w:rsidR="00A90D69">
          <w:rPr>
            <w:noProof/>
            <w:webHidden/>
          </w:rPr>
          <w:fldChar w:fldCharType="begin"/>
        </w:r>
        <w:r w:rsidR="00A90D69">
          <w:rPr>
            <w:noProof/>
            <w:webHidden/>
          </w:rPr>
          <w:instrText xml:space="preserve"> PAGEREF _Toc454983277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78" w:history="1">
        <w:r w:rsidR="00A90D69" w:rsidRPr="00664AEB">
          <w:rPr>
            <w:rStyle w:val="a6"/>
            <w:noProof/>
          </w:rPr>
          <w:t>3.1.1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_Toc454983278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79" w:history="1">
        <w:r w:rsidR="00A90D69" w:rsidRPr="00664AEB">
          <w:rPr>
            <w:rStyle w:val="a6"/>
            <w:noProof/>
          </w:rPr>
          <w:t>3.1.2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_Toc454983279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0" w:history="1">
        <w:r w:rsidR="00A90D69" w:rsidRPr="00664AEB">
          <w:rPr>
            <w:rStyle w:val="a6"/>
            <w:noProof/>
          </w:rPr>
          <w:t>3.2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行业热点周期</w:t>
        </w:r>
        <w:r w:rsidR="00A90D69">
          <w:rPr>
            <w:noProof/>
            <w:webHidden/>
          </w:rPr>
          <w:tab/>
        </w:r>
        <w:r w:rsidR="00A90D69">
          <w:rPr>
            <w:noProof/>
            <w:webHidden/>
          </w:rPr>
          <w:fldChar w:fldCharType="begin"/>
        </w:r>
        <w:r w:rsidR="00A90D69">
          <w:rPr>
            <w:noProof/>
            <w:webHidden/>
          </w:rPr>
          <w:instrText xml:space="preserve"> PAGEREF _Toc454983280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81" w:history="1">
        <w:r w:rsidR="00A90D69" w:rsidRPr="00664AEB">
          <w:rPr>
            <w:rStyle w:val="a6"/>
            <w:noProof/>
          </w:rPr>
          <w:t>3.2.1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_Toc454983281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82" w:history="1">
        <w:r w:rsidR="00A90D69" w:rsidRPr="00664AEB">
          <w:rPr>
            <w:rStyle w:val="a6"/>
            <w:noProof/>
          </w:rPr>
          <w:t>3.2.2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_Toc454983282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3" w:history="1">
        <w:r w:rsidR="00A90D69" w:rsidRPr="00664AEB">
          <w:rPr>
            <w:rStyle w:val="a6"/>
            <w:rFonts w:hint="eastAsia"/>
            <w:noProof/>
          </w:rPr>
          <w:t>第</w:t>
        </w:r>
        <w:r w:rsidR="00A90D69" w:rsidRPr="00664AEB">
          <w:rPr>
            <w:rStyle w:val="a6"/>
            <w:rFonts w:hint="eastAsia"/>
            <w:noProof/>
          </w:rPr>
          <w:t xml:space="preserve"> 4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操作策略</w:t>
        </w:r>
        <w:r w:rsidR="00A90D69">
          <w:rPr>
            <w:noProof/>
            <w:webHidden/>
          </w:rPr>
          <w:tab/>
        </w:r>
        <w:r w:rsidR="00A90D69">
          <w:rPr>
            <w:noProof/>
            <w:webHidden/>
          </w:rPr>
          <w:fldChar w:fldCharType="begin"/>
        </w:r>
        <w:r w:rsidR="00A90D69">
          <w:rPr>
            <w:noProof/>
            <w:webHidden/>
          </w:rPr>
          <w:instrText xml:space="preserve"> PAGEREF _Toc454983283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4" w:history="1">
        <w:r w:rsidR="00A90D69" w:rsidRPr="00664AEB">
          <w:rPr>
            <w:rStyle w:val="a6"/>
            <w:noProof/>
          </w:rPr>
          <w:t>4.1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交易模型</w:t>
        </w:r>
        <w:r w:rsidR="00A90D69">
          <w:rPr>
            <w:noProof/>
            <w:webHidden/>
          </w:rPr>
          <w:tab/>
        </w:r>
        <w:r w:rsidR="00A90D69">
          <w:rPr>
            <w:noProof/>
            <w:webHidden/>
          </w:rPr>
          <w:fldChar w:fldCharType="begin"/>
        </w:r>
        <w:r w:rsidR="00A90D69">
          <w:rPr>
            <w:noProof/>
            <w:webHidden/>
          </w:rPr>
          <w:instrText xml:space="preserve"> PAGEREF _Toc454983284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E825D1">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5" w:history="1">
        <w:r w:rsidR="00A90D69" w:rsidRPr="00664AEB">
          <w:rPr>
            <w:rStyle w:val="a6"/>
            <w:rFonts w:hint="eastAsia"/>
            <w:noProof/>
          </w:rPr>
          <w:t>第</w:t>
        </w:r>
        <w:r w:rsidR="00A90D69" w:rsidRPr="00664AEB">
          <w:rPr>
            <w:rStyle w:val="a6"/>
            <w:rFonts w:hint="eastAsia"/>
            <w:noProof/>
          </w:rPr>
          <w:t xml:space="preserve"> 5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统计分析</w:t>
        </w:r>
        <w:r w:rsidR="00A90D69">
          <w:rPr>
            <w:noProof/>
            <w:webHidden/>
          </w:rPr>
          <w:tab/>
        </w:r>
        <w:r w:rsidR="00A90D69">
          <w:rPr>
            <w:noProof/>
            <w:webHidden/>
          </w:rPr>
          <w:fldChar w:fldCharType="begin"/>
        </w:r>
        <w:r w:rsidR="00A90D69">
          <w:rPr>
            <w:noProof/>
            <w:webHidden/>
          </w:rPr>
          <w:instrText xml:space="preserve"> PAGEREF _Toc454983285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6" w:history="1">
        <w:r w:rsidR="00A90D69" w:rsidRPr="00664AEB">
          <w:rPr>
            <w:rStyle w:val="a6"/>
            <w:noProof/>
          </w:rPr>
          <w:t>5.1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月度涨跌幅统计</w:t>
        </w:r>
        <w:r w:rsidR="00A90D69">
          <w:rPr>
            <w:noProof/>
            <w:webHidden/>
          </w:rPr>
          <w:tab/>
        </w:r>
        <w:r w:rsidR="00A90D69">
          <w:rPr>
            <w:noProof/>
            <w:webHidden/>
          </w:rPr>
          <w:fldChar w:fldCharType="begin"/>
        </w:r>
        <w:r w:rsidR="00A90D69">
          <w:rPr>
            <w:noProof/>
            <w:webHidden/>
          </w:rPr>
          <w:instrText xml:space="preserve"> PAGEREF _Toc454983286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87" w:history="1">
        <w:r w:rsidR="00A90D69" w:rsidRPr="00664AEB">
          <w:rPr>
            <w:rStyle w:val="a6"/>
            <w:noProof/>
          </w:rPr>
          <w:t>5.1.1</w:t>
        </w:r>
        <w:r w:rsidR="00A90D69">
          <w:rPr>
            <w:rFonts w:asciiTheme="minorHAnsi" w:eastAsiaTheme="minorEastAsia" w:hAnsiTheme="minorHAnsi" w:cstheme="minorBidi"/>
            <w:i w:val="0"/>
            <w:iCs w:val="0"/>
            <w:noProof/>
            <w:sz w:val="21"/>
            <w:szCs w:val="22"/>
          </w:rPr>
          <w:tab/>
        </w:r>
        <w:r w:rsidR="00A90D69" w:rsidRPr="00664AEB">
          <w:rPr>
            <w:rStyle w:val="a6"/>
            <w:noProof/>
          </w:rPr>
          <w:t>1</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_Toc454983287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88" w:history="1">
        <w:r w:rsidR="00A90D69" w:rsidRPr="00664AEB">
          <w:rPr>
            <w:rStyle w:val="a6"/>
            <w:noProof/>
          </w:rPr>
          <w:t>5.1.2</w:t>
        </w:r>
        <w:r w:rsidR="00A90D69">
          <w:rPr>
            <w:rFonts w:asciiTheme="minorHAnsi" w:eastAsiaTheme="minorEastAsia" w:hAnsiTheme="minorHAnsi" w:cstheme="minorBidi"/>
            <w:i w:val="0"/>
            <w:iCs w:val="0"/>
            <w:noProof/>
            <w:sz w:val="21"/>
            <w:szCs w:val="22"/>
          </w:rPr>
          <w:tab/>
        </w:r>
        <w:r w:rsidR="00A90D69" w:rsidRPr="00664AEB">
          <w:rPr>
            <w:rStyle w:val="a6"/>
            <w:noProof/>
          </w:rPr>
          <w:t>2</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_Toc454983288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89" w:history="1">
        <w:r w:rsidR="00A90D69" w:rsidRPr="00664AEB">
          <w:rPr>
            <w:rStyle w:val="a6"/>
            <w:noProof/>
          </w:rPr>
          <w:t>5.1.3</w:t>
        </w:r>
        <w:r w:rsidR="00A90D69">
          <w:rPr>
            <w:rFonts w:asciiTheme="minorHAnsi" w:eastAsiaTheme="minorEastAsia" w:hAnsiTheme="minorHAnsi" w:cstheme="minorBidi"/>
            <w:i w:val="0"/>
            <w:iCs w:val="0"/>
            <w:noProof/>
            <w:sz w:val="21"/>
            <w:szCs w:val="22"/>
          </w:rPr>
          <w:tab/>
        </w:r>
        <w:r w:rsidR="00A90D69" w:rsidRPr="00664AEB">
          <w:rPr>
            <w:rStyle w:val="a6"/>
            <w:noProof/>
          </w:rPr>
          <w:t>3</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_Toc454983289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0" w:history="1">
        <w:r w:rsidR="00A90D69" w:rsidRPr="00664AEB">
          <w:rPr>
            <w:rStyle w:val="a6"/>
            <w:noProof/>
          </w:rPr>
          <w:t>5.1.4</w:t>
        </w:r>
        <w:r w:rsidR="00A90D69">
          <w:rPr>
            <w:rFonts w:asciiTheme="minorHAnsi" w:eastAsiaTheme="minorEastAsia" w:hAnsiTheme="minorHAnsi" w:cstheme="minorBidi"/>
            <w:i w:val="0"/>
            <w:iCs w:val="0"/>
            <w:noProof/>
            <w:sz w:val="21"/>
            <w:szCs w:val="22"/>
          </w:rPr>
          <w:tab/>
        </w:r>
        <w:r w:rsidR="00A90D69" w:rsidRPr="00664AEB">
          <w:rPr>
            <w:rStyle w:val="a6"/>
            <w:noProof/>
          </w:rPr>
          <w:t>4</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1" w:history="1">
        <w:r w:rsidR="00A90D69" w:rsidRPr="00664AEB">
          <w:rPr>
            <w:rStyle w:val="a6"/>
            <w:noProof/>
          </w:rPr>
          <w:t>5.1.5</w:t>
        </w:r>
        <w:r w:rsidR="00A90D69">
          <w:rPr>
            <w:rFonts w:asciiTheme="minorHAnsi" w:eastAsiaTheme="minorEastAsia" w:hAnsiTheme="minorHAnsi" w:cstheme="minorBidi"/>
            <w:i w:val="0"/>
            <w:iCs w:val="0"/>
            <w:noProof/>
            <w:sz w:val="21"/>
            <w:szCs w:val="22"/>
          </w:rPr>
          <w:tab/>
        </w:r>
        <w:r w:rsidR="00A90D69" w:rsidRPr="00664AEB">
          <w:rPr>
            <w:rStyle w:val="a6"/>
            <w:noProof/>
          </w:rPr>
          <w:t>5</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_Toc454983291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2" w:history="1">
        <w:r w:rsidR="00A90D69" w:rsidRPr="00664AEB">
          <w:rPr>
            <w:rStyle w:val="a6"/>
            <w:noProof/>
          </w:rPr>
          <w:t>5.1.6</w:t>
        </w:r>
        <w:r w:rsidR="00A90D69">
          <w:rPr>
            <w:rFonts w:asciiTheme="minorHAnsi" w:eastAsiaTheme="minorEastAsia" w:hAnsiTheme="minorHAnsi" w:cstheme="minorBidi"/>
            <w:i w:val="0"/>
            <w:iCs w:val="0"/>
            <w:noProof/>
            <w:sz w:val="21"/>
            <w:szCs w:val="22"/>
          </w:rPr>
          <w:tab/>
        </w:r>
        <w:r w:rsidR="00A90D69" w:rsidRPr="00664AEB">
          <w:rPr>
            <w:rStyle w:val="a6"/>
            <w:noProof/>
          </w:rPr>
          <w:t>6</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_Toc454983292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3" w:history="1">
        <w:r w:rsidR="00A90D69" w:rsidRPr="00664AEB">
          <w:rPr>
            <w:rStyle w:val="a6"/>
            <w:noProof/>
          </w:rPr>
          <w:t>5.1.7</w:t>
        </w:r>
        <w:r w:rsidR="00A90D69">
          <w:rPr>
            <w:rFonts w:asciiTheme="minorHAnsi" w:eastAsiaTheme="minorEastAsia" w:hAnsiTheme="minorHAnsi" w:cstheme="minorBidi"/>
            <w:i w:val="0"/>
            <w:iCs w:val="0"/>
            <w:noProof/>
            <w:sz w:val="21"/>
            <w:szCs w:val="22"/>
          </w:rPr>
          <w:tab/>
        </w:r>
        <w:r w:rsidR="00A90D69" w:rsidRPr="00664AEB">
          <w:rPr>
            <w:rStyle w:val="a6"/>
            <w:noProof/>
          </w:rPr>
          <w:t>7</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_Toc454983293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4" w:history="1">
        <w:r w:rsidR="00A90D69" w:rsidRPr="00664AEB">
          <w:rPr>
            <w:rStyle w:val="a6"/>
            <w:noProof/>
          </w:rPr>
          <w:t>5.1.8</w:t>
        </w:r>
        <w:r w:rsidR="00A90D69">
          <w:rPr>
            <w:rFonts w:asciiTheme="minorHAnsi" w:eastAsiaTheme="minorEastAsia" w:hAnsiTheme="minorHAnsi" w:cstheme="minorBidi"/>
            <w:i w:val="0"/>
            <w:iCs w:val="0"/>
            <w:noProof/>
            <w:sz w:val="21"/>
            <w:szCs w:val="22"/>
          </w:rPr>
          <w:tab/>
        </w:r>
        <w:r w:rsidR="00A90D69" w:rsidRPr="00664AEB">
          <w:rPr>
            <w:rStyle w:val="a6"/>
            <w:noProof/>
          </w:rPr>
          <w:t>8</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_Toc454983294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5" w:history="1">
        <w:r w:rsidR="00A90D69" w:rsidRPr="00664AEB">
          <w:rPr>
            <w:rStyle w:val="a6"/>
            <w:noProof/>
          </w:rPr>
          <w:t>5.1.9</w:t>
        </w:r>
        <w:r w:rsidR="00A90D69">
          <w:rPr>
            <w:rFonts w:asciiTheme="minorHAnsi" w:eastAsiaTheme="minorEastAsia" w:hAnsiTheme="minorHAnsi" w:cstheme="minorBidi"/>
            <w:i w:val="0"/>
            <w:iCs w:val="0"/>
            <w:noProof/>
            <w:sz w:val="21"/>
            <w:szCs w:val="22"/>
          </w:rPr>
          <w:tab/>
        </w:r>
        <w:r w:rsidR="00A90D69" w:rsidRPr="00664AEB">
          <w:rPr>
            <w:rStyle w:val="a6"/>
            <w:noProof/>
          </w:rPr>
          <w:t>9</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_Toc454983295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30"/>
        <w:rPr>
          <w:rFonts w:asciiTheme="minorHAnsi" w:eastAsiaTheme="minorEastAsia" w:hAnsiTheme="minorHAnsi" w:cstheme="minorBidi"/>
          <w:i w:val="0"/>
          <w:iCs w:val="0"/>
          <w:noProof/>
          <w:sz w:val="21"/>
          <w:szCs w:val="22"/>
        </w:rPr>
      </w:pPr>
      <w:hyperlink w:anchor="_Toc454983296" w:history="1">
        <w:r w:rsidR="00A90D69" w:rsidRPr="00664AEB">
          <w:rPr>
            <w:rStyle w:val="a6"/>
            <w:noProof/>
          </w:rPr>
          <w:t>5.1.10</w:t>
        </w:r>
        <w:r w:rsidR="00A90D69">
          <w:rPr>
            <w:rFonts w:asciiTheme="minorHAnsi" w:eastAsiaTheme="minorEastAsia" w:hAnsiTheme="minorHAnsi" w:cstheme="minorBidi"/>
            <w:i w:val="0"/>
            <w:iCs w:val="0"/>
            <w:noProof/>
            <w:sz w:val="21"/>
            <w:szCs w:val="22"/>
          </w:rPr>
          <w:tab/>
        </w:r>
        <w:r w:rsidR="00A90D69" w:rsidRPr="00664AEB">
          <w:rPr>
            <w:rStyle w:val="a6"/>
            <w:noProof/>
          </w:rPr>
          <w:t>10</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_Toc454983296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7" w:history="1">
        <w:r w:rsidR="00A90D69" w:rsidRPr="00664AEB">
          <w:rPr>
            <w:rStyle w:val="a6"/>
            <w:noProof/>
          </w:rPr>
          <w:t>5.2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开盘涨跌幅统计</w:t>
        </w:r>
        <w:r w:rsidR="00A90D69">
          <w:rPr>
            <w:noProof/>
            <w:webHidden/>
          </w:rPr>
          <w:tab/>
        </w:r>
        <w:r w:rsidR="00A90D69">
          <w:rPr>
            <w:noProof/>
            <w:webHidden/>
          </w:rPr>
          <w:fldChar w:fldCharType="begin"/>
        </w:r>
        <w:r w:rsidR="00A90D69">
          <w:rPr>
            <w:noProof/>
            <w:webHidden/>
          </w:rPr>
          <w:instrText xml:space="preserve"> PAGEREF _Toc454983297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8" w:history="1">
        <w:r w:rsidR="00A90D69" w:rsidRPr="00664AEB">
          <w:rPr>
            <w:rStyle w:val="a6"/>
            <w:noProof/>
          </w:rPr>
          <w:t>5.3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特殊节点涨跌幅统计</w:t>
        </w:r>
        <w:r w:rsidR="00A90D69">
          <w:rPr>
            <w:noProof/>
            <w:webHidden/>
          </w:rPr>
          <w:tab/>
        </w:r>
        <w:r w:rsidR="00A90D69">
          <w:rPr>
            <w:noProof/>
            <w:webHidden/>
          </w:rPr>
          <w:fldChar w:fldCharType="begin"/>
        </w:r>
        <w:r w:rsidR="00A90D69">
          <w:rPr>
            <w:noProof/>
            <w:webHidden/>
          </w:rPr>
          <w:instrText xml:space="preserve"> PAGEREF _Toc454983298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99" w:history="1">
        <w:r w:rsidR="00A90D69" w:rsidRPr="00664AEB">
          <w:rPr>
            <w:rStyle w:val="a6"/>
            <w:rFonts w:hint="eastAsia"/>
            <w:noProof/>
          </w:rPr>
          <w:t>第</w:t>
        </w:r>
        <w:r w:rsidR="00A90D69" w:rsidRPr="00664AEB">
          <w:rPr>
            <w:rStyle w:val="a6"/>
            <w:rFonts w:hint="eastAsia"/>
            <w:noProof/>
          </w:rPr>
          <w:t xml:space="preserve"> 6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错误分析</w:t>
        </w:r>
        <w:r w:rsidR="00A90D69">
          <w:rPr>
            <w:noProof/>
            <w:webHidden/>
          </w:rPr>
          <w:tab/>
        </w:r>
        <w:r w:rsidR="00A90D69">
          <w:rPr>
            <w:noProof/>
            <w:webHidden/>
          </w:rPr>
          <w:fldChar w:fldCharType="begin"/>
        </w:r>
        <w:r w:rsidR="00A90D69">
          <w:rPr>
            <w:noProof/>
            <w:webHidden/>
          </w:rPr>
          <w:instrText xml:space="preserve"> PAGEREF _Toc454983299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E825D1">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300" w:history="1">
        <w:r w:rsidR="00A90D69" w:rsidRPr="00664AEB">
          <w:rPr>
            <w:rStyle w:val="a6"/>
            <w:rFonts w:hint="eastAsia"/>
            <w:noProof/>
          </w:rPr>
          <w:t>第</w:t>
        </w:r>
        <w:r w:rsidR="00A90D69" w:rsidRPr="00664AEB">
          <w:rPr>
            <w:rStyle w:val="a6"/>
            <w:rFonts w:hint="eastAsia"/>
            <w:noProof/>
          </w:rPr>
          <w:t xml:space="preserve"> 7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联系方式</w:t>
        </w:r>
        <w:r w:rsidR="00A90D69">
          <w:rPr>
            <w:noProof/>
            <w:webHidden/>
          </w:rPr>
          <w:tab/>
        </w:r>
        <w:r w:rsidR="00A90D69">
          <w:rPr>
            <w:noProof/>
            <w:webHidden/>
          </w:rPr>
          <w:fldChar w:fldCharType="begin"/>
        </w:r>
        <w:r w:rsidR="00A90D69">
          <w:rPr>
            <w:noProof/>
            <w:webHidden/>
          </w:rPr>
          <w:instrText xml:space="preserve"> PAGEREF _Toc454983300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697724" w:rsidRDefault="005D3BB1" w:rsidP="000A3F98">
      <w:pPr>
        <w:pStyle w:val="1"/>
      </w:pPr>
      <w:r>
        <w:lastRenderedPageBreak/>
        <w:fldChar w:fldCharType="end"/>
      </w:r>
      <w:bookmarkStart w:id="0" w:name="_Toc454983269"/>
      <w:bookmarkStart w:id="1" w:name="_Toc212532627"/>
      <w:bookmarkStart w:id="2" w:name="_Toc212613196"/>
      <w:r w:rsidR="00B545DA">
        <w:rPr>
          <w:rFonts w:hint="eastAsia"/>
        </w:rPr>
        <w:t>前言</w:t>
      </w:r>
      <w:bookmarkEnd w:id="0"/>
      <w:r w:rsidR="00B545DA">
        <w:rPr>
          <w:rFonts w:hint="eastAsia"/>
        </w:rPr>
        <w:t xml:space="preserve"> </w:t>
      </w:r>
    </w:p>
    <w:p w:rsidR="00922E02" w:rsidRPr="006B725D" w:rsidRDefault="006A4058" w:rsidP="00697724">
      <w:pPr>
        <w:pStyle w:val="2"/>
      </w:pPr>
      <w:bookmarkStart w:id="3" w:name="_Toc454983270"/>
      <w:r>
        <w:rPr>
          <w:rFonts w:hint="eastAsia"/>
        </w:rPr>
        <w:t>说明</w:t>
      </w:r>
      <w:bookmarkEnd w:id="3"/>
    </w:p>
    <w:p w:rsidR="00775529" w:rsidRDefault="00775529" w:rsidP="00775529">
      <w:pPr>
        <w:ind w:firstLine="360"/>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B725D" w:rsidRDefault="001956F8" w:rsidP="00697724">
      <w:pPr>
        <w:pStyle w:val="2"/>
      </w:pPr>
      <w:bookmarkStart w:id="4" w:name="_Toc454983271"/>
      <w:r>
        <w:rPr>
          <w:rFonts w:hint="eastAsia"/>
        </w:rPr>
        <w:t>硬件</w:t>
      </w:r>
      <w:r w:rsidRPr="006B725D">
        <w:rPr>
          <w:rFonts w:hint="eastAsia"/>
        </w:rPr>
        <w:t>配置要求及软件安装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4173B2" w:rsidP="000A3F98">
      <w:pPr>
        <w:pStyle w:val="1"/>
      </w:pPr>
      <w:bookmarkStart w:id="5" w:name="_Toc454983272"/>
      <w:r>
        <w:rPr>
          <w:rFonts w:hint="eastAsia"/>
        </w:rPr>
        <w:t>市场分析</w:t>
      </w:r>
      <w:bookmarkEnd w:id="5"/>
    </w:p>
    <w:p w:rsidR="004D00FB" w:rsidRDefault="004D00FB" w:rsidP="004D00FB">
      <w:pPr>
        <w:pStyle w:val="a0"/>
      </w:pPr>
      <w:r>
        <w:rPr>
          <w:rFonts w:hint="eastAsia"/>
        </w:rPr>
        <w:t>我们的股票市场是单边做多的市场。在一定资金额度下，是不允许做空的。所以，对股票的趋势的判断是很重要的。股票的趋势，也就是资金的流向。</w:t>
      </w:r>
      <w:r w:rsidR="004F2FCF">
        <w:rPr>
          <w:rFonts w:hint="eastAsia"/>
        </w:rPr>
        <w:t>如果股票大家一致看好，就会出现筹码少而资金多的现象，必然使得股票价格不断上涨。股票价格上涨</w:t>
      </w:r>
      <w:r w:rsidR="00664658">
        <w:rPr>
          <w:rFonts w:hint="eastAsia"/>
        </w:rPr>
        <w:t>的原因就是买的人多。</w:t>
      </w:r>
    </w:p>
    <w:p w:rsidR="005B3884" w:rsidRPr="004D00FB" w:rsidRDefault="005B3884" w:rsidP="004D00FB">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281963" w:rsidRDefault="007B185F" w:rsidP="007B185F">
      <w:pPr>
        <w:pStyle w:val="2"/>
        <w:numPr>
          <w:ilvl w:val="1"/>
          <w:numId w:val="12"/>
        </w:numPr>
      </w:pPr>
      <w:bookmarkStart w:id="6" w:name="_Toc454983273"/>
      <w:r>
        <w:rPr>
          <w:rFonts w:hint="eastAsia"/>
        </w:rPr>
        <w:lastRenderedPageBreak/>
        <w:t>点位分析</w:t>
      </w:r>
      <w:bookmarkEnd w:id="6"/>
    </w:p>
    <w:p w:rsidR="00996114" w:rsidRDefault="00996114" w:rsidP="00996114">
      <w:pPr>
        <w:pStyle w:val="2"/>
      </w:pPr>
      <w:bookmarkStart w:id="7" w:name="_Toc454983274"/>
      <w:r w:rsidRPr="00E1783A">
        <w:rPr>
          <w:rFonts w:hint="eastAsia"/>
        </w:rPr>
        <w:t>热点分析</w:t>
      </w:r>
      <w:bookmarkEnd w:id="7"/>
    </w:p>
    <w:p w:rsidR="00C55357" w:rsidRPr="00C55357" w:rsidRDefault="00C55357" w:rsidP="00C55357">
      <w:pPr>
        <w:pStyle w:val="2"/>
      </w:pPr>
      <w:bookmarkStart w:id="8" w:name="_Toc454983275"/>
      <w:r>
        <w:rPr>
          <w:rFonts w:hint="eastAsia"/>
        </w:rPr>
        <w:t>市场情绪</w:t>
      </w:r>
      <w:bookmarkEnd w:id="8"/>
    </w:p>
    <w:p w:rsidR="00BB1CCE" w:rsidRPr="00BB1CCE" w:rsidRDefault="00D278F7" w:rsidP="000C7DA0">
      <w:pPr>
        <w:pStyle w:val="1"/>
      </w:pPr>
      <w:bookmarkStart w:id="9" w:name="_Toc454983276"/>
      <w:r>
        <w:rPr>
          <w:rFonts w:hint="eastAsia"/>
        </w:rPr>
        <w:t>周期分析</w:t>
      </w:r>
      <w:bookmarkEnd w:id="9"/>
    </w:p>
    <w:p w:rsidR="00BB1CCE" w:rsidRDefault="000C7DA0" w:rsidP="000C7DA0">
      <w:pPr>
        <w:pStyle w:val="2"/>
      </w:pPr>
      <w:bookmarkStart w:id="10" w:name="_Toc454983277"/>
      <w:r>
        <w:rPr>
          <w:rFonts w:hint="eastAsia"/>
        </w:rPr>
        <w:t>大盘历史周期点位</w:t>
      </w:r>
      <w:bookmarkEnd w:id="10"/>
    </w:p>
    <w:p w:rsidR="000C7DA0" w:rsidRDefault="000C7DA0" w:rsidP="00C55357">
      <w:pPr>
        <w:pStyle w:val="3"/>
      </w:pPr>
      <w:bookmarkStart w:id="11" w:name="_Toc454983278"/>
      <w:r>
        <w:rPr>
          <w:rFonts w:hint="eastAsia"/>
        </w:rPr>
        <w:t>月</w:t>
      </w:r>
      <w:bookmarkEnd w:id="11"/>
    </w:p>
    <w:p w:rsidR="000C7DA0" w:rsidRPr="000C7DA0" w:rsidRDefault="000C7DA0" w:rsidP="00C55357">
      <w:pPr>
        <w:pStyle w:val="3"/>
      </w:pPr>
      <w:bookmarkStart w:id="12" w:name="_Toc454983279"/>
      <w:r>
        <w:rPr>
          <w:rFonts w:hint="eastAsia"/>
        </w:rPr>
        <w:t>周</w:t>
      </w:r>
      <w:bookmarkEnd w:id="12"/>
    </w:p>
    <w:p w:rsidR="00BB1CCE" w:rsidRDefault="000C7DA0" w:rsidP="000C7DA0">
      <w:pPr>
        <w:pStyle w:val="2"/>
      </w:pPr>
      <w:bookmarkStart w:id="13" w:name="_Toc454983280"/>
      <w:r>
        <w:rPr>
          <w:rFonts w:hint="eastAsia"/>
        </w:rPr>
        <w:t>行业热点周期</w:t>
      </w:r>
      <w:bookmarkEnd w:id="13"/>
    </w:p>
    <w:p w:rsidR="00BB1CCE" w:rsidRDefault="000C7DA0" w:rsidP="000C7DA0">
      <w:pPr>
        <w:pStyle w:val="3"/>
      </w:pPr>
      <w:bookmarkStart w:id="14" w:name="_Toc454983281"/>
      <w:r>
        <w:rPr>
          <w:rFonts w:hint="eastAsia"/>
        </w:rPr>
        <w:t>月</w:t>
      </w:r>
      <w:bookmarkEnd w:id="14"/>
    </w:p>
    <w:p w:rsidR="00BB1CCE" w:rsidRDefault="000C7DA0" w:rsidP="000C7DA0">
      <w:pPr>
        <w:pStyle w:val="3"/>
      </w:pPr>
      <w:bookmarkStart w:id="15" w:name="_Toc454983282"/>
      <w:r>
        <w:rPr>
          <w:rFonts w:hint="eastAsia"/>
        </w:rPr>
        <w:t>周</w:t>
      </w:r>
      <w:bookmarkEnd w:id="15"/>
    </w:p>
    <w:p w:rsidR="005367C1" w:rsidRDefault="00411C1B" w:rsidP="000B052C">
      <w:pPr>
        <w:pStyle w:val="1"/>
      </w:pPr>
      <w:bookmarkStart w:id="16" w:name="_Toc454983283"/>
      <w:r>
        <w:rPr>
          <w:rFonts w:hint="eastAsia"/>
        </w:rPr>
        <w:t>操作策略</w:t>
      </w:r>
      <w:bookmarkEnd w:id="16"/>
    </w:p>
    <w:p w:rsidR="00FD08E1" w:rsidRDefault="00FD08E1" w:rsidP="00FD08E1">
      <w:pPr>
        <w:pStyle w:val="a0"/>
        <w:rPr>
          <w:rFonts w:hint="eastAsia"/>
        </w:rPr>
      </w:pPr>
      <w:r>
        <w:rPr>
          <w:rFonts w:hint="eastAsia"/>
        </w:rPr>
        <w:t>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2E5440" w:rsidRPr="002E5440" w:rsidRDefault="002E5440" w:rsidP="00B7178D">
      <w:pPr>
        <w:pStyle w:val="a0"/>
        <w:rPr>
          <w:rFonts w:hint="eastAsia"/>
        </w:rPr>
      </w:pPr>
      <w:r w:rsidRPr="002E5440">
        <w:rPr>
          <w:rFonts w:hint="eastAsia"/>
        </w:rPr>
        <w:t>周期选股，逢低买入。定时交易，分批仓控。做好预期，严格执行。现金机会，看长做短。</w:t>
      </w:r>
    </w:p>
    <w:p w:rsidR="002E5440" w:rsidRPr="002E5440" w:rsidRDefault="002E5440" w:rsidP="00FD08E1">
      <w:pPr>
        <w:pStyle w:val="a0"/>
      </w:pPr>
      <w:bookmarkStart w:id="17" w:name="_GoBack"/>
      <w:bookmarkEnd w:id="17"/>
    </w:p>
    <w:p w:rsidR="005A564F" w:rsidRPr="005A564F" w:rsidRDefault="005A564F" w:rsidP="005A564F">
      <w:pPr>
        <w:pStyle w:val="2"/>
      </w:pPr>
      <w:r>
        <w:rPr>
          <w:rFonts w:hint="eastAsia"/>
        </w:rPr>
        <w:t>交易原则</w:t>
      </w:r>
    </w:p>
    <w:p w:rsidR="0021000A" w:rsidRDefault="0021000A" w:rsidP="00B11180">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B11180" w:rsidRDefault="00B11180" w:rsidP="00B11180">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B11180" w:rsidRDefault="0021000A" w:rsidP="00B11180">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lastRenderedPageBreak/>
        <w:t>减少频繁交易，采用</w:t>
      </w:r>
      <w:r w:rsidR="00B11180" w:rsidRPr="00B11180">
        <w:rPr>
          <w:rFonts w:ascii="微软雅黑" w:eastAsia="微软雅黑" w:hAnsi="微软雅黑" w:cs="宋体" w:hint="eastAsia"/>
          <w:color w:val="FF0000"/>
          <w:kern w:val="0"/>
          <w:sz w:val="33"/>
          <w:szCs w:val="33"/>
        </w:rPr>
        <w:t>机械操作。</w:t>
      </w:r>
    </w:p>
    <w:p w:rsidR="00B11180" w:rsidRPr="00B11180" w:rsidRDefault="00B11180" w:rsidP="00B11180">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B11180" w:rsidRPr="005A564F" w:rsidRDefault="00B11180" w:rsidP="00B11180">
      <w:pPr>
        <w:pStyle w:val="a0"/>
      </w:pPr>
    </w:p>
    <w:p w:rsidR="008E5F69" w:rsidRDefault="008E5F69" w:rsidP="008E5F69">
      <w:pPr>
        <w:pStyle w:val="2"/>
      </w:pPr>
      <w:bookmarkStart w:id="18" w:name="_Toc454983284"/>
      <w:r>
        <w:rPr>
          <w:rFonts w:hint="eastAsia"/>
        </w:rPr>
        <w:t>交易模型</w:t>
      </w:r>
      <w:bookmarkEnd w:id="18"/>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CB4FCC" w:rsidRDefault="00CB4FCC" w:rsidP="008E5F69">
      <w:pPr>
        <w:ind w:firstLineChars="200" w:firstLine="420"/>
        <w:rPr>
          <w:color w:val="FF0000"/>
        </w:rPr>
      </w:pPr>
      <w:r>
        <w:rPr>
          <w:rFonts w:hint="eastAsia"/>
          <w:color w:val="FF0000"/>
        </w:rPr>
        <w:t>如果能做到这样心中有数，那么就非常清晰明了。</w:t>
      </w:r>
    </w:p>
    <w:p w:rsidR="000F15A2" w:rsidRPr="000819FD" w:rsidRDefault="000F15A2" w:rsidP="008E5F69">
      <w:pPr>
        <w:ind w:firstLineChars="200" w:firstLine="420"/>
        <w:rPr>
          <w:color w:val="FF0000"/>
        </w:rPr>
      </w:pPr>
      <w:r>
        <w:rPr>
          <w:rFonts w:hint="eastAsia"/>
          <w:color w:val="FF0000"/>
        </w:rPr>
        <w:t>宁可错过，千万别做错，不清楚的时候，千万别赌。</w:t>
      </w:r>
    </w:p>
    <w:p w:rsidR="00E74BBC" w:rsidRDefault="00C133F9" w:rsidP="00E74BBC">
      <w:pPr>
        <w:pStyle w:val="3"/>
      </w:pPr>
      <w:r>
        <w:rPr>
          <w:rFonts w:hint="eastAsia"/>
        </w:rPr>
        <w:t>中线交易模型</w:t>
      </w:r>
    </w:p>
    <w:p w:rsidR="00CE13BA" w:rsidRPr="00CE13BA" w:rsidRDefault="00204D1B" w:rsidP="00CE13BA">
      <w:pPr>
        <w:pStyle w:val="a0"/>
      </w:pPr>
      <w:r>
        <w:rPr>
          <w:rFonts w:hint="eastAsia"/>
        </w:rPr>
        <w:t>中线交易一般是跟随进场的资金。一定选择波段底部进入，可以忍受适当的亏损。</w:t>
      </w:r>
    </w:p>
    <w:p w:rsidR="00C133F9" w:rsidRDefault="00C133F9" w:rsidP="00C133F9">
      <w:pPr>
        <w:pStyle w:val="3"/>
      </w:pPr>
      <w:r>
        <w:rPr>
          <w:rFonts w:hint="eastAsia"/>
        </w:rPr>
        <w:t>短线交易模型</w:t>
      </w:r>
    </w:p>
    <w:p w:rsidR="00C133F9" w:rsidRDefault="00CE13BA" w:rsidP="00C133F9">
      <w:pPr>
        <w:pStyle w:val="a0"/>
      </w:pPr>
      <w:r>
        <w:rPr>
          <w:rFonts w:hint="eastAsia"/>
        </w:rPr>
        <w:t>短线交易一般是赚市场情绪产生的波动的钱。</w:t>
      </w:r>
    </w:p>
    <w:p w:rsidR="00204D1B" w:rsidRDefault="00204D1B" w:rsidP="00204D1B">
      <w:pPr>
        <w:pStyle w:val="3"/>
      </w:pPr>
      <w:r>
        <w:rPr>
          <w:rFonts w:hint="eastAsia"/>
        </w:rPr>
        <w:t>长线交易模型</w:t>
      </w:r>
    </w:p>
    <w:p w:rsidR="00204D1B" w:rsidRPr="00204D1B" w:rsidRDefault="0081273B" w:rsidP="00204D1B">
      <w:pPr>
        <w:pStyle w:val="a0"/>
      </w:pPr>
      <w:r>
        <w:rPr>
          <w:rFonts w:hint="eastAsia"/>
        </w:rPr>
        <w:t>长线资金一定是有巨大市场潜力的行业龙头公司。</w:t>
      </w:r>
    </w:p>
    <w:p w:rsidR="00204D1B" w:rsidRPr="00C133F9" w:rsidRDefault="00204D1B" w:rsidP="00C133F9">
      <w:pPr>
        <w:pStyle w:val="a0"/>
      </w:pPr>
    </w:p>
    <w:p w:rsidR="00E74BBC" w:rsidRDefault="00E74BBC" w:rsidP="008E5F69">
      <w:pPr>
        <w:ind w:firstLineChars="200" w:firstLine="420"/>
      </w:pPr>
    </w:p>
    <w:p w:rsidR="00A3560D" w:rsidRDefault="00A3560D" w:rsidP="00A3560D">
      <w:pPr>
        <w:pStyle w:val="2"/>
      </w:pPr>
      <w:r>
        <w:rPr>
          <w:rFonts w:hint="eastAsia"/>
        </w:rPr>
        <w:t>止损</w:t>
      </w:r>
      <w:r w:rsidR="00E74BBC">
        <w:rPr>
          <w:rFonts w:hint="eastAsia"/>
        </w:rPr>
        <w:t>模型</w:t>
      </w:r>
    </w:p>
    <w:p w:rsidR="00E74BBC" w:rsidRDefault="00E74BBC" w:rsidP="00E74BBC">
      <w:pPr>
        <w:pStyle w:val="3"/>
      </w:pPr>
      <w:r>
        <w:rPr>
          <w:rFonts w:hint="eastAsia"/>
        </w:rPr>
        <w:t>大面积跌停</w:t>
      </w:r>
      <w:r w:rsidR="00AC77FA">
        <w:rPr>
          <w:rFonts w:hint="eastAsia"/>
        </w:rPr>
        <w:t>，无条件清仓</w:t>
      </w:r>
    </w:p>
    <w:p w:rsidR="00E74BBC" w:rsidRPr="00E74BBC" w:rsidRDefault="00E74BBC" w:rsidP="00E74BBC">
      <w:pPr>
        <w:pStyle w:val="a0"/>
      </w:pPr>
      <w:r>
        <w:rPr>
          <w:rFonts w:hint="eastAsia"/>
        </w:rPr>
        <w:t>500</w:t>
      </w:r>
      <w:r>
        <w:rPr>
          <w:rFonts w:hint="eastAsia"/>
        </w:rPr>
        <w:t>股</w:t>
      </w:r>
      <w:proofErr w:type="gramStart"/>
      <w:r>
        <w:rPr>
          <w:rFonts w:hint="eastAsia"/>
        </w:rPr>
        <w:t>以上跌</w:t>
      </w:r>
      <w:proofErr w:type="gramEnd"/>
      <w:r>
        <w:rPr>
          <w:rFonts w:hint="eastAsia"/>
        </w:rPr>
        <w:t>停，无条件清仓</w:t>
      </w:r>
      <w:r w:rsidR="0073503E">
        <w:rPr>
          <w:rFonts w:hint="eastAsia"/>
        </w:rPr>
        <w:t>，而且短期不玩。</w:t>
      </w:r>
    </w:p>
    <w:p w:rsidR="00A3560D" w:rsidRDefault="00AC77FA" w:rsidP="00E74BBC">
      <w:pPr>
        <w:pStyle w:val="3"/>
      </w:pPr>
      <w:r>
        <w:rPr>
          <w:rFonts w:hint="eastAsia"/>
        </w:rPr>
        <w:lastRenderedPageBreak/>
        <w:t>追高买入，当日未达预期，三个点止损出</w:t>
      </w:r>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r>
        <w:rPr>
          <w:rFonts w:hint="eastAsia"/>
        </w:rPr>
        <w:t>启动模型</w:t>
      </w:r>
    </w:p>
    <w:p w:rsidR="00B864E9" w:rsidRPr="00B864E9" w:rsidRDefault="00B864E9" w:rsidP="00B864E9">
      <w:pPr>
        <w:pStyle w:val="a0"/>
      </w:pPr>
      <w:r>
        <w:rPr>
          <w:rFonts w:hint="eastAsia"/>
        </w:rPr>
        <w:t>一定要有一波接一波的买入量。</w:t>
      </w:r>
    </w:p>
    <w:p w:rsidR="008E5F69" w:rsidRPr="008E5F69" w:rsidRDefault="002B42A7" w:rsidP="008E5F69">
      <w:pPr>
        <w:pStyle w:val="a0"/>
      </w:pPr>
      <w:r>
        <w:rPr>
          <w:noProof/>
        </w:rPr>
        <w:drawing>
          <wp:inline distT="0" distB="0" distL="0" distR="0" wp14:anchorId="028B0D85" wp14:editId="25E34FC1">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19" w:name="_Toc454983285"/>
      <w:r>
        <w:rPr>
          <w:rFonts w:hint="eastAsia"/>
        </w:rPr>
        <w:t>统计分析</w:t>
      </w:r>
      <w:bookmarkEnd w:id="19"/>
    </w:p>
    <w:p w:rsidR="003B0874" w:rsidRDefault="003B0874" w:rsidP="003B0874">
      <w:pPr>
        <w:pStyle w:val="2"/>
        <w:numPr>
          <w:ilvl w:val="1"/>
          <w:numId w:val="12"/>
        </w:numPr>
      </w:pPr>
      <w:bookmarkStart w:id="20" w:name="_Toc454983286"/>
      <w:r>
        <w:rPr>
          <w:rFonts w:hint="eastAsia"/>
        </w:rPr>
        <w:t>月度</w:t>
      </w:r>
      <w:r w:rsidR="00A138AA">
        <w:rPr>
          <w:rFonts w:hint="eastAsia"/>
        </w:rPr>
        <w:t>涨跌</w:t>
      </w:r>
      <w:r>
        <w:rPr>
          <w:rFonts w:hint="eastAsia"/>
        </w:rPr>
        <w:t>幅统计</w:t>
      </w:r>
      <w:bookmarkEnd w:id="20"/>
    </w:p>
    <w:p w:rsidR="00F757F6" w:rsidRDefault="00F757F6" w:rsidP="00F757F6">
      <w:pPr>
        <w:pStyle w:val="3"/>
      </w:pPr>
      <w:bookmarkStart w:id="21" w:name="_Toc454983287"/>
      <w:r>
        <w:rPr>
          <w:rFonts w:hint="eastAsia"/>
        </w:rPr>
        <w:t>1</w:t>
      </w:r>
      <w:r>
        <w:rPr>
          <w:rFonts w:hint="eastAsia"/>
        </w:rPr>
        <w:t>月份</w:t>
      </w:r>
      <w:bookmarkEnd w:id="21"/>
    </w:p>
    <w:p w:rsidR="00F757F6" w:rsidRDefault="00F757F6" w:rsidP="00F757F6">
      <w:pPr>
        <w:pStyle w:val="3"/>
      </w:pPr>
      <w:bookmarkStart w:id="22" w:name="_Toc454983288"/>
      <w:r>
        <w:rPr>
          <w:rFonts w:hint="eastAsia"/>
        </w:rPr>
        <w:t>2</w:t>
      </w:r>
      <w:r>
        <w:rPr>
          <w:rFonts w:hint="eastAsia"/>
        </w:rPr>
        <w:t>月份</w:t>
      </w:r>
      <w:bookmarkEnd w:id="22"/>
    </w:p>
    <w:p w:rsidR="00F757F6" w:rsidRDefault="00F757F6" w:rsidP="00F757F6">
      <w:pPr>
        <w:pStyle w:val="a0"/>
      </w:pPr>
    </w:p>
    <w:p w:rsidR="00F757F6" w:rsidRDefault="00F757F6" w:rsidP="00F757F6">
      <w:pPr>
        <w:pStyle w:val="3"/>
      </w:pPr>
      <w:bookmarkStart w:id="23" w:name="_Toc454983289"/>
      <w:r>
        <w:rPr>
          <w:rFonts w:hint="eastAsia"/>
        </w:rPr>
        <w:t>3</w:t>
      </w:r>
      <w:r>
        <w:rPr>
          <w:rFonts w:hint="eastAsia"/>
        </w:rPr>
        <w:t>月份</w:t>
      </w:r>
      <w:bookmarkEnd w:id="23"/>
    </w:p>
    <w:p w:rsidR="00F757F6" w:rsidRDefault="00F757F6" w:rsidP="00F757F6">
      <w:pPr>
        <w:pStyle w:val="a0"/>
      </w:pPr>
    </w:p>
    <w:p w:rsidR="00F757F6" w:rsidRDefault="00F757F6" w:rsidP="00F757F6">
      <w:pPr>
        <w:pStyle w:val="3"/>
      </w:pPr>
      <w:bookmarkStart w:id="24" w:name="_Toc454983290"/>
      <w:r>
        <w:rPr>
          <w:rFonts w:hint="eastAsia"/>
        </w:rPr>
        <w:lastRenderedPageBreak/>
        <w:t>4</w:t>
      </w:r>
      <w:r>
        <w:rPr>
          <w:rFonts w:hint="eastAsia"/>
        </w:rPr>
        <w:t>月份</w:t>
      </w:r>
      <w:bookmarkEnd w:id="24"/>
    </w:p>
    <w:p w:rsidR="00C44914" w:rsidRDefault="00C44914" w:rsidP="00C44914">
      <w:pPr>
        <w:pStyle w:val="3"/>
      </w:pPr>
      <w:bookmarkStart w:id="25" w:name="_Toc454983291"/>
      <w:r>
        <w:rPr>
          <w:rFonts w:hint="eastAsia"/>
        </w:rPr>
        <w:t>5</w:t>
      </w:r>
      <w:r>
        <w:rPr>
          <w:rFonts w:hint="eastAsia"/>
        </w:rPr>
        <w:t>月份</w:t>
      </w:r>
      <w:bookmarkEnd w:id="25"/>
    </w:p>
    <w:p w:rsidR="00C44914" w:rsidRDefault="00C44914" w:rsidP="00C44914">
      <w:pPr>
        <w:pStyle w:val="3"/>
      </w:pPr>
      <w:bookmarkStart w:id="26" w:name="_Toc454983292"/>
      <w:r>
        <w:rPr>
          <w:rFonts w:hint="eastAsia"/>
        </w:rPr>
        <w:t>6</w:t>
      </w:r>
      <w:r>
        <w:rPr>
          <w:rFonts w:hint="eastAsia"/>
        </w:rPr>
        <w:t>月份</w:t>
      </w:r>
      <w:bookmarkEnd w:id="26"/>
    </w:p>
    <w:p w:rsidR="00C44914" w:rsidRDefault="00C44914" w:rsidP="00C44914">
      <w:pPr>
        <w:pStyle w:val="3"/>
      </w:pPr>
      <w:bookmarkStart w:id="27" w:name="_Toc454983293"/>
      <w:r>
        <w:rPr>
          <w:rFonts w:hint="eastAsia"/>
        </w:rPr>
        <w:t>7</w:t>
      </w:r>
      <w:r>
        <w:rPr>
          <w:rFonts w:hint="eastAsia"/>
        </w:rPr>
        <w:t>月份</w:t>
      </w:r>
      <w:bookmarkEnd w:id="27"/>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28" w:name="_Toc454983294"/>
      <w:r>
        <w:rPr>
          <w:rFonts w:hint="eastAsia"/>
        </w:rPr>
        <w:t>8</w:t>
      </w:r>
      <w:r>
        <w:rPr>
          <w:rFonts w:hint="eastAsia"/>
        </w:rPr>
        <w:t>月份</w:t>
      </w:r>
      <w:bookmarkEnd w:id="28"/>
    </w:p>
    <w:p w:rsidR="00C44914" w:rsidRDefault="00C44914" w:rsidP="00C44914">
      <w:pPr>
        <w:pStyle w:val="3"/>
      </w:pPr>
      <w:bookmarkStart w:id="29" w:name="_Toc454983295"/>
      <w:r>
        <w:rPr>
          <w:rFonts w:hint="eastAsia"/>
        </w:rPr>
        <w:t>9</w:t>
      </w:r>
      <w:r>
        <w:rPr>
          <w:rFonts w:hint="eastAsia"/>
        </w:rPr>
        <w:t>月份</w:t>
      </w:r>
      <w:bookmarkEnd w:id="29"/>
    </w:p>
    <w:p w:rsidR="00C44914" w:rsidRDefault="00C44914" w:rsidP="00C44914">
      <w:pPr>
        <w:pStyle w:val="3"/>
      </w:pPr>
      <w:bookmarkStart w:id="30" w:name="_Toc454983296"/>
      <w:r>
        <w:rPr>
          <w:rFonts w:hint="eastAsia"/>
        </w:rPr>
        <w:t>10</w:t>
      </w:r>
      <w:r>
        <w:rPr>
          <w:rFonts w:hint="eastAsia"/>
        </w:rPr>
        <w:t>月份</w:t>
      </w:r>
      <w:bookmarkEnd w:id="30"/>
    </w:p>
    <w:p w:rsidR="00A90D69" w:rsidRDefault="00A90D69" w:rsidP="00A90D69">
      <w:pPr>
        <w:pStyle w:val="3"/>
      </w:pPr>
      <w:r>
        <w:rPr>
          <w:rFonts w:hint="eastAsia"/>
        </w:rPr>
        <w:t>11</w:t>
      </w:r>
      <w:r>
        <w:rPr>
          <w:rFonts w:hint="eastAsia"/>
        </w:rPr>
        <w:t>月份</w:t>
      </w:r>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r>
        <w:rPr>
          <w:rFonts w:hint="eastAsia"/>
        </w:rPr>
        <w:lastRenderedPageBreak/>
        <w:t>12</w:t>
      </w:r>
      <w:r>
        <w:rPr>
          <w:rFonts w:hint="eastAsia"/>
        </w:rPr>
        <w:t>月份</w:t>
      </w:r>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31" w:name="_Toc454983297"/>
      <w:r>
        <w:rPr>
          <w:rFonts w:hint="eastAsia"/>
        </w:rPr>
        <w:t>开盘涨跌幅统计</w:t>
      </w:r>
      <w:bookmarkEnd w:id="31"/>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32" w:name="_Toc454983298"/>
      <w:r>
        <w:rPr>
          <w:rFonts w:hint="eastAsia"/>
        </w:rPr>
        <w:t>特殊节点涨跌幅统计</w:t>
      </w:r>
      <w:bookmarkEnd w:id="32"/>
    </w:p>
    <w:p w:rsidR="00940137" w:rsidRPr="0029530E" w:rsidRDefault="00940137" w:rsidP="00940137">
      <w:pPr>
        <w:pStyle w:val="2"/>
        <w:numPr>
          <w:ilvl w:val="1"/>
          <w:numId w:val="12"/>
        </w:numPr>
      </w:pPr>
      <w:r>
        <w:rPr>
          <w:rFonts w:hint="eastAsia"/>
        </w:rPr>
        <w:t>板块轮转的原理</w:t>
      </w:r>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A138AA" w:rsidRPr="00A138AA" w:rsidRDefault="00A138AA" w:rsidP="00A138AA">
      <w:pPr>
        <w:pStyle w:val="a0"/>
      </w:pPr>
    </w:p>
    <w:p w:rsidR="008B330F" w:rsidRDefault="008B330F" w:rsidP="008B330F">
      <w:pPr>
        <w:pStyle w:val="1"/>
      </w:pPr>
      <w:r>
        <w:rPr>
          <w:rFonts w:hint="eastAsia"/>
        </w:rPr>
        <w:t>公司</w:t>
      </w:r>
      <w:proofErr w:type="gramStart"/>
      <w:r>
        <w:rPr>
          <w:rFonts w:hint="eastAsia"/>
        </w:rPr>
        <w:t>研</w:t>
      </w:r>
      <w:proofErr w:type="gramEnd"/>
      <w:r>
        <w:rPr>
          <w:rFonts w:hint="eastAsia"/>
        </w:rPr>
        <w:t>报</w:t>
      </w:r>
    </w:p>
    <w:p w:rsidR="00623718" w:rsidRDefault="00623718" w:rsidP="00623718">
      <w:pPr>
        <w:pStyle w:val="2"/>
        <w:numPr>
          <w:ilvl w:val="1"/>
          <w:numId w:val="12"/>
        </w:numPr>
      </w:pPr>
      <w:r>
        <w:rPr>
          <w:rFonts w:hint="eastAsia"/>
        </w:rPr>
        <w:t>股票黑名单</w:t>
      </w:r>
    </w:p>
    <w:p w:rsidR="00427DF5" w:rsidRPr="00427DF5" w:rsidRDefault="00427DF5" w:rsidP="00427DF5">
      <w:pPr>
        <w:pStyle w:val="a0"/>
        <w:rPr>
          <w:rFonts w:ascii="微软雅黑" w:eastAsia="微软雅黑" w:hAnsi="微软雅黑" w:cs="宋体"/>
          <w:color w:val="000000"/>
          <w:kern w:val="0"/>
          <w:sz w:val="21"/>
          <w:szCs w:val="21"/>
        </w:rPr>
      </w:pPr>
      <w:r w:rsidRPr="00427DF5">
        <w:rPr>
          <w:rFonts w:ascii="微软雅黑" w:eastAsia="微软雅黑" w:hAnsi="微软雅黑" w:cs="宋体" w:hint="eastAsia"/>
          <w:color w:val="000000"/>
          <w:kern w:val="0"/>
          <w:sz w:val="21"/>
          <w:szCs w:val="21"/>
        </w:rPr>
        <w:t>2016年1月11日是减持新</w:t>
      </w:r>
      <w:proofErr w:type="gramStart"/>
      <w:r w:rsidRPr="00427DF5">
        <w:rPr>
          <w:rFonts w:ascii="微软雅黑" w:eastAsia="微软雅黑" w:hAnsi="微软雅黑" w:cs="宋体" w:hint="eastAsia"/>
          <w:color w:val="000000"/>
          <w:kern w:val="0"/>
          <w:sz w:val="21"/>
          <w:szCs w:val="21"/>
        </w:rPr>
        <w:t>规</w:t>
      </w:r>
      <w:proofErr w:type="gramEnd"/>
      <w:r w:rsidRPr="00427DF5">
        <w:rPr>
          <w:rFonts w:ascii="微软雅黑" w:eastAsia="微软雅黑" w:hAnsi="微软雅黑" w:cs="宋体" w:hint="eastAsia"/>
          <w:color w:val="000000"/>
          <w:kern w:val="0"/>
          <w:sz w:val="21"/>
          <w:szCs w:val="21"/>
        </w:rPr>
        <w:t>后的首个交易日，截至落稿，一共八个交易日，91家上市公司210批次大宗交易，</w:t>
      </w:r>
      <w:r w:rsidRPr="00427DF5">
        <w:rPr>
          <w:rFonts w:cs="宋体" w:hint="eastAsia"/>
          <w:b/>
          <w:bCs/>
          <w:kern w:val="0"/>
        </w:rPr>
        <w:t>其中交易股份占比最高的十家上市公司是</w:t>
      </w:r>
      <w:hyperlink r:id="rId10" w:tgtFrame="_blank" w:history="1">
        <w:r w:rsidRPr="00427DF5">
          <w:rPr>
            <w:rFonts w:cs="宋体" w:hint="eastAsia"/>
            <w:color w:val="FF0000"/>
            <w:kern w:val="0"/>
          </w:rPr>
          <w:t>荣</w:t>
        </w:r>
        <w:proofErr w:type="gramStart"/>
        <w:r w:rsidRPr="00427DF5">
          <w:rPr>
            <w:rFonts w:cs="宋体" w:hint="eastAsia"/>
            <w:color w:val="FF0000"/>
            <w:kern w:val="0"/>
          </w:rPr>
          <w:t>科科技</w:t>
        </w:r>
        <w:proofErr w:type="gramEnd"/>
      </w:hyperlink>
      <w:r w:rsidRPr="00427DF5">
        <w:rPr>
          <w:rFonts w:cs="宋体" w:hint="eastAsia"/>
          <w:b/>
          <w:bCs/>
          <w:color w:val="FF0000"/>
          <w:kern w:val="0"/>
        </w:rPr>
        <w:t>、</w:t>
      </w:r>
      <w:hyperlink r:id="rId11" w:tgtFrame="_blank" w:history="1">
        <w:r w:rsidRPr="00427DF5">
          <w:rPr>
            <w:rFonts w:cs="宋体" w:hint="eastAsia"/>
            <w:color w:val="FF0000"/>
            <w:kern w:val="0"/>
          </w:rPr>
          <w:t>沃</w:t>
        </w:r>
        <w:proofErr w:type="gramStart"/>
        <w:r w:rsidRPr="00427DF5">
          <w:rPr>
            <w:rFonts w:cs="宋体" w:hint="eastAsia"/>
            <w:color w:val="FF0000"/>
            <w:kern w:val="0"/>
          </w:rPr>
          <w:t>尔核材</w:t>
        </w:r>
        <w:proofErr w:type="gramEnd"/>
      </w:hyperlink>
      <w:r w:rsidRPr="00427DF5">
        <w:rPr>
          <w:rFonts w:cs="宋体" w:hint="eastAsia"/>
          <w:b/>
          <w:bCs/>
          <w:color w:val="FF0000"/>
          <w:kern w:val="0"/>
        </w:rPr>
        <w:t>、</w:t>
      </w:r>
      <w:hyperlink r:id="rId12" w:tgtFrame="_blank" w:history="1">
        <w:r w:rsidRPr="00427DF5">
          <w:rPr>
            <w:rFonts w:cs="宋体" w:hint="eastAsia"/>
            <w:color w:val="FF0000"/>
            <w:kern w:val="0"/>
          </w:rPr>
          <w:t>中源协和</w:t>
        </w:r>
      </w:hyperlink>
      <w:r w:rsidRPr="00427DF5">
        <w:rPr>
          <w:rFonts w:cs="宋体" w:hint="eastAsia"/>
          <w:b/>
          <w:bCs/>
          <w:color w:val="FF0000"/>
          <w:kern w:val="0"/>
        </w:rPr>
        <w:t>、</w:t>
      </w:r>
      <w:hyperlink r:id="rId13" w:tgtFrame="_blank" w:history="1">
        <w:r w:rsidRPr="00427DF5">
          <w:rPr>
            <w:rFonts w:cs="宋体" w:hint="eastAsia"/>
            <w:color w:val="FF0000"/>
            <w:kern w:val="0"/>
          </w:rPr>
          <w:t>浙江</w:t>
        </w:r>
        <w:proofErr w:type="gramStart"/>
        <w:r w:rsidRPr="00427DF5">
          <w:rPr>
            <w:rFonts w:cs="宋体" w:hint="eastAsia"/>
            <w:color w:val="FF0000"/>
            <w:kern w:val="0"/>
          </w:rPr>
          <w:t>世</w:t>
        </w:r>
        <w:proofErr w:type="gramEnd"/>
        <w:r w:rsidRPr="00427DF5">
          <w:rPr>
            <w:rFonts w:cs="宋体" w:hint="eastAsia"/>
            <w:color w:val="FF0000"/>
            <w:kern w:val="0"/>
          </w:rPr>
          <w:t>宝</w:t>
        </w:r>
      </w:hyperlink>
      <w:r w:rsidRPr="00427DF5">
        <w:rPr>
          <w:rFonts w:cs="宋体" w:hint="eastAsia"/>
          <w:b/>
          <w:bCs/>
          <w:color w:val="FF0000"/>
          <w:kern w:val="0"/>
        </w:rPr>
        <w:t>、</w:t>
      </w:r>
      <w:hyperlink r:id="rId14" w:tgtFrame="_blank" w:history="1">
        <w:r w:rsidRPr="00427DF5">
          <w:rPr>
            <w:rFonts w:cs="宋体" w:hint="eastAsia"/>
            <w:color w:val="FF0000"/>
            <w:kern w:val="0"/>
          </w:rPr>
          <w:t>安妮股份</w:t>
        </w:r>
      </w:hyperlink>
      <w:r w:rsidRPr="00427DF5">
        <w:rPr>
          <w:rFonts w:cs="宋体" w:hint="eastAsia"/>
          <w:b/>
          <w:bCs/>
          <w:color w:val="FF0000"/>
          <w:kern w:val="0"/>
        </w:rPr>
        <w:t>、秦川机床、</w:t>
      </w:r>
      <w:hyperlink r:id="rId15" w:tgtFrame="_blank" w:history="1">
        <w:r w:rsidRPr="00427DF5">
          <w:rPr>
            <w:rFonts w:cs="宋体" w:hint="eastAsia"/>
            <w:color w:val="FF0000"/>
            <w:kern w:val="0"/>
          </w:rPr>
          <w:t>安纳达</w:t>
        </w:r>
      </w:hyperlink>
      <w:r w:rsidRPr="00427DF5">
        <w:rPr>
          <w:rFonts w:cs="宋体" w:hint="eastAsia"/>
          <w:b/>
          <w:bCs/>
          <w:color w:val="FF0000"/>
          <w:kern w:val="0"/>
        </w:rPr>
        <w:t>、</w:t>
      </w:r>
      <w:hyperlink r:id="rId16" w:tgtFrame="_blank" w:history="1">
        <w:r w:rsidRPr="00427DF5">
          <w:rPr>
            <w:rFonts w:cs="宋体" w:hint="eastAsia"/>
            <w:color w:val="FF0000"/>
            <w:kern w:val="0"/>
          </w:rPr>
          <w:t>西藏发展</w:t>
        </w:r>
      </w:hyperlink>
      <w:r w:rsidRPr="00427DF5">
        <w:rPr>
          <w:rFonts w:cs="宋体" w:hint="eastAsia"/>
          <w:b/>
          <w:bCs/>
          <w:color w:val="FF0000"/>
          <w:kern w:val="0"/>
        </w:rPr>
        <w:t>、华锐风电、华电重工</w:t>
      </w:r>
      <w:r w:rsidRPr="00427DF5">
        <w:rPr>
          <w:rFonts w:cs="宋体" w:hint="eastAsia"/>
          <w:b/>
          <w:bCs/>
          <w:kern w:val="0"/>
        </w:rPr>
        <w:t>，分别是</w:t>
      </w:r>
      <w:r w:rsidRPr="00427DF5">
        <w:rPr>
          <w:rFonts w:cs="宋体" w:hint="eastAsia"/>
          <w:b/>
          <w:bCs/>
          <w:kern w:val="0"/>
        </w:rPr>
        <w:t>5.45%</w:t>
      </w:r>
      <w:r w:rsidRPr="00427DF5">
        <w:rPr>
          <w:rFonts w:cs="宋体" w:hint="eastAsia"/>
          <w:b/>
          <w:bCs/>
          <w:kern w:val="0"/>
        </w:rPr>
        <w:t>、</w:t>
      </w:r>
      <w:r w:rsidRPr="00427DF5">
        <w:rPr>
          <w:rFonts w:cs="宋体" w:hint="eastAsia"/>
          <w:b/>
          <w:bCs/>
          <w:kern w:val="0"/>
        </w:rPr>
        <w:t>4.92%</w:t>
      </w:r>
      <w:r w:rsidRPr="00427DF5">
        <w:rPr>
          <w:rFonts w:cs="宋体" w:hint="eastAsia"/>
          <w:b/>
          <w:bCs/>
          <w:kern w:val="0"/>
        </w:rPr>
        <w:t>、</w:t>
      </w:r>
      <w:r w:rsidRPr="00427DF5">
        <w:rPr>
          <w:rFonts w:cs="宋体" w:hint="eastAsia"/>
          <w:b/>
          <w:bCs/>
          <w:kern w:val="0"/>
        </w:rPr>
        <w:t>4.91%</w:t>
      </w:r>
      <w:r w:rsidRPr="00427DF5">
        <w:rPr>
          <w:rFonts w:cs="宋体" w:hint="eastAsia"/>
          <w:b/>
          <w:bCs/>
          <w:kern w:val="0"/>
        </w:rPr>
        <w:t>、</w:t>
      </w:r>
      <w:r w:rsidRPr="00427DF5">
        <w:rPr>
          <w:rFonts w:cs="宋体" w:hint="eastAsia"/>
          <w:b/>
          <w:bCs/>
          <w:kern w:val="0"/>
        </w:rPr>
        <w:t>3.65%</w:t>
      </w:r>
      <w:r w:rsidRPr="00427DF5">
        <w:rPr>
          <w:rFonts w:cs="宋体" w:hint="eastAsia"/>
          <w:b/>
          <w:bCs/>
          <w:kern w:val="0"/>
        </w:rPr>
        <w:t>、</w:t>
      </w:r>
      <w:r w:rsidRPr="00427DF5">
        <w:rPr>
          <w:rFonts w:cs="宋体" w:hint="eastAsia"/>
          <w:b/>
          <w:bCs/>
          <w:kern w:val="0"/>
        </w:rPr>
        <w:t>3.58%</w:t>
      </w:r>
      <w:r w:rsidRPr="00427DF5">
        <w:rPr>
          <w:rFonts w:cs="宋体" w:hint="eastAsia"/>
          <w:b/>
          <w:bCs/>
          <w:kern w:val="0"/>
        </w:rPr>
        <w:t>、</w:t>
      </w:r>
      <w:r w:rsidRPr="00427DF5">
        <w:rPr>
          <w:rFonts w:cs="宋体" w:hint="eastAsia"/>
          <w:b/>
          <w:bCs/>
          <w:kern w:val="0"/>
        </w:rPr>
        <w:t>2.65%</w:t>
      </w:r>
      <w:r w:rsidRPr="00427DF5">
        <w:rPr>
          <w:rFonts w:cs="宋体" w:hint="eastAsia"/>
          <w:b/>
          <w:bCs/>
          <w:kern w:val="0"/>
        </w:rPr>
        <w:t>、</w:t>
      </w:r>
      <w:r w:rsidRPr="00427DF5">
        <w:rPr>
          <w:rFonts w:cs="宋体" w:hint="eastAsia"/>
          <w:b/>
          <w:bCs/>
          <w:kern w:val="0"/>
        </w:rPr>
        <w:t>2.33%</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1.58%</w:t>
      </w:r>
      <w:r w:rsidRPr="00427DF5">
        <w:rPr>
          <w:rFonts w:ascii="微软雅黑" w:eastAsia="微软雅黑" w:hAnsi="微软雅黑" w:cs="宋体" w:hint="eastAsia"/>
          <w:color w:val="000000"/>
          <w:kern w:val="0"/>
          <w:sz w:val="21"/>
          <w:szCs w:val="21"/>
        </w:rPr>
        <w:t>，</w:t>
      </w:r>
    </w:p>
    <w:p w:rsidR="001A6B2D" w:rsidRDefault="0005095D" w:rsidP="001A6B2D">
      <w:pPr>
        <w:pStyle w:val="2"/>
        <w:numPr>
          <w:ilvl w:val="1"/>
          <w:numId w:val="12"/>
        </w:numPr>
      </w:pPr>
      <w:r>
        <w:t>公司研究</w:t>
      </w:r>
    </w:p>
    <w:p w:rsidR="005367C1" w:rsidRPr="005A564F" w:rsidRDefault="00A2765F" w:rsidP="00A2765F">
      <w:pPr>
        <w:pStyle w:val="a0"/>
        <w:ind w:left="425" w:firstLine="0"/>
      </w:pPr>
      <w:r>
        <w:rPr>
          <w:rFonts w:hint="eastAsia"/>
        </w:rPr>
        <w:t>公司研究分为</w:t>
      </w:r>
      <w:r>
        <w:rPr>
          <w:rFonts w:hint="eastAsia"/>
        </w:rPr>
        <w:t xml:space="preserve"> </w:t>
      </w:r>
      <w:r>
        <w:rPr>
          <w:rFonts w:hint="eastAsia"/>
        </w:rPr>
        <w:t>行业分析</w:t>
      </w:r>
      <w:r>
        <w:rPr>
          <w:rFonts w:hint="eastAsia"/>
        </w:rPr>
        <w:t xml:space="preserve"> </w:t>
      </w:r>
      <w:r>
        <w:rPr>
          <w:rFonts w:hint="eastAsia"/>
        </w:rPr>
        <w:t>公司的护城河和天花板</w:t>
      </w:r>
      <w:r>
        <w:rPr>
          <w:rFonts w:hint="eastAsia"/>
        </w:rPr>
        <w:t xml:space="preserve"> </w:t>
      </w:r>
      <w:r>
        <w:rPr>
          <w:rFonts w:hint="eastAsia"/>
        </w:rPr>
        <w:t>股东及管理</w:t>
      </w:r>
      <w:r>
        <w:rPr>
          <w:rFonts w:hint="eastAsia"/>
        </w:rPr>
        <w:t xml:space="preserve"> </w:t>
      </w:r>
      <w:r>
        <w:rPr>
          <w:rFonts w:hint="eastAsia"/>
        </w:rPr>
        <w:t>财务分析</w:t>
      </w:r>
      <w:r>
        <w:rPr>
          <w:rFonts w:hint="eastAsia"/>
        </w:rPr>
        <w:t xml:space="preserve"> </w:t>
      </w:r>
      <w:r>
        <w:rPr>
          <w:rFonts w:hint="eastAsia"/>
        </w:rPr>
        <w:t>发展预期</w:t>
      </w:r>
      <w:r>
        <w:rPr>
          <w:rFonts w:hint="eastAsia"/>
        </w:rPr>
        <w:t xml:space="preserve"> </w:t>
      </w:r>
      <w:r>
        <w:rPr>
          <w:rFonts w:hint="eastAsia"/>
        </w:rPr>
        <w:t>等几个方面做研究。</w:t>
      </w:r>
    </w:p>
    <w:p w:rsidR="008A1BA9" w:rsidRDefault="000B052C" w:rsidP="000B052C">
      <w:pPr>
        <w:pStyle w:val="1"/>
      </w:pPr>
      <w:bookmarkStart w:id="33" w:name="_Toc454983299"/>
      <w:r>
        <w:rPr>
          <w:rFonts w:hint="eastAsia"/>
        </w:rPr>
        <w:lastRenderedPageBreak/>
        <w:t>错误分析</w:t>
      </w:r>
      <w:bookmarkEnd w:id="33"/>
    </w:p>
    <w:p w:rsidR="00AF072C" w:rsidRPr="00AF072C" w:rsidRDefault="00AF072C" w:rsidP="00AF072C">
      <w:pPr>
        <w:widowControl/>
        <w:shd w:val="clear" w:color="auto" w:fill="FFFFFF"/>
        <w:spacing w:line="315" w:lineRule="atLeast"/>
        <w:jc w:val="left"/>
        <w:rPr>
          <w:rFonts w:ascii="微软雅黑" w:eastAsia="微软雅黑" w:hAnsi="微软雅黑" w:cs="宋体"/>
          <w:color w:val="000000"/>
          <w:kern w:val="0"/>
          <w:szCs w:val="21"/>
        </w:rPr>
      </w:pPr>
      <w:r w:rsidRPr="00AF072C">
        <w:rPr>
          <w:rFonts w:ascii="微软雅黑" w:eastAsia="微软雅黑" w:hAnsi="微软雅黑" w:cs="宋体" w:hint="eastAsia"/>
          <w:color w:val="000000"/>
          <w:kern w:val="0"/>
          <w:szCs w:val="21"/>
        </w:rPr>
        <w:t>1  拉高的买单 紧跟着有抛单出现，这种盘子不能接。 一定要看量。</w:t>
      </w:r>
    </w:p>
    <w:p w:rsidR="00AF072C" w:rsidRDefault="00AF072C" w:rsidP="00AF072C">
      <w:pPr>
        <w:widowControl/>
        <w:shd w:val="clear" w:color="auto" w:fill="FFFFFF"/>
        <w:spacing w:line="315" w:lineRule="atLeast"/>
        <w:jc w:val="left"/>
        <w:rPr>
          <w:rFonts w:ascii="微软雅黑" w:eastAsia="微软雅黑" w:hAnsi="微软雅黑" w:cs="宋体"/>
          <w:color w:val="000000"/>
          <w:kern w:val="0"/>
          <w:szCs w:val="21"/>
        </w:rPr>
      </w:pPr>
      <w:r w:rsidRPr="00AF072C">
        <w:rPr>
          <w:rFonts w:ascii="微软雅黑" w:eastAsia="微软雅黑" w:hAnsi="微软雅黑" w:cs="宋体" w:hint="eastAsia"/>
          <w:color w:val="000000"/>
          <w:kern w:val="0"/>
          <w:szCs w:val="21"/>
        </w:rPr>
        <w:t>2  炒股炒的是想象力，一定要有想象力的翅膀，才能飞翔。</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1 20151113 买物产中大 第二批追进的1/10</w:t>
      </w:r>
      <w:proofErr w:type="gramStart"/>
      <w:r w:rsidRPr="005574B5">
        <w:rPr>
          <w:rFonts w:ascii="微软雅黑" w:eastAsia="微软雅黑" w:hAnsi="微软雅黑" w:cs="宋体" w:hint="eastAsia"/>
          <w:color w:val="000000"/>
          <w:kern w:val="0"/>
          <w:szCs w:val="21"/>
        </w:rPr>
        <w:t>仓位</w:t>
      </w:r>
      <w:proofErr w:type="gramEnd"/>
      <w:r w:rsidRPr="005574B5">
        <w:rPr>
          <w:rFonts w:ascii="微软雅黑" w:eastAsia="微软雅黑" w:hAnsi="微软雅黑" w:cs="宋体" w:hint="eastAsia"/>
          <w:color w:val="000000"/>
          <w:kern w:val="0"/>
          <w:szCs w:val="21"/>
        </w:rPr>
        <w:t>有赌博和贪婪的嫌疑。这种钱不是交易系统里的。下周一开盘有机会立马出1万。</w:t>
      </w:r>
      <w:r w:rsidRPr="005574B5">
        <w:rPr>
          <w:rFonts w:ascii="微软雅黑" w:eastAsia="微软雅黑" w:hAnsi="微软雅黑" w:cs="宋体" w:hint="eastAsia"/>
          <w:color w:val="FF0000"/>
          <w:kern w:val="0"/>
          <w:szCs w:val="21"/>
        </w:rPr>
        <w:t>错误，补仓贪婪造成投机</w:t>
      </w:r>
      <w:proofErr w:type="gramStart"/>
      <w:r w:rsidRPr="005574B5">
        <w:rPr>
          <w:rFonts w:ascii="微软雅黑" w:eastAsia="微软雅黑" w:hAnsi="微软雅黑" w:cs="宋体" w:hint="eastAsia"/>
          <w:color w:val="FF0000"/>
          <w:kern w:val="0"/>
          <w:szCs w:val="21"/>
        </w:rPr>
        <w:t>仓位</w:t>
      </w:r>
      <w:proofErr w:type="gramEnd"/>
      <w:r w:rsidRPr="005574B5">
        <w:rPr>
          <w:rFonts w:ascii="微软雅黑" w:eastAsia="微软雅黑" w:hAnsi="微软雅黑" w:cs="宋体" w:hint="eastAsia"/>
          <w:color w:val="FF0000"/>
          <w:kern w:val="0"/>
          <w:szCs w:val="21"/>
        </w:rPr>
        <w:t>过重</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2 2015年11月10日 埋单买入港股ETF 亏损500 止损走。</w:t>
      </w:r>
      <w:r w:rsidRPr="005574B5">
        <w:rPr>
          <w:rFonts w:ascii="微软雅黑" w:eastAsia="微软雅黑" w:hAnsi="微软雅黑" w:cs="宋体" w:hint="eastAsia"/>
          <w:color w:val="FF0000"/>
          <w:kern w:val="0"/>
          <w:szCs w:val="21"/>
        </w:rPr>
        <w:t>错误是买入不熟悉的股票</w:t>
      </w:r>
      <w:r w:rsidRPr="005574B5">
        <w:rPr>
          <w:rFonts w:ascii="微软雅黑" w:eastAsia="微软雅黑" w:hAnsi="微软雅黑" w:cs="宋体" w:hint="eastAsia"/>
          <w:color w:val="000000"/>
          <w:kern w:val="0"/>
          <w:szCs w:val="21"/>
        </w:rPr>
        <w:t>。</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3 东安动力亏损较多，一是买入的票没有任何合理的预期，业务流不懂。追高买入后 止损不严格。一路不停的跌的时候买入。</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4 20151224交易计划没有指定好，买入没有到绝对点位，导致被套，被动，并产生了赌徒思想。</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FF0000"/>
          <w:kern w:val="0"/>
          <w:sz w:val="27"/>
          <w:szCs w:val="27"/>
        </w:rPr>
        <w:t>5 20160104 即时交易买入新和成的时候，没有看是买入还是卖出！导致计划买入搞成了卖出！造成了严重的损失！同时的收获是 有多少票 买多少。</w:t>
      </w:r>
    </w:p>
    <w:p w:rsidR="005574B5" w:rsidRDefault="005574B5" w:rsidP="005574B5">
      <w:pPr>
        <w:widowControl/>
        <w:shd w:val="clear" w:color="auto" w:fill="FFFFFF"/>
        <w:spacing w:line="315" w:lineRule="atLeast"/>
        <w:jc w:val="left"/>
        <w:rPr>
          <w:rFonts w:ascii="微软雅黑" w:eastAsia="微软雅黑" w:hAnsi="微软雅黑" w:cs="宋体"/>
          <w:color w:val="FF0000"/>
          <w:kern w:val="0"/>
          <w:sz w:val="24"/>
        </w:rPr>
      </w:pPr>
      <w:r w:rsidRPr="005574B5">
        <w:rPr>
          <w:rFonts w:ascii="微软雅黑" w:eastAsia="微软雅黑" w:hAnsi="微软雅黑" w:cs="宋体" w:hint="eastAsia"/>
          <w:color w:val="FF0000"/>
          <w:kern w:val="0"/>
          <w:sz w:val="27"/>
          <w:szCs w:val="27"/>
        </w:rPr>
        <w:t>6. </w:t>
      </w:r>
      <w:r w:rsidRPr="005574B5">
        <w:rPr>
          <w:rFonts w:ascii="微软雅黑" w:eastAsia="微软雅黑" w:hAnsi="微软雅黑" w:cs="宋体" w:hint="eastAsia"/>
          <w:color w:val="FF0000"/>
          <w:kern w:val="0"/>
          <w:sz w:val="24"/>
        </w:rPr>
        <w:t>世界杯前后，股票市场几乎都要大跌，这个常识</w:t>
      </w:r>
    </w:p>
    <w:p w:rsidR="00C0733A" w:rsidRPr="00AF072C" w:rsidRDefault="00C0733A" w:rsidP="00C0733A">
      <w:pPr>
        <w:pStyle w:val="1"/>
      </w:pPr>
      <w:r>
        <w:rPr>
          <w:rFonts w:hint="eastAsia"/>
        </w:rPr>
        <w:t>交易心得</w:t>
      </w:r>
    </w:p>
    <w:p w:rsidR="00C0733A" w:rsidRPr="00C0733A" w:rsidRDefault="00C0733A" w:rsidP="00C0733A">
      <w:pPr>
        <w:pStyle w:val="2"/>
        <w:numPr>
          <w:ilvl w:val="1"/>
          <w:numId w:val="12"/>
        </w:numPr>
      </w:pPr>
      <w:r>
        <w:rPr>
          <w:rFonts w:hint="eastAsia"/>
        </w:rPr>
        <w:t>物依稀为贵，</w:t>
      </w:r>
      <w:r w:rsidR="002F09D6">
        <w:rPr>
          <w:rFonts w:hint="eastAsia"/>
        </w:rPr>
        <w:t>奇货可居</w:t>
      </w:r>
    </w:p>
    <w:p w:rsidR="002F09D6" w:rsidRDefault="00C0733A" w:rsidP="007C48AF">
      <w:pPr>
        <w:ind w:firstLineChars="200" w:firstLine="420"/>
      </w:pPr>
      <w:r w:rsidRPr="00C0733A">
        <w:rPr>
          <w:rFonts w:hint="eastAsia"/>
        </w:rPr>
        <w:t>为什么</w:t>
      </w:r>
      <w:r w:rsidR="002F09D6">
        <w:rPr>
          <w:rFonts w:hint="eastAsia"/>
        </w:rPr>
        <w:t>NBA</w:t>
      </w:r>
      <w:r w:rsidRPr="00C0733A">
        <w:rPr>
          <w:rFonts w:hint="eastAsia"/>
        </w:rPr>
        <w:t>好的球员那么贵？</w:t>
      </w:r>
    </w:p>
    <w:p w:rsidR="002F09D6" w:rsidRDefault="002F09D6" w:rsidP="007C48AF">
      <w:pPr>
        <w:ind w:firstLineChars="200" w:firstLine="420"/>
      </w:pPr>
      <w:r>
        <w:rPr>
          <w:rFonts w:hint="eastAsia"/>
        </w:rPr>
        <w:t>为什么越是顶尖的球员越贵，而水平一般的球员越便宜呢？而且，一个超级巨星可以买一堆水平普通的球员呢？这在任何市场经济的条件下都是一样的。</w:t>
      </w:r>
    </w:p>
    <w:p w:rsidR="00C0733A" w:rsidRDefault="00C0733A" w:rsidP="007C48AF">
      <w:pPr>
        <w:ind w:firstLineChars="200" w:firstLine="420"/>
      </w:pPr>
      <w:r w:rsidRPr="00C0733A">
        <w:rPr>
          <w:rFonts w:hint="eastAsia"/>
        </w:rPr>
        <w:t>那是因为</w:t>
      </w:r>
      <w:r w:rsidRPr="00C0733A">
        <w:rPr>
          <w:rFonts w:hint="eastAsia"/>
        </w:rPr>
        <w:t xml:space="preserve"> </w:t>
      </w:r>
      <w:r w:rsidRPr="00C0733A">
        <w:rPr>
          <w:rFonts w:hint="eastAsia"/>
        </w:rPr>
        <w:t>他们打出了自己的价值。炒股也一样的，新的产品，新的商业模式，甚至新的概念都有炒作价值</w:t>
      </w:r>
    </w:p>
    <w:p w:rsidR="0029530E" w:rsidRPr="0029530E" w:rsidRDefault="0029530E" w:rsidP="0029530E">
      <w:pPr>
        <w:pStyle w:val="2"/>
        <w:numPr>
          <w:ilvl w:val="1"/>
          <w:numId w:val="12"/>
        </w:numPr>
      </w:pPr>
      <w:r>
        <w:rPr>
          <w:rFonts w:hint="eastAsia"/>
        </w:rPr>
        <w:t>同质不同价原理</w:t>
      </w:r>
    </w:p>
    <w:p w:rsidR="0029530E" w:rsidRDefault="0029530E"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r>
        <w:rPr>
          <w:rFonts w:ascii="Helvetica" w:hAnsi="Helvetica"/>
          <w:color w:val="000000"/>
          <w:sz w:val="23"/>
          <w:szCs w:val="23"/>
          <w:shd w:val="clear" w:color="auto" w:fill="FFFFFF"/>
        </w:rPr>
        <w:t>在物理学上，石墨和金刚石是同素异型体，它们都属于碳元素形成的单质，但是物理性质大不相同，价值也天壤之别，就是因为他们的组成结构不同而已。</w:t>
      </w:r>
    </w:p>
    <w:p w:rsidR="000F31BD" w:rsidRPr="0029530E" w:rsidRDefault="000F31BD" w:rsidP="000F31BD">
      <w:pPr>
        <w:pStyle w:val="2"/>
        <w:numPr>
          <w:ilvl w:val="1"/>
          <w:numId w:val="12"/>
        </w:numPr>
      </w:pPr>
      <w:proofErr w:type="gramStart"/>
      <w:r>
        <w:rPr>
          <w:rFonts w:hint="eastAsia"/>
        </w:rPr>
        <w:lastRenderedPageBreak/>
        <w:t>活跃股</w:t>
      </w:r>
      <w:proofErr w:type="gramEnd"/>
      <w:r>
        <w:rPr>
          <w:rFonts w:hint="eastAsia"/>
        </w:rPr>
        <w:t>追涨，老面股抄底</w:t>
      </w:r>
    </w:p>
    <w:p w:rsidR="000F31BD" w:rsidRPr="000F31BD" w:rsidRDefault="000F31BD"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roofErr w:type="gramStart"/>
      <w:r>
        <w:rPr>
          <w:rFonts w:ascii="Helvetica" w:hAnsi="Helvetica" w:hint="eastAsia"/>
          <w:color w:val="000000"/>
          <w:sz w:val="23"/>
          <w:szCs w:val="23"/>
          <w:shd w:val="clear" w:color="auto" w:fill="FFFFFF"/>
        </w:rPr>
        <w:t>活跃股</w:t>
      </w:r>
      <w:proofErr w:type="gramEnd"/>
      <w:r>
        <w:rPr>
          <w:rFonts w:ascii="Helvetica" w:hAnsi="Helvetica" w:hint="eastAsia"/>
          <w:color w:val="000000"/>
          <w:sz w:val="23"/>
          <w:szCs w:val="23"/>
          <w:shd w:val="clear" w:color="auto" w:fill="FFFFFF"/>
        </w:rPr>
        <w:t>可以追涨，但是老面股比如银行就一定不要追涨，追涨被套，短期很难解套。</w:t>
      </w:r>
    </w:p>
    <w:p w:rsidR="00EA6B3F" w:rsidRPr="005A564F" w:rsidRDefault="00EA6B3F" w:rsidP="00EA6B3F">
      <w:pPr>
        <w:pStyle w:val="2"/>
      </w:pPr>
      <w:r>
        <w:rPr>
          <w:rFonts w:hint="eastAsia"/>
        </w:rPr>
        <w:t>操作纪律</w:t>
      </w:r>
    </w:p>
    <w:p w:rsidR="00EA6B3F" w:rsidRPr="005A564F" w:rsidRDefault="00EA6B3F" w:rsidP="00EA6B3F">
      <w:pPr>
        <w:rPr>
          <w:color w:val="000000"/>
          <w:szCs w:val="21"/>
        </w:rPr>
      </w:pPr>
      <w:r w:rsidRPr="005A564F">
        <w:rPr>
          <w:rFonts w:hint="eastAsia"/>
        </w:rPr>
        <w:t xml:space="preserve">1. </w:t>
      </w:r>
      <w:r w:rsidRPr="005A564F">
        <w:rPr>
          <w:rFonts w:hint="eastAsia"/>
        </w:rPr>
        <w:t>不接下落的飞刀</w:t>
      </w:r>
    </w:p>
    <w:p w:rsidR="00EA6B3F" w:rsidRPr="005A564F" w:rsidRDefault="00EA6B3F" w:rsidP="00EA6B3F">
      <w:pPr>
        <w:rPr>
          <w:color w:val="000000"/>
          <w:szCs w:val="21"/>
        </w:rPr>
      </w:pPr>
      <w:r w:rsidRPr="005A564F">
        <w:rPr>
          <w:rFonts w:hint="eastAsia"/>
        </w:rPr>
        <w:t xml:space="preserve">2. </w:t>
      </w:r>
      <w:r w:rsidRPr="005A564F">
        <w:rPr>
          <w:rFonts w:hint="eastAsia"/>
        </w:rPr>
        <w:t>企稳确认才买股票</w:t>
      </w:r>
    </w:p>
    <w:p w:rsidR="00EA6B3F" w:rsidRPr="005A564F" w:rsidRDefault="00EA6B3F" w:rsidP="00EA6B3F">
      <w:pPr>
        <w:rPr>
          <w:color w:val="000000"/>
          <w:szCs w:val="21"/>
        </w:rPr>
      </w:pPr>
      <w:r w:rsidRPr="005A564F">
        <w:rPr>
          <w:rFonts w:hint="eastAsia"/>
        </w:rPr>
        <w:t>3  </w:t>
      </w:r>
      <w:r w:rsidRPr="005A564F">
        <w:rPr>
          <w:rFonts w:hint="eastAsia"/>
        </w:rPr>
        <w:t>分批建仓，第一批</w:t>
      </w:r>
      <w:proofErr w:type="gramStart"/>
      <w:r w:rsidRPr="005A564F">
        <w:rPr>
          <w:rFonts w:hint="eastAsia"/>
        </w:rPr>
        <w:t>仓位</w:t>
      </w:r>
      <w:proofErr w:type="gramEnd"/>
      <w:r w:rsidRPr="005A564F">
        <w:rPr>
          <w:rFonts w:hint="eastAsia"/>
        </w:rPr>
        <w:t>1/4</w:t>
      </w:r>
    </w:p>
    <w:p w:rsidR="00EA6B3F" w:rsidRPr="005A564F" w:rsidRDefault="00EA6B3F" w:rsidP="00EA6B3F">
      <w:pPr>
        <w:rPr>
          <w:color w:val="000000"/>
          <w:szCs w:val="21"/>
        </w:rPr>
      </w:pPr>
      <w:r w:rsidRPr="005A564F">
        <w:rPr>
          <w:rFonts w:hint="eastAsia"/>
        </w:rPr>
        <w:t>4  </w:t>
      </w:r>
      <w:r w:rsidRPr="005A564F">
        <w:rPr>
          <w:rFonts w:hint="eastAsia"/>
        </w:rPr>
        <w:t>不轻易补仓摊薄成本！</w:t>
      </w:r>
    </w:p>
    <w:p w:rsidR="00EA6B3F" w:rsidRPr="005A564F" w:rsidRDefault="00EA6B3F" w:rsidP="00EA6B3F">
      <w:pPr>
        <w:rPr>
          <w:color w:val="000000"/>
          <w:szCs w:val="21"/>
        </w:rPr>
      </w:pPr>
      <w:r w:rsidRPr="005A564F">
        <w:rPr>
          <w:rFonts w:hint="eastAsia"/>
        </w:rPr>
        <w:t>5  </w:t>
      </w:r>
      <w:r w:rsidRPr="005A564F">
        <w:rPr>
          <w:rFonts w:hint="eastAsia"/>
        </w:rPr>
        <w:t>买入的股票一定要有预期</w:t>
      </w:r>
    </w:p>
    <w:p w:rsidR="00EA6B3F" w:rsidRPr="005A564F" w:rsidRDefault="00EA6B3F" w:rsidP="00EA6B3F">
      <w:pPr>
        <w:rPr>
          <w:color w:val="000000"/>
          <w:szCs w:val="21"/>
        </w:rPr>
      </w:pPr>
      <w:r w:rsidRPr="005A564F">
        <w:rPr>
          <w:rFonts w:hint="eastAsia"/>
        </w:rPr>
        <w:t>6  </w:t>
      </w:r>
      <w:r w:rsidRPr="005A564F">
        <w:rPr>
          <w:rFonts w:hint="eastAsia"/>
        </w:rPr>
        <w:t>跌的多不是买入的理由，涨的多也不是卖的理由</w:t>
      </w:r>
    </w:p>
    <w:p w:rsidR="00EA6B3F" w:rsidRPr="005A564F" w:rsidRDefault="00EA6B3F" w:rsidP="00EA6B3F">
      <w:pPr>
        <w:rPr>
          <w:color w:val="000000"/>
          <w:szCs w:val="21"/>
        </w:rPr>
      </w:pPr>
      <w:r w:rsidRPr="005A564F">
        <w:rPr>
          <w:rFonts w:hint="eastAsia"/>
        </w:rPr>
        <w:t>7  </w:t>
      </w:r>
      <w:r w:rsidRPr="005A564F">
        <w:rPr>
          <w:rFonts w:hint="eastAsia"/>
        </w:rPr>
        <w:t>不买便宜货</w:t>
      </w:r>
      <w:r>
        <w:rPr>
          <w:rFonts w:hint="eastAsia"/>
        </w:rPr>
        <w:t>，</w:t>
      </w:r>
      <w:r w:rsidRPr="005A564F">
        <w:rPr>
          <w:rFonts w:hint="eastAsia"/>
        </w:rPr>
        <w:t>便宜未必没好货，但是很难有好货，被市场抛弃的股票，肯定会有被抛弃的理由</w:t>
      </w:r>
    </w:p>
    <w:p w:rsidR="00EA6B3F" w:rsidRPr="005A564F" w:rsidRDefault="00EA6B3F" w:rsidP="00EA6B3F">
      <w:pPr>
        <w:rPr>
          <w:color w:val="000000"/>
          <w:szCs w:val="21"/>
        </w:rPr>
      </w:pPr>
      <w:r w:rsidRPr="005A564F">
        <w:rPr>
          <w:rFonts w:hint="eastAsia"/>
        </w:rPr>
        <w:t xml:space="preserve">8. </w:t>
      </w:r>
      <w:r w:rsidRPr="005A564F">
        <w:rPr>
          <w:rFonts w:hint="eastAsia"/>
        </w:rPr>
        <w:t>年线以下抢涨停板得注意</w:t>
      </w:r>
    </w:p>
    <w:p w:rsidR="00EA6B3F" w:rsidRPr="005A564F" w:rsidRDefault="00EA6B3F" w:rsidP="00EA6B3F">
      <w:pPr>
        <w:rPr>
          <w:color w:val="000000"/>
          <w:szCs w:val="21"/>
        </w:rPr>
      </w:pPr>
      <w:r w:rsidRPr="005A564F">
        <w:rPr>
          <w:rFonts w:hint="eastAsia"/>
        </w:rPr>
        <w:t xml:space="preserve">9. </w:t>
      </w:r>
      <w:r w:rsidRPr="005A564F">
        <w:rPr>
          <w:rFonts w:hint="eastAsia"/>
        </w:rPr>
        <w:t>切记把短线做成长线</w:t>
      </w:r>
    </w:p>
    <w:p w:rsidR="00EA6B3F" w:rsidRPr="005A564F" w:rsidRDefault="00EA6B3F" w:rsidP="00EA6B3F">
      <w:pPr>
        <w:rPr>
          <w:color w:val="000000"/>
          <w:szCs w:val="21"/>
        </w:rPr>
      </w:pPr>
      <w:r w:rsidRPr="005A564F">
        <w:rPr>
          <w:rFonts w:hint="eastAsia"/>
        </w:rPr>
        <w:t>10. </w:t>
      </w:r>
      <w:r w:rsidRPr="005A564F">
        <w:rPr>
          <w:rFonts w:hint="eastAsia"/>
          <w:shd w:val="clear" w:color="auto" w:fill="FFFFFF"/>
        </w:rPr>
        <w:t>先拉起的不做</w:t>
      </w:r>
      <w:r w:rsidRPr="005A564F">
        <w:rPr>
          <w:rFonts w:hint="eastAsia"/>
          <w:shd w:val="clear" w:color="auto" w:fill="FFFFFF"/>
        </w:rPr>
        <w:t>t</w:t>
      </w:r>
      <w:r w:rsidRPr="005A564F">
        <w:rPr>
          <w:rFonts w:hint="eastAsia"/>
          <w:shd w:val="clear" w:color="auto" w:fill="FFFFFF"/>
        </w:rPr>
        <w:t>！</w:t>
      </w:r>
      <w:r w:rsidRPr="005A564F">
        <w:rPr>
          <w:rFonts w:hint="eastAsia"/>
          <w:shd w:val="clear" w:color="auto" w:fill="FFFFFF"/>
        </w:rPr>
        <w:t xml:space="preserve"> </w:t>
      </w:r>
      <w:r w:rsidRPr="005A564F">
        <w:rPr>
          <w:rFonts w:hint="eastAsia"/>
          <w:shd w:val="clear" w:color="auto" w:fill="FFFFFF"/>
        </w:rPr>
        <w:t>先砸盘的可以做</w:t>
      </w:r>
      <w:r w:rsidRPr="005A564F">
        <w:rPr>
          <w:rFonts w:hint="eastAsia"/>
          <w:shd w:val="clear" w:color="auto" w:fill="FFFFFF"/>
        </w:rPr>
        <w:t>t</w:t>
      </w:r>
      <w:r w:rsidRPr="005A564F">
        <w:rPr>
          <w:rFonts w:hint="eastAsia"/>
          <w:shd w:val="clear" w:color="auto" w:fill="FFFFFF"/>
        </w:rPr>
        <w:t>。行情不好的，先卖后买。</w:t>
      </w:r>
    </w:p>
    <w:p w:rsidR="00EA6B3F" w:rsidRDefault="00EA6B3F" w:rsidP="00EA6B3F">
      <w:pPr>
        <w:rPr>
          <w:rFonts w:hint="eastAsia"/>
          <w:shd w:val="clear" w:color="auto" w:fill="FFFFFF"/>
        </w:rPr>
      </w:pPr>
      <w:r w:rsidRPr="005A564F">
        <w:rPr>
          <w:rFonts w:hint="eastAsia"/>
          <w:shd w:val="clear" w:color="auto" w:fill="FFFFFF"/>
        </w:rPr>
        <w:t xml:space="preserve">11. </w:t>
      </w:r>
      <w:r w:rsidRPr="005A564F">
        <w:rPr>
          <w:rFonts w:hint="eastAsia"/>
          <w:shd w:val="clear" w:color="auto" w:fill="FFFFFF"/>
        </w:rPr>
        <w:t>不懂的不买，港股你懂吗</w:t>
      </w:r>
      <w:r w:rsidRPr="005A564F">
        <w:rPr>
          <w:rFonts w:hint="eastAsia"/>
          <w:shd w:val="clear" w:color="auto" w:fill="FFFFFF"/>
        </w:rPr>
        <w:t xml:space="preserve"> </w:t>
      </w:r>
      <w:r w:rsidRPr="005A564F">
        <w:rPr>
          <w:rFonts w:hint="eastAsia"/>
          <w:shd w:val="clear" w:color="auto" w:fill="FFFFFF"/>
        </w:rPr>
        <w:t>你去买！</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 长线资金进出：长期固定</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比例30%（停牌的计算在内），此部分</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除非重大，特殊情况，否则一般不动。出了就是彻底不玩。</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2  持股不超过5只，绝对要求，每周只能开仓一只股票，绝对纪律。清仓后本周不开仓，买入一只票，这支票的持有时间必须清楚。</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3  交易时间 10:30 11:30 1:45 2:45，严格遵照，</w:t>
      </w:r>
      <w:proofErr w:type="gramStart"/>
      <w:r w:rsidRPr="00450908">
        <w:rPr>
          <w:rFonts w:ascii="微软雅黑" w:eastAsia="微软雅黑" w:hAnsi="微软雅黑" w:cs="宋体" w:hint="eastAsia"/>
          <w:color w:val="000000"/>
          <w:kern w:val="0"/>
          <w:szCs w:val="21"/>
        </w:rPr>
        <w:t>切不可仍了一只</w:t>
      </w:r>
      <w:proofErr w:type="gramEnd"/>
      <w:r w:rsidRPr="00450908">
        <w:rPr>
          <w:rFonts w:ascii="微软雅黑" w:eastAsia="微软雅黑" w:hAnsi="微软雅黑" w:cs="宋体" w:hint="eastAsia"/>
          <w:color w:val="000000"/>
          <w:kern w:val="0"/>
          <w:szCs w:val="21"/>
        </w:rPr>
        <w:t>票，去换另一只。</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4. 交易侧重于时间，而不要重于价格。</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5. 周线上升，日线背离调整的周期票，介入。</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shd w:val="clear" w:color="auto" w:fill="FFFFFF"/>
        </w:rPr>
        <w:t>6. 做T的原则，15分钟的成交量，5分钟成交量，参考KDJ指标，RSI指标，MACD指标。</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7. 采用技术性买点。不可随情绪买卖。坚持低买高卖的原则，原则上不追高。</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8. 成长投资和周期性趋势投资</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lastRenderedPageBreak/>
        <w:t>9. 股票的价格包括  1 股票的内涵值（企业成长的价值） 2 流动性溢价（钱多钱贬值） 3 风险附加值（炒作博弈）</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10. T的规则 弱势反弹，做T的买入，买入后即设定T的价差卖出，视市场的强弱，设定1.5-2-2.5</w:t>
      </w:r>
      <w:proofErr w:type="gramStart"/>
      <w:r w:rsidRPr="00450908">
        <w:rPr>
          <w:rFonts w:ascii="微软雅黑" w:eastAsia="微软雅黑" w:hAnsi="微软雅黑" w:cs="宋体" w:hint="eastAsia"/>
          <w:color w:val="000000"/>
          <w:kern w:val="0"/>
          <w:szCs w:val="21"/>
        </w:rPr>
        <w:t>三</w:t>
      </w:r>
      <w:proofErr w:type="gramEnd"/>
      <w:r w:rsidRPr="00450908">
        <w:rPr>
          <w:rFonts w:ascii="微软雅黑" w:eastAsia="微软雅黑" w:hAnsi="微软雅黑" w:cs="宋体" w:hint="eastAsia"/>
          <w:color w:val="000000"/>
          <w:kern w:val="0"/>
          <w:szCs w:val="21"/>
        </w:rPr>
        <w:t>档，先设高档，如果买入后1个小时未成交，调低卖出价格。强势用时间控制，无论多少，尾盘尽量出掉，不然会对第二天</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和心态有影响。</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11. 出现千股跌停，短期不玩。</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12. 在大盘的支撑位买入，在大盘的压力位卖出。或者在股价的支撑位买入，在股价的压力位卖出。买入三笔被套后 不再买入。</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13. 短线资金，快进快出，2-3个点必须出。不管是日内还是隔日。切记贪。</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14. 早盘跌2个点，一定择机卖出。特别是下跌通道的时候。</w:t>
      </w:r>
    </w:p>
    <w:p w:rsidR="00450908" w:rsidRPr="00450908" w:rsidRDefault="00450908" w:rsidP="00450908">
      <w:pPr>
        <w:widowControl/>
        <w:shd w:val="clear" w:color="auto" w:fill="FFFFFF"/>
        <w:spacing w:line="315" w:lineRule="atLeast"/>
        <w:jc w:val="left"/>
        <w:rPr>
          <w:rFonts w:ascii="微软雅黑" w:eastAsia="微软雅黑" w:hAnsi="微软雅黑" w:cs="宋体" w:hint="eastAsia"/>
          <w:color w:val="000000"/>
          <w:kern w:val="0"/>
          <w:szCs w:val="21"/>
        </w:rPr>
      </w:pPr>
      <w:r w:rsidRPr="00450908">
        <w:rPr>
          <w:rFonts w:ascii="微软雅黑" w:eastAsia="微软雅黑" w:hAnsi="微软雅黑" w:cs="宋体" w:hint="eastAsia"/>
          <w:color w:val="000000"/>
          <w:kern w:val="0"/>
          <w:szCs w:val="21"/>
        </w:rPr>
        <w:t>15  急跌当天不抢反弹，第二天看情况做T。</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16  资金如果进入就被套，最晚第三天中午11：30，割肉出局。</w:t>
      </w:r>
    </w:p>
    <w:p w:rsidR="00437E26" w:rsidRDefault="00437E26" w:rsidP="00437E26">
      <w:pPr>
        <w:pStyle w:val="1"/>
      </w:pPr>
      <w:r>
        <w:rPr>
          <w:rFonts w:hint="eastAsia"/>
        </w:rPr>
        <w:t>案例记载分析</w:t>
      </w:r>
    </w:p>
    <w:p w:rsidR="00437E26" w:rsidRPr="005A564F" w:rsidRDefault="00437E26" w:rsidP="00437E26">
      <w:pPr>
        <w:pStyle w:val="2"/>
      </w:pPr>
      <w:r>
        <w:rPr>
          <w:rFonts w:hint="eastAsia"/>
        </w:rPr>
        <w:t xml:space="preserve">20160630 </w:t>
      </w:r>
      <w:proofErr w:type="gramStart"/>
      <w:r>
        <w:rPr>
          <w:rFonts w:hint="eastAsia"/>
        </w:rPr>
        <w:t>亚投行</w:t>
      </w:r>
      <w:proofErr w:type="gramEnd"/>
      <w:r>
        <w:rPr>
          <w:rFonts w:hint="eastAsia"/>
        </w:rPr>
        <w:t>的消息</w:t>
      </w:r>
    </w:p>
    <w:p w:rsidR="00437E26" w:rsidRPr="00437E26" w:rsidRDefault="00437E26" w:rsidP="00437E26">
      <w:pPr>
        <w:pStyle w:val="a0"/>
      </w:pP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394E73" w:rsidRDefault="001507FA" w:rsidP="00394E73">
      <w:pPr>
        <w:pStyle w:val="2"/>
      </w:pPr>
      <w:r>
        <w:rPr>
          <w:rFonts w:hint="eastAsia"/>
        </w:rPr>
        <w:t>股票大格局与技术分析</w:t>
      </w:r>
    </w:p>
    <w:p w:rsidR="00F20BC2" w:rsidRDefault="00394E73" w:rsidP="00394E73">
      <w:pPr>
        <w:pStyle w:val="a0"/>
      </w:pPr>
      <w:r>
        <w:rPr>
          <w:rFonts w:hint="eastAsia"/>
        </w:rPr>
        <w:t>中国市场是牛短熊长，散户主导。美国股市是牛长熊短</w:t>
      </w:r>
      <w:r w:rsidR="00F20BC2">
        <w:rPr>
          <w:rFonts w:hint="eastAsia"/>
        </w:rPr>
        <w:t>，机构主导</w:t>
      </w:r>
      <w:r>
        <w:rPr>
          <w:rFonts w:hint="eastAsia"/>
        </w:rPr>
        <w:t>。所以，用美国市场的那一套来指导中国市场是很困难的。</w:t>
      </w:r>
    </w:p>
    <w:p w:rsidR="00394E73" w:rsidRDefault="00394E73" w:rsidP="00394E73">
      <w:pPr>
        <w:pStyle w:val="a0"/>
      </w:pPr>
      <w:r>
        <w:rPr>
          <w:rFonts w:hint="eastAsia"/>
        </w:rPr>
        <w:t>中国市场投机性重，</w:t>
      </w:r>
      <w:r w:rsidR="00064214">
        <w:rPr>
          <w:rFonts w:hint="eastAsia"/>
        </w:rPr>
        <w:t>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54641D" w:rsidRDefault="0054641D" w:rsidP="00394E73">
      <w:pPr>
        <w:pStyle w:val="a0"/>
      </w:pPr>
      <w:r>
        <w:rPr>
          <w:rFonts w:hint="eastAsia"/>
        </w:rPr>
        <w:t>长期持有最典型的是中国石油，中国平安。这两个公司在股市最红火的时</w:t>
      </w:r>
      <w:r>
        <w:rPr>
          <w:rFonts w:hint="eastAsia"/>
        </w:rPr>
        <w:lastRenderedPageBreak/>
        <w:t>候上市，但是股民长期持有，依然是亏损连连。</w:t>
      </w:r>
    </w:p>
    <w:p w:rsidR="0054641D" w:rsidRDefault="0054641D" w:rsidP="00394E73">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w:t>
      </w:r>
      <w:r w:rsidR="007D1B13">
        <w:rPr>
          <w:rFonts w:hint="eastAsia"/>
        </w:rPr>
        <w:t>所有，能够长期持有的行业一定是有无限市场潜力，并且企业的管理者是相当可靠的。而中国满足这两点的股票简直凤毛麟角。</w:t>
      </w:r>
    </w:p>
    <w:p w:rsidR="006E55D5" w:rsidRPr="00394E73" w:rsidRDefault="006E55D5" w:rsidP="00394E73">
      <w:pPr>
        <w:pStyle w:val="a0"/>
      </w:pPr>
      <w:r>
        <w:rPr>
          <w:rFonts w:hint="eastAsia"/>
        </w:rPr>
        <w:t>所以，中国股票长期持有赚钱，那是庄家忽悠散户的方法。如果散户不准备接盘和长期持有，庄家出不了货，拿那么多股票是没有用的。</w:t>
      </w:r>
    </w:p>
    <w:p w:rsidR="005574B5" w:rsidRPr="00EA6B3F" w:rsidRDefault="005574B5" w:rsidP="00AF072C">
      <w:pPr>
        <w:widowControl/>
        <w:shd w:val="clear" w:color="auto" w:fill="FFFFFF"/>
        <w:spacing w:line="315" w:lineRule="atLeast"/>
        <w:jc w:val="left"/>
        <w:rPr>
          <w:rFonts w:ascii="微软雅黑" w:eastAsia="微软雅黑" w:hAnsi="微软雅黑" w:cs="宋体"/>
          <w:color w:val="000000"/>
          <w:kern w:val="0"/>
          <w:szCs w:val="21"/>
        </w:rPr>
      </w:pPr>
    </w:p>
    <w:p w:rsidR="00AF072C" w:rsidRPr="00AF072C" w:rsidRDefault="00513F86" w:rsidP="00513F86">
      <w:pPr>
        <w:pStyle w:val="1"/>
      </w:pPr>
      <w:bookmarkStart w:id="34" w:name="_Toc454983300"/>
      <w:r>
        <w:rPr>
          <w:rFonts w:hint="eastAsia"/>
        </w:rPr>
        <w:t>联系方式</w:t>
      </w:r>
      <w:bookmarkEnd w:id="34"/>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5D1" w:rsidRDefault="00E825D1" w:rsidP="00566594">
      <w:r>
        <w:separator/>
      </w:r>
    </w:p>
  </w:endnote>
  <w:endnote w:type="continuationSeparator" w:id="0">
    <w:p w:rsidR="00E825D1" w:rsidRDefault="00E825D1"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481032" w:rsidRDefault="00481032" w:rsidP="00481032">
        <w:pPr>
          <w:pStyle w:val="ab"/>
          <w:jc w:val="center"/>
        </w:pPr>
        <w:r>
          <w:fldChar w:fldCharType="begin"/>
        </w:r>
        <w:r>
          <w:instrText>PAGE   \* MERGEFORMAT</w:instrText>
        </w:r>
        <w:r>
          <w:fldChar w:fldCharType="separate"/>
        </w:r>
        <w:r w:rsidR="00B7178D" w:rsidRPr="00B7178D">
          <w:rPr>
            <w:noProof/>
            <w:lang w:val="zh-CN"/>
          </w:rPr>
          <w:t>12</w:t>
        </w:r>
        <w:r>
          <w:fldChar w:fldCharType="end"/>
        </w:r>
      </w:p>
    </w:sdtContent>
  </w:sdt>
  <w:p w:rsidR="00481032" w:rsidRDefault="0048103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5D1" w:rsidRDefault="00E825D1" w:rsidP="00566594">
      <w:r>
        <w:separator/>
      </w:r>
    </w:p>
  </w:footnote>
  <w:footnote w:type="continuationSeparator" w:id="0">
    <w:p w:rsidR="00E825D1" w:rsidRDefault="00E825D1"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3">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5"/>
  </w:num>
  <w:num w:numId="6">
    <w:abstractNumId w:val="2"/>
  </w:num>
  <w:num w:numId="7">
    <w:abstractNumId w:val="2"/>
  </w:num>
  <w:num w:numId="8">
    <w:abstractNumId w:val="2"/>
  </w:num>
  <w:num w:numId="9">
    <w:abstractNumId w:val="2"/>
  </w:num>
  <w:num w:numId="10">
    <w:abstractNumId w:val="2"/>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 w:numId="1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35D5"/>
    <w:rsid w:val="00003A19"/>
    <w:rsid w:val="00003C75"/>
    <w:rsid w:val="00007342"/>
    <w:rsid w:val="00010FFA"/>
    <w:rsid w:val="00012D45"/>
    <w:rsid w:val="00013119"/>
    <w:rsid w:val="00013728"/>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593A"/>
    <w:rsid w:val="000560C9"/>
    <w:rsid w:val="00056E86"/>
    <w:rsid w:val="00064214"/>
    <w:rsid w:val="00065D67"/>
    <w:rsid w:val="00065EDA"/>
    <w:rsid w:val="0006766D"/>
    <w:rsid w:val="00067C4B"/>
    <w:rsid w:val="00070DBE"/>
    <w:rsid w:val="00071D44"/>
    <w:rsid w:val="00073ABE"/>
    <w:rsid w:val="00077F36"/>
    <w:rsid w:val="00080764"/>
    <w:rsid w:val="00080D71"/>
    <w:rsid w:val="000816FF"/>
    <w:rsid w:val="000819FD"/>
    <w:rsid w:val="00082FCD"/>
    <w:rsid w:val="00083196"/>
    <w:rsid w:val="0008438D"/>
    <w:rsid w:val="000846AC"/>
    <w:rsid w:val="00085CFE"/>
    <w:rsid w:val="0008781D"/>
    <w:rsid w:val="00091805"/>
    <w:rsid w:val="000953B9"/>
    <w:rsid w:val="000A06E4"/>
    <w:rsid w:val="000A3F98"/>
    <w:rsid w:val="000A5A50"/>
    <w:rsid w:val="000A64C3"/>
    <w:rsid w:val="000B0017"/>
    <w:rsid w:val="000B052C"/>
    <w:rsid w:val="000B157C"/>
    <w:rsid w:val="000B1BE4"/>
    <w:rsid w:val="000B2246"/>
    <w:rsid w:val="000B34E7"/>
    <w:rsid w:val="000B4075"/>
    <w:rsid w:val="000B40D0"/>
    <w:rsid w:val="000B454E"/>
    <w:rsid w:val="000B6359"/>
    <w:rsid w:val="000B63F6"/>
    <w:rsid w:val="000C0E95"/>
    <w:rsid w:val="000C137A"/>
    <w:rsid w:val="000C4C7B"/>
    <w:rsid w:val="000C7DA0"/>
    <w:rsid w:val="000D0B55"/>
    <w:rsid w:val="000D426C"/>
    <w:rsid w:val="000D484A"/>
    <w:rsid w:val="000D4FD6"/>
    <w:rsid w:val="000D5172"/>
    <w:rsid w:val="000D6300"/>
    <w:rsid w:val="000E1890"/>
    <w:rsid w:val="000E328E"/>
    <w:rsid w:val="000E3BD5"/>
    <w:rsid w:val="000E62E0"/>
    <w:rsid w:val="000E7024"/>
    <w:rsid w:val="000F0300"/>
    <w:rsid w:val="000F15A2"/>
    <w:rsid w:val="000F1C27"/>
    <w:rsid w:val="000F31BD"/>
    <w:rsid w:val="000F3A30"/>
    <w:rsid w:val="000F4041"/>
    <w:rsid w:val="000F57F4"/>
    <w:rsid w:val="000F5A8E"/>
    <w:rsid w:val="000F6B95"/>
    <w:rsid w:val="0010123C"/>
    <w:rsid w:val="00101FDB"/>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7FA"/>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628E"/>
    <w:rsid w:val="001777A4"/>
    <w:rsid w:val="00177EC1"/>
    <w:rsid w:val="001801A8"/>
    <w:rsid w:val="00183220"/>
    <w:rsid w:val="001852CD"/>
    <w:rsid w:val="001861C8"/>
    <w:rsid w:val="00187FA0"/>
    <w:rsid w:val="001907EB"/>
    <w:rsid w:val="001914CB"/>
    <w:rsid w:val="00194851"/>
    <w:rsid w:val="00194A74"/>
    <w:rsid w:val="001956F8"/>
    <w:rsid w:val="00197B46"/>
    <w:rsid w:val="001A42F2"/>
    <w:rsid w:val="001A4327"/>
    <w:rsid w:val="001A4A15"/>
    <w:rsid w:val="001A6B2D"/>
    <w:rsid w:val="001A70F8"/>
    <w:rsid w:val="001A7CC4"/>
    <w:rsid w:val="001B19C1"/>
    <w:rsid w:val="001B4659"/>
    <w:rsid w:val="001B4D32"/>
    <w:rsid w:val="001B6930"/>
    <w:rsid w:val="001C08DD"/>
    <w:rsid w:val="001C19F7"/>
    <w:rsid w:val="001C2891"/>
    <w:rsid w:val="001C2ACC"/>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48F6"/>
    <w:rsid w:val="00204D1B"/>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5307"/>
    <w:rsid w:val="0024736B"/>
    <w:rsid w:val="00247F1D"/>
    <w:rsid w:val="002535B8"/>
    <w:rsid w:val="00257092"/>
    <w:rsid w:val="00257822"/>
    <w:rsid w:val="00257925"/>
    <w:rsid w:val="00261130"/>
    <w:rsid w:val="002629C6"/>
    <w:rsid w:val="00262A87"/>
    <w:rsid w:val="00264F7C"/>
    <w:rsid w:val="00265188"/>
    <w:rsid w:val="00265F8D"/>
    <w:rsid w:val="00271774"/>
    <w:rsid w:val="002718A4"/>
    <w:rsid w:val="00271A18"/>
    <w:rsid w:val="00272447"/>
    <w:rsid w:val="00272B4B"/>
    <w:rsid w:val="002735B7"/>
    <w:rsid w:val="00275F4B"/>
    <w:rsid w:val="00280A67"/>
    <w:rsid w:val="00281963"/>
    <w:rsid w:val="002826D1"/>
    <w:rsid w:val="002851AE"/>
    <w:rsid w:val="002859EF"/>
    <w:rsid w:val="00285C4C"/>
    <w:rsid w:val="00285C91"/>
    <w:rsid w:val="00286D51"/>
    <w:rsid w:val="00286FDA"/>
    <w:rsid w:val="00287E6A"/>
    <w:rsid w:val="002905CB"/>
    <w:rsid w:val="002906B8"/>
    <w:rsid w:val="002910ED"/>
    <w:rsid w:val="002938E9"/>
    <w:rsid w:val="00294CC8"/>
    <w:rsid w:val="0029530E"/>
    <w:rsid w:val="002A09AD"/>
    <w:rsid w:val="002A2655"/>
    <w:rsid w:val="002A2C60"/>
    <w:rsid w:val="002A55BE"/>
    <w:rsid w:val="002A6F35"/>
    <w:rsid w:val="002B2F0D"/>
    <w:rsid w:val="002B30A1"/>
    <w:rsid w:val="002B42A7"/>
    <w:rsid w:val="002B4935"/>
    <w:rsid w:val="002B5620"/>
    <w:rsid w:val="002B633C"/>
    <w:rsid w:val="002B77AF"/>
    <w:rsid w:val="002C0818"/>
    <w:rsid w:val="002C29A1"/>
    <w:rsid w:val="002C3A7E"/>
    <w:rsid w:val="002C4844"/>
    <w:rsid w:val="002C60B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5440"/>
    <w:rsid w:val="002E7ABE"/>
    <w:rsid w:val="002F097D"/>
    <w:rsid w:val="002F09D6"/>
    <w:rsid w:val="002F24FA"/>
    <w:rsid w:val="002F3C02"/>
    <w:rsid w:val="002F4560"/>
    <w:rsid w:val="002F6B37"/>
    <w:rsid w:val="002F6D2D"/>
    <w:rsid w:val="002F77FA"/>
    <w:rsid w:val="0030034E"/>
    <w:rsid w:val="00301D3B"/>
    <w:rsid w:val="003041AA"/>
    <w:rsid w:val="00310AB0"/>
    <w:rsid w:val="00310ED1"/>
    <w:rsid w:val="00310F84"/>
    <w:rsid w:val="00313776"/>
    <w:rsid w:val="00316D85"/>
    <w:rsid w:val="00323B77"/>
    <w:rsid w:val="003255DF"/>
    <w:rsid w:val="003309A9"/>
    <w:rsid w:val="00333232"/>
    <w:rsid w:val="00333695"/>
    <w:rsid w:val="00333DAD"/>
    <w:rsid w:val="0033686A"/>
    <w:rsid w:val="0034066A"/>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683D"/>
    <w:rsid w:val="00367FA7"/>
    <w:rsid w:val="0037152D"/>
    <w:rsid w:val="00374124"/>
    <w:rsid w:val="0037470A"/>
    <w:rsid w:val="00375EAB"/>
    <w:rsid w:val="00380C1C"/>
    <w:rsid w:val="003811DE"/>
    <w:rsid w:val="003838DC"/>
    <w:rsid w:val="00384AE2"/>
    <w:rsid w:val="00387812"/>
    <w:rsid w:val="0039097E"/>
    <w:rsid w:val="0039478C"/>
    <w:rsid w:val="00394C2F"/>
    <w:rsid w:val="00394E73"/>
    <w:rsid w:val="003A00CB"/>
    <w:rsid w:val="003A61B8"/>
    <w:rsid w:val="003B04C1"/>
    <w:rsid w:val="003B0874"/>
    <w:rsid w:val="003B12BE"/>
    <w:rsid w:val="003B146B"/>
    <w:rsid w:val="003B22DA"/>
    <w:rsid w:val="003B3C12"/>
    <w:rsid w:val="003B4632"/>
    <w:rsid w:val="003B7843"/>
    <w:rsid w:val="003C0485"/>
    <w:rsid w:val="003C3D57"/>
    <w:rsid w:val="003C3D98"/>
    <w:rsid w:val="003C4554"/>
    <w:rsid w:val="003C71DA"/>
    <w:rsid w:val="003D14FE"/>
    <w:rsid w:val="003D1E6D"/>
    <w:rsid w:val="003D220E"/>
    <w:rsid w:val="003D3AA8"/>
    <w:rsid w:val="003D3E90"/>
    <w:rsid w:val="003D3FDE"/>
    <w:rsid w:val="003D5F73"/>
    <w:rsid w:val="003E0295"/>
    <w:rsid w:val="003E0A57"/>
    <w:rsid w:val="003E2A2D"/>
    <w:rsid w:val="003E3BA0"/>
    <w:rsid w:val="003E3E56"/>
    <w:rsid w:val="003E69BE"/>
    <w:rsid w:val="003E6AF1"/>
    <w:rsid w:val="003E7005"/>
    <w:rsid w:val="003F23BE"/>
    <w:rsid w:val="003F2E31"/>
    <w:rsid w:val="003F3644"/>
    <w:rsid w:val="003F3B30"/>
    <w:rsid w:val="003F42D0"/>
    <w:rsid w:val="003F595C"/>
    <w:rsid w:val="003F7DE9"/>
    <w:rsid w:val="00401D2B"/>
    <w:rsid w:val="00401E3F"/>
    <w:rsid w:val="0040208E"/>
    <w:rsid w:val="0041094E"/>
    <w:rsid w:val="00411C1B"/>
    <w:rsid w:val="00415986"/>
    <w:rsid w:val="00415CEB"/>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2043"/>
    <w:rsid w:val="00472408"/>
    <w:rsid w:val="0047407E"/>
    <w:rsid w:val="00474B85"/>
    <w:rsid w:val="004764AB"/>
    <w:rsid w:val="00476911"/>
    <w:rsid w:val="00476AAE"/>
    <w:rsid w:val="00477376"/>
    <w:rsid w:val="004775FB"/>
    <w:rsid w:val="00477A57"/>
    <w:rsid w:val="00481032"/>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6F3"/>
    <w:rsid w:val="004A6FE7"/>
    <w:rsid w:val="004B1447"/>
    <w:rsid w:val="004B2625"/>
    <w:rsid w:val="004B2C03"/>
    <w:rsid w:val="004B60B9"/>
    <w:rsid w:val="004B770C"/>
    <w:rsid w:val="004C1A59"/>
    <w:rsid w:val="004C574B"/>
    <w:rsid w:val="004C6E3F"/>
    <w:rsid w:val="004D00FB"/>
    <w:rsid w:val="004D1EED"/>
    <w:rsid w:val="004D2F99"/>
    <w:rsid w:val="004D3C8C"/>
    <w:rsid w:val="004D46A8"/>
    <w:rsid w:val="004D526E"/>
    <w:rsid w:val="004D5B69"/>
    <w:rsid w:val="004D7FE9"/>
    <w:rsid w:val="004E12A9"/>
    <w:rsid w:val="004E27A9"/>
    <w:rsid w:val="004E3E77"/>
    <w:rsid w:val="004E47C0"/>
    <w:rsid w:val="004E4D7F"/>
    <w:rsid w:val="004E4F12"/>
    <w:rsid w:val="004E5D72"/>
    <w:rsid w:val="004E668A"/>
    <w:rsid w:val="004E72C3"/>
    <w:rsid w:val="004F2FCF"/>
    <w:rsid w:val="004F375D"/>
    <w:rsid w:val="004F37D9"/>
    <w:rsid w:val="004F38E0"/>
    <w:rsid w:val="004F3948"/>
    <w:rsid w:val="004F41AF"/>
    <w:rsid w:val="004F4EBF"/>
    <w:rsid w:val="004F5F7F"/>
    <w:rsid w:val="004F62B1"/>
    <w:rsid w:val="004F788E"/>
    <w:rsid w:val="0050022B"/>
    <w:rsid w:val="00500743"/>
    <w:rsid w:val="005009D5"/>
    <w:rsid w:val="005011EF"/>
    <w:rsid w:val="00501585"/>
    <w:rsid w:val="0050450D"/>
    <w:rsid w:val="005057D5"/>
    <w:rsid w:val="0051117D"/>
    <w:rsid w:val="00511B7D"/>
    <w:rsid w:val="00511B9B"/>
    <w:rsid w:val="00511C69"/>
    <w:rsid w:val="005120BC"/>
    <w:rsid w:val="00512243"/>
    <w:rsid w:val="00512522"/>
    <w:rsid w:val="00513F86"/>
    <w:rsid w:val="00514083"/>
    <w:rsid w:val="005142C4"/>
    <w:rsid w:val="0051590B"/>
    <w:rsid w:val="00516043"/>
    <w:rsid w:val="00517F5E"/>
    <w:rsid w:val="00521943"/>
    <w:rsid w:val="005265F2"/>
    <w:rsid w:val="00532D96"/>
    <w:rsid w:val="00533CB3"/>
    <w:rsid w:val="005367C1"/>
    <w:rsid w:val="005416E3"/>
    <w:rsid w:val="0054641D"/>
    <w:rsid w:val="00546948"/>
    <w:rsid w:val="00547039"/>
    <w:rsid w:val="0055245B"/>
    <w:rsid w:val="005525CA"/>
    <w:rsid w:val="005566A8"/>
    <w:rsid w:val="00556BF3"/>
    <w:rsid w:val="005574B5"/>
    <w:rsid w:val="00557620"/>
    <w:rsid w:val="005602D6"/>
    <w:rsid w:val="005603C9"/>
    <w:rsid w:val="0056248D"/>
    <w:rsid w:val="00563F67"/>
    <w:rsid w:val="00566594"/>
    <w:rsid w:val="00566B41"/>
    <w:rsid w:val="0056719E"/>
    <w:rsid w:val="0057127D"/>
    <w:rsid w:val="005747E6"/>
    <w:rsid w:val="00577AA6"/>
    <w:rsid w:val="00581828"/>
    <w:rsid w:val="00581B09"/>
    <w:rsid w:val="005820BA"/>
    <w:rsid w:val="0058229E"/>
    <w:rsid w:val="00582677"/>
    <w:rsid w:val="00585DBC"/>
    <w:rsid w:val="00586B70"/>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798C"/>
    <w:rsid w:val="005D008D"/>
    <w:rsid w:val="005D0DA1"/>
    <w:rsid w:val="005D0EA1"/>
    <w:rsid w:val="005D1D94"/>
    <w:rsid w:val="005D3BB1"/>
    <w:rsid w:val="005D4F0B"/>
    <w:rsid w:val="005E0BA9"/>
    <w:rsid w:val="005E0C75"/>
    <w:rsid w:val="005E14D1"/>
    <w:rsid w:val="005E1B83"/>
    <w:rsid w:val="005E215C"/>
    <w:rsid w:val="005E4F1A"/>
    <w:rsid w:val="005E68C9"/>
    <w:rsid w:val="005E7D0E"/>
    <w:rsid w:val="005F2E00"/>
    <w:rsid w:val="005F4541"/>
    <w:rsid w:val="005F5335"/>
    <w:rsid w:val="005F70C9"/>
    <w:rsid w:val="0060004A"/>
    <w:rsid w:val="006045CB"/>
    <w:rsid w:val="00606788"/>
    <w:rsid w:val="00606CBA"/>
    <w:rsid w:val="00610E0D"/>
    <w:rsid w:val="00614838"/>
    <w:rsid w:val="00614FA0"/>
    <w:rsid w:val="00617BF5"/>
    <w:rsid w:val="00620072"/>
    <w:rsid w:val="00623718"/>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6E73"/>
    <w:rsid w:val="00647724"/>
    <w:rsid w:val="00647CCE"/>
    <w:rsid w:val="006520CA"/>
    <w:rsid w:val="00652D56"/>
    <w:rsid w:val="00653AF3"/>
    <w:rsid w:val="00655658"/>
    <w:rsid w:val="006569AC"/>
    <w:rsid w:val="00656D38"/>
    <w:rsid w:val="006579CE"/>
    <w:rsid w:val="00657AC8"/>
    <w:rsid w:val="006600F2"/>
    <w:rsid w:val="006613F5"/>
    <w:rsid w:val="006623F9"/>
    <w:rsid w:val="00662B07"/>
    <w:rsid w:val="00664658"/>
    <w:rsid w:val="00664FE0"/>
    <w:rsid w:val="00665636"/>
    <w:rsid w:val="006665DC"/>
    <w:rsid w:val="00670DCE"/>
    <w:rsid w:val="0067127B"/>
    <w:rsid w:val="006743C0"/>
    <w:rsid w:val="006778B6"/>
    <w:rsid w:val="00677F8D"/>
    <w:rsid w:val="006830B2"/>
    <w:rsid w:val="0068555A"/>
    <w:rsid w:val="0068685A"/>
    <w:rsid w:val="00687933"/>
    <w:rsid w:val="00687CF8"/>
    <w:rsid w:val="00690B1B"/>
    <w:rsid w:val="00690BC2"/>
    <w:rsid w:val="006924A8"/>
    <w:rsid w:val="006929B9"/>
    <w:rsid w:val="00693A74"/>
    <w:rsid w:val="00693BBE"/>
    <w:rsid w:val="00697724"/>
    <w:rsid w:val="006A17C5"/>
    <w:rsid w:val="006A1AF2"/>
    <w:rsid w:val="006A2843"/>
    <w:rsid w:val="006A37E9"/>
    <w:rsid w:val="006A4058"/>
    <w:rsid w:val="006A72D9"/>
    <w:rsid w:val="006A74E9"/>
    <w:rsid w:val="006B154B"/>
    <w:rsid w:val="006B4FC2"/>
    <w:rsid w:val="006B725D"/>
    <w:rsid w:val="006C0618"/>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1E59"/>
    <w:rsid w:val="006D571C"/>
    <w:rsid w:val="006D7114"/>
    <w:rsid w:val="006E0070"/>
    <w:rsid w:val="006E150A"/>
    <w:rsid w:val="006E16CB"/>
    <w:rsid w:val="006E2D2B"/>
    <w:rsid w:val="006E55D5"/>
    <w:rsid w:val="006E69C0"/>
    <w:rsid w:val="006F1CCA"/>
    <w:rsid w:val="006F238B"/>
    <w:rsid w:val="006F3741"/>
    <w:rsid w:val="006F4A30"/>
    <w:rsid w:val="006F4CE1"/>
    <w:rsid w:val="006F5436"/>
    <w:rsid w:val="006F598A"/>
    <w:rsid w:val="006F6B23"/>
    <w:rsid w:val="006F7DF7"/>
    <w:rsid w:val="00700C06"/>
    <w:rsid w:val="00702842"/>
    <w:rsid w:val="0070464F"/>
    <w:rsid w:val="00704DF5"/>
    <w:rsid w:val="00706B6F"/>
    <w:rsid w:val="00706F63"/>
    <w:rsid w:val="00707A49"/>
    <w:rsid w:val="0071143C"/>
    <w:rsid w:val="0071253E"/>
    <w:rsid w:val="00712727"/>
    <w:rsid w:val="007130E2"/>
    <w:rsid w:val="00714AA3"/>
    <w:rsid w:val="00715B86"/>
    <w:rsid w:val="007171C8"/>
    <w:rsid w:val="00717EEB"/>
    <w:rsid w:val="0072031E"/>
    <w:rsid w:val="00720818"/>
    <w:rsid w:val="00723F47"/>
    <w:rsid w:val="007271A0"/>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3383"/>
    <w:rsid w:val="00771890"/>
    <w:rsid w:val="00773452"/>
    <w:rsid w:val="007752C7"/>
    <w:rsid w:val="00775529"/>
    <w:rsid w:val="00775674"/>
    <w:rsid w:val="0077576B"/>
    <w:rsid w:val="007759BE"/>
    <w:rsid w:val="00775A08"/>
    <w:rsid w:val="007760AF"/>
    <w:rsid w:val="0078320A"/>
    <w:rsid w:val="00784BB1"/>
    <w:rsid w:val="00787427"/>
    <w:rsid w:val="00792050"/>
    <w:rsid w:val="007926F2"/>
    <w:rsid w:val="00792922"/>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8AF"/>
    <w:rsid w:val="007C6602"/>
    <w:rsid w:val="007D0F27"/>
    <w:rsid w:val="007D12C9"/>
    <w:rsid w:val="007D1B13"/>
    <w:rsid w:val="007D4357"/>
    <w:rsid w:val="007E07E6"/>
    <w:rsid w:val="007E099F"/>
    <w:rsid w:val="007E22C2"/>
    <w:rsid w:val="007E3F29"/>
    <w:rsid w:val="007E4C1E"/>
    <w:rsid w:val="007E4D21"/>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21F42"/>
    <w:rsid w:val="008304B0"/>
    <w:rsid w:val="00832B5A"/>
    <w:rsid w:val="00832C1A"/>
    <w:rsid w:val="008354D3"/>
    <w:rsid w:val="0083638D"/>
    <w:rsid w:val="00836972"/>
    <w:rsid w:val="00836F9F"/>
    <w:rsid w:val="00843BAD"/>
    <w:rsid w:val="00844F56"/>
    <w:rsid w:val="00845D2F"/>
    <w:rsid w:val="008506AC"/>
    <w:rsid w:val="00850A12"/>
    <w:rsid w:val="008524D7"/>
    <w:rsid w:val="008538F4"/>
    <w:rsid w:val="008561DB"/>
    <w:rsid w:val="00856540"/>
    <w:rsid w:val="008622EE"/>
    <w:rsid w:val="00864B6A"/>
    <w:rsid w:val="00864BC0"/>
    <w:rsid w:val="008668F9"/>
    <w:rsid w:val="00866DB4"/>
    <w:rsid w:val="0087201B"/>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330F"/>
    <w:rsid w:val="008B6268"/>
    <w:rsid w:val="008B7543"/>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3B27"/>
    <w:rsid w:val="008F3DFF"/>
    <w:rsid w:val="008F5A6D"/>
    <w:rsid w:val="008F65AB"/>
    <w:rsid w:val="008F6B71"/>
    <w:rsid w:val="00902C69"/>
    <w:rsid w:val="00903E90"/>
    <w:rsid w:val="00904B78"/>
    <w:rsid w:val="00905B5C"/>
    <w:rsid w:val="0091123A"/>
    <w:rsid w:val="00911FA5"/>
    <w:rsid w:val="00912450"/>
    <w:rsid w:val="009156F9"/>
    <w:rsid w:val="00916E1A"/>
    <w:rsid w:val="00921C06"/>
    <w:rsid w:val="00922E02"/>
    <w:rsid w:val="00923395"/>
    <w:rsid w:val="0092394E"/>
    <w:rsid w:val="009262FE"/>
    <w:rsid w:val="0092770C"/>
    <w:rsid w:val="00932C41"/>
    <w:rsid w:val="00933366"/>
    <w:rsid w:val="0093476B"/>
    <w:rsid w:val="00940137"/>
    <w:rsid w:val="00942181"/>
    <w:rsid w:val="00942CCE"/>
    <w:rsid w:val="009465CA"/>
    <w:rsid w:val="00950302"/>
    <w:rsid w:val="00951467"/>
    <w:rsid w:val="00952CA8"/>
    <w:rsid w:val="0095480B"/>
    <w:rsid w:val="0096095C"/>
    <w:rsid w:val="00962994"/>
    <w:rsid w:val="00963923"/>
    <w:rsid w:val="00967EFF"/>
    <w:rsid w:val="009712AB"/>
    <w:rsid w:val="00972B20"/>
    <w:rsid w:val="009733CD"/>
    <w:rsid w:val="00973B5E"/>
    <w:rsid w:val="00975A8D"/>
    <w:rsid w:val="00975EE8"/>
    <w:rsid w:val="0098032D"/>
    <w:rsid w:val="00981972"/>
    <w:rsid w:val="00982F9C"/>
    <w:rsid w:val="0098431E"/>
    <w:rsid w:val="00985C37"/>
    <w:rsid w:val="009902D3"/>
    <w:rsid w:val="009917B3"/>
    <w:rsid w:val="0099432B"/>
    <w:rsid w:val="00996114"/>
    <w:rsid w:val="009A0B15"/>
    <w:rsid w:val="009A3A29"/>
    <w:rsid w:val="009A5D5D"/>
    <w:rsid w:val="009A62D0"/>
    <w:rsid w:val="009A6B7D"/>
    <w:rsid w:val="009A73B2"/>
    <w:rsid w:val="009A7A2B"/>
    <w:rsid w:val="009B0366"/>
    <w:rsid w:val="009B16A1"/>
    <w:rsid w:val="009B3CD9"/>
    <w:rsid w:val="009B679B"/>
    <w:rsid w:val="009C073F"/>
    <w:rsid w:val="009C1B33"/>
    <w:rsid w:val="009C3D49"/>
    <w:rsid w:val="009C4D60"/>
    <w:rsid w:val="009C6012"/>
    <w:rsid w:val="009C7139"/>
    <w:rsid w:val="009C76E2"/>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6282"/>
    <w:rsid w:val="00A06420"/>
    <w:rsid w:val="00A06D95"/>
    <w:rsid w:val="00A11C74"/>
    <w:rsid w:val="00A138AA"/>
    <w:rsid w:val="00A13D29"/>
    <w:rsid w:val="00A15683"/>
    <w:rsid w:val="00A16A27"/>
    <w:rsid w:val="00A209BB"/>
    <w:rsid w:val="00A21F1C"/>
    <w:rsid w:val="00A2237F"/>
    <w:rsid w:val="00A224E8"/>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C44"/>
    <w:rsid w:val="00A404C8"/>
    <w:rsid w:val="00A40F06"/>
    <w:rsid w:val="00A42545"/>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11180"/>
    <w:rsid w:val="00B131A7"/>
    <w:rsid w:val="00B14175"/>
    <w:rsid w:val="00B159DF"/>
    <w:rsid w:val="00B15D1D"/>
    <w:rsid w:val="00B16368"/>
    <w:rsid w:val="00B16A56"/>
    <w:rsid w:val="00B17BD9"/>
    <w:rsid w:val="00B20649"/>
    <w:rsid w:val="00B20F81"/>
    <w:rsid w:val="00B2199C"/>
    <w:rsid w:val="00B22A4E"/>
    <w:rsid w:val="00B24A2B"/>
    <w:rsid w:val="00B24CCE"/>
    <w:rsid w:val="00B25056"/>
    <w:rsid w:val="00B256D6"/>
    <w:rsid w:val="00B26F31"/>
    <w:rsid w:val="00B321B7"/>
    <w:rsid w:val="00B32278"/>
    <w:rsid w:val="00B367A0"/>
    <w:rsid w:val="00B40518"/>
    <w:rsid w:val="00B41330"/>
    <w:rsid w:val="00B42CF1"/>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769C"/>
    <w:rsid w:val="00B67CD4"/>
    <w:rsid w:val="00B7019E"/>
    <w:rsid w:val="00B7178D"/>
    <w:rsid w:val="00B71A9C"/>
    <w:rsid w:val="00B73868"/>
    <w:rsid w:val="00B76A0A"/>
    <w:rsid w:val="00B80E40"/>
    <w:rsid w:val="00B80FAA"/>
    <w:rsid w:val="00B84A3E"/>
    <w:rsid w:val="00B85CB3"/>
    <w:rsid w:val="00B863C7"/>
    <w:rsid w:val="00B864E9"/>
    <w:rsid w:val="00B86D10"/>
    <w:rsid w:val="00B86E7C"/>
    <w:rsid w:val="00B86F2E"/>
    <w:rsid w:val="00B87D05"/>
    <w:rsid w:val="00B907C0"/>
    <w:rsid w:val="00B92D5F"/>
    <w:rsid w:val="00B95EC6"/>
    <w:rsid w:val="00BA176D"/>
    <w:rsid w:val="00BA1873"/>
    <w:rsid w:val="00BA2F4F"/>
    <w:rsid w:val="00BA2F7A"/>
    <w:rsid w:val="00BA4F7C"/>
    <w:rsid w:val="00BB03C9"/>
    <w:rsid w:val="00BB04DA"/>
    <w:rsid w:val="00BB1CCE"/>
    <w:rsid w:val="00BB22CD"/>
    <w:rsid w:val="00BB2CAC"/>
    <w:rsid w:val="00BB3D78"/>
    <w:rsid w:val="00BC00ED"/>
    <w:rsid w:val="00BC0B29"/>
    <w:rsid w:val="00BC47AF"/>
    <w:rsid w:val="00BC6DAA"/>
    <w:rsid w:val="00BD4BFA"/>
    <w:rsid w:val="00BD573E"/>
    <w:rsid w:val="00BE2357"/>
    <w:rsid w:val="00BE3393"/>
    <w:rsid w:val="00BE6BB8"/>
    <w:rsid w:val="00BE72F6"/>
    <w:rsid w:val="00BE7EC2"/>
    <w:rsid w:val="00BF127B"/>
    <w:rsid w:val="00BF41FB"/>
    <w:rsid w:val="00BF4FF7"/>
    <w:rsid w:val="00BF58E2"/>
    <w:rsid w:val="00BF77C9"/>
    <w:rsid w:val="00BF7CF3"/>
    <w:rsid w:val="00C00297"/>
    <w:rsid w:val="00C00478"/>
    <w:rsid w:val="00C009C8"/>
    <w:rsid w:val="00C0100F"/>
    <w:rsid w:val="00C01298"/>
    <w:rsid w:val="00C01809"/>
    <w:rsid w:val="00C03BFE"/>
    <w:rsid w:val="00C0733A"/>
    <w:rsid w:val="00C11479"/>
    <w:rsid w:val="00C133F9"/>
    <w:rsid w:val="00C136AF"/>
    <w:rsid w:val="00C139C9"/>
    <w:rsid w:val="00C1614B"/>
    <w:rsid w:val="00C16771"/>
    <w:rsid w:val="00C17F90"/>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4ECF"/>
    <w:rsid w:val="00C3561D"/>
    <w:rsid w:val="00C37C70"/>
    <w:rsid w:val="00C40FF8"/>
    <w:rsid w:val="00C41EC0"/>
    <w:rsid w:val="00C42469"/>
    <w:rsid w:val="00C4450B"/>
    <w:rsid w:val="00C44914"/>
    <w:rsid w:val="00C45182"/>
    <w:rsid w:val="00C4797A"/>
    <w:rsid w:val="00C541CD"/>
    <w:rsid w:val="00C54259"/>
    <w:rsid w:val="00C5534E"/>
    <w:rsid w:val="00C55357"/>
    <w:rsid w:val="00C56B8A"/>
    <w:rsid w:val="00C61361"/>
    <w:rsid w:val="00C61925"/>
    <w:rsid w:val="00C63DB2"/>
    <w:rsid w:val="00C65073"/>
    <w:rsid w:val="00C674E6"/>
    <w:rsid w:val="00C71C41"/>
    <w:rsid w:val="00C7236F"/>
    <w:rsid w:val="00C723B1"/>
    <w:rsid w:val="00C72460"/>
    <w:rsid w:val="00C76436"/>
    <w:rsid w:val="00C80023"/>
    <w:rsid w:val="00C80F5D"/>
    <w:rsid w:val="00C82F55"/>
    <w:rsid w:val="00C831B4"/>
    <w:rsid w:val="00C855FF"/>
    <w:rsid w:val="00C900DB"/>
    <w:rsid w:val="00C94D14"/>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52B6"/>
    <w:rsid w:val="00CE13BA"/>
    <w:rsid w:val="00CE55F8"/>
    <w:rsid w:val="00CE6905"/>
    <w:rsid w:val="00CE69FF"/>
    <w:rsid w:val="00CE724D"/>
    <w:rsid w:val="00CF1DF9"/>
    <w:rsid w:val="00CF4875"/>
    <w:rsid w:val="00CF7C88"/>
    <w:rsid w:val="00D013C6"/>
    <w:rsid w:val="00D01A9C"/>
    <w:rsid w:val="00D0323A"/>
    <w:rsid w:val="00D04D5B"/>
    <w:rsid w:val="00D05D75"/>
    <w:rsid w:val="00D07261"/>
    <w:rsid w:val="00D11D15"/>
    <w:rsid w:val="00D12A8A"/>
    <w:rsid w:val="00D13C44"/>
    <w:rsid w:val="00D14C91"/>
    <w:rsid w:val="00D163AB"/>
    <w:rsid w:val="00D16BB7"/>
    <w:rsid w:val="00D17394"/>
    <w:rsid w:val="00D20051"/>
    <w:rsid w:val="00D21E2A"/>
    <w:rsid w:val="00D251BB"/>
    <w:rsid w:val="00D276B2"/>
    <w:rsid w:val="00D278F7"/>
    <w:rsid w:val="00D30A1C"/>
    <w:rsid w:val="00D32033"/>
    <w:rsid w:val="00D32E1D"/>
    <w:rsid w:val="00D32F9E"/>
    <w:rsid w:val="00D33A78"/>
    <w:rsid w:val="00D33EA3"/>
    <w:rsid w:val="00D37282"/>
    <w:rsid w:val="00D41A6B"/>
    <w:rsid w:val="00D43727"/>
    <w:rsid w:val="00D472A7"/>
    <w:rsid w:val="00D47973"/>
    <w:rsid w:val="00D51AA0"/>
    <w:rsid w:val="00D545D4"/>
    <w:rsid w:val="00D56E90"/>
    <w:rsid w:val="00D5783F"/>
    <w:rsid w:val="00D6108D"/>
    <w:rsid w:val="00D62997"/>
    <w:rsid w:val="00D65620"/>
    <w:rsid w:val="00D676F6"/>
    <w:rsid w:val="00D67718"/>
    <w:rsid w:val="00D70122"/>
    <w:rsid w:val="00D70BAF"/>
    <w:rsid w:val="00D70DC8"/>
    <w:rsid w:val="00D73340"/>
    <w:rsid w:val="00D7520B"/>
    <w:rsid w:val="00D7542C"/>
    <w:rsid w:val="00D76BEC"/>
    <w:rsid w:val="00D77D40"/>
    <w:rsid w:val="00D81416"/>
    <w:rsid w:val="00D82398"/>
    <w:rsid w:val="00D823DA"/>
    <w:rsid w:val="00D826DB"/>
    <w:rsid w:val="00D8362E"/>
    <w:rsid w:val="00D8647F"/>
    <w:rsid w:val="00D866F8"/>
    <w:rsid w:val="00D90647"/>
    <w:rsid w:val="00D91BF3"/>
    <w:rsid w:val="00D91E52"/>
    <w:rsid w:val="00D93D5D"/>
    <w:rsid w:val="00D96C6D"/>
    <w:rsid w:val="00DA08C4"/>
    <w:rsid w:val="00DA5583"/>
    <w:rsid w:val="00DA5C2C"/>
    <w:rsid w:val="00DB1774"/>
    <w:rsid w:val="00DB3287"/>
    <w:rsid w:val="00DB3984"/>
    <w:rsid w:val="00DB504F"/>
    <w:rsid w:val="00DB65A1"/>
    <w:rsid w:val="00DB69F0"/>
    <w:rsid w:val="00DC064A"/>
    <w:rsid w:val="00DC0B81"/>
    <w:rsid w:val="00DC0E87"/>
    <w:rsid w:val="00DC1790"/>
    <w:rsid w:val="00DC1F7A"/>
    <w:rsid w:val="00DC38CF"/>
    <w:rsid w:val="00DC3924"/>
    <w:rsid w:val="00DC4359"/>
    <w:rsid w:val="00DC4632"/>
    <w:rsid w:val="00DC706C"/>
    <w:rsid w:val="00DC785D"/>
    <w:rsid w:val="00DD0129"/>
    <w:rsid w:val="00DD0E33"/>
    <w:rsid w:val="00DD3D14"/>
    <w:rsid w:val="00DD48AE"/>
    <w:rsid w:val="00DD6D45"/>
    <w:rsid w:val="00DD7918"/>
    <w:rsid w:val="00DE192A"/>
    <w:rsid w:val="00DE3334"/>
    <w:rsid w:val="00DE56B1"/>
    <w:rsid w:val="00DE626D"/>
    <w:rsid w:val="00DF16D9"/>
    <w:rsid w:val="00DF3614"/>
    <w:rsid w:val="00DF39CB"/>
    <w:rsid w:val="00DF5271"/>
    <w:rsid w:val="00E01289"/>
    <w:rsid w:val="00E025F8"/>
    <w:rsid w:val="00E06F44"/>
    <w:rsid w:val="00E07B12"/>
    <w:rsid w:val="00E10A04"/>
    <w:rsid w:val="00E10A8A"/>
    <w:rsid w:val="00E1143A"/>
    <w:rsid w:val="00E11FED"/>
    <w:rsid w:val="00E12DF3"/>
    <w:rsid w:val="00E15BC2"/>
    <w:rsid w:val="00E16034"/>
    <w:rsid w:val="00E206E3"/>
    <w:rsid w:val="00E209DF"/>
    <w:rsid w:val="00E2128C"/>
    <w:rsid w:val="00E24CB5"/>
    <w:rsid w:val="00E25BC4"/>
    <w:rsid w:val="00E30D16"/>
    <w:rsid w:val="00E30EE1"/>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62844"/>
    <w:rsid w:val="00E64DAF"/>
    <w:rsid w:val="00E66566"/>
    <w:rsid w:val="00E66C23"/>
    <w:rsid w:val="00E70C9A"/>
    <w:rsid w:val="00E72913"/>
    <w:rsid w:val="00E74BBC"/>
    <w:rsid w:val="00E74CD2"/>
    <w:rsid w:val="00E75C2F"/>
    <w:rsid w:val="00E75D6C"/>
    <w:rsid w:val="00E75D7A"/>
    <w:rsid w:val="00E7790B"/>
    <w:rsid w:val="00E81FD5"/>
    <w:rsid w:val="00E822EB"/>
    <w:rsid w:val="00E825D1"/>
    <w:rsid w:val="00E864E3"/>
    <w:rsid w:val="00E87E59"/>
    <w:rsid w:val="00E87F86"/>
    <w:rsid w:val="00E91952"/>
    <w:rsid w:val="00E92341"/>
    <w:rsid w:val="00E94429"/>
    <w:rsid w:val="00E9623A"/>
    <w:rsid w:val="00E966DF"/>
    <w:rsid w:val="00EA23D1"/>
    <w:rsid w:val="00EA2643"/>
    <w:rsid w:val="00EA33C4"/>
    <w:rsid w:val="00EA382F"/>
    <w:rsid w:val="00EA3C67"/>
    <w:rsid w:val="00EA40F4"/>
    <w:rsid w:val="00EA50AD"/>
    <w:rsid w:val="00EA628D"/>
    <w:rsid w:val="00EA6B3F"/>
    <w:rsid w:val="00EA7332"/>
    <w:rsid w:val="00EB1B28"/>
    <w:rsid w:val="00EB45AD"/>
    <w:rsid w:val="00EB54E6"/>
    <w:rsid w:val="00EB72BA"/>
    <w:rsid w:val="00EC0951"/>
    <w:rsid w:val="00EC11B9"/>
    <w:rsid w:val="00EC576A"/>
    <w:rsid w:val="00EC692B"/>
    <w:rsid w:val="00EC7B0F"/>
    <w:rsid w:val="00ED0AC5"/>
    <w:rsid w:val="00ED15D4"/>
    <w:rsid w:val="00ED28A1"/>
    <w:rsid w:val="00ED2E18"/>
    <w:rsid w:val="00ED3BC4"/>
    <w:rsid w:val="00EE3E96"/>
    <w:rsid w:val="00EE5224"/>
    <w:rsid w:val="00EE7659"/>
    <w:rsid w:val="00EF07A6"/>
    <w:rsid w:val="00EF1B57"/>
    <w:rsid w:val="00EF269E"/>
    <w:rsid w:val="00EF3C70"/>
    <w:rsid w:val="00EF6DE4"/>
    <w:rsid w:val="00EF7176"/>
    <w:rsid w:val="00F02F55"/>
    <w:rsid w:val="00F0317C"/>
    <w:rsid w:val="00F04BFB"/>
    <w:rsid w:val="00F12421"/>
    <w:rsid w:val="00F17582"/>
    <w:rsid w:val="00F175F3"/>
    <w:rsid w:val="00F17D15"/>
    <w:rsid w:val="00F17F56"/>
    <w:rsid w:val="00F200B7"/>
    <w:rsid w:val="00F20BC2"/>
    <w:rsid w:val="00F220D0"/>
    <w:rsid w:val="00F23D4D"/>
    <w:rsid w:val="00F2480B"/>
    <w:rsid w:val="00F25B49"/>
    <w:rsid w:val="00F264DB"/>
    <w:rsid w:val="00F266DB"/>
    <w:rsid w:val="00F32131"/>
    <w:rsid w:val="00F338D1"/>
    <w:rsid w:val="00F42C8A"/>
    <w:rsid w:val="00F42EDC"/>
    <w:rsid w:val="00F43345"/>
    <w:rsid w:val="00F47676"/>
    <w:rsid w:val="00F47FBE"/>
    <w:rsid w:val="00F52253"/>
    <w:rsid w:val="00F52834"/>
    <w:rsid w:val="00F53619"/>
    <w:rsid w:val="00F53A4C"/>
    <w:rsid w:val="00F54B28"/>
    <w:rsid w:val="00F564CA"/>
    <w:rsid w:val="00F5729C"/>
    <w:rsid w:val="00F65257"/>
    <w:rsid w:val="00F7100A"/>
    <w:rsid w:val="00F7223A"/>
    <w:rsid w:val="00F73CC5"/>
    <w:rsid w:val="00F757F6"/>
    <w:rsid w:val="00F75E18"/>
    <w:rsid w:val="00F8211D"/>
    <w:rsid w:val="00F84193"/>
    <w:rsid w:val="00F84A3F"/>
    <w:rsid w:val="00F8554F"/>
    <w:rsid w:val="00F871D0"/>
    <w:rsid w:val="00F9424B"/>
    <w:rsid w:val="00F9470A"/>
    <w:rsid w:val="00F94888"/>
    <w:rsid w:val="00F95A26"/>
    <w:rsid w:val="00F95A53"/>
    <w:rsid w:val="00FA0958"/>
    <w:rsid w:val="00FA1C22"/>
    <w:rsid w:val="00FA30AC"/>
    <w:rsid w:val="00FA3F5C"/>
    <w:rsid w:val="00FA623D"/>
    <w:rsid w:val="00FA719A"/>
    <w:rsid w:val="00FA77BE"/>
    <w:rsid w:val="00FB0F54"/>
    <w:rsid w:val="00FB193C"/>
    <w:rsid w:val="00FB2C86"/>
    <w:rsid w:val="00FB47BF"/>
    <w:rsid w:val="00FB49FA"/>
    <w:rsid w:val="00FB7517"/>
    <w:rsid w:val="00FC05E5"/>
    <w:rsid w:val="00FC3C85"/>
    <w:rsid w:val="00FD08E1"/>
    <w:rsid w:val="00FD0F5F"/>
    <w:rsid w:val="00FD133D"/>
    <w:rsid w:val="00FD1978"/>
    <w:rsid w:val="00FD3466"/>
    <w:rsid w:val="00FD3E64"/>
    <w:rsid w:val="00FE1D63"/>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stock.sohu.com/cn/002130/index.shtml" TargetMode="Externa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10" Type="http://schemas.openxmlformats.org/officeDocument/2006/relationships/hyperlink" Target="http://q.stock.sohu.com/cn/300290/index.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CBD3C-7E1E-4971-957E-91C62A63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12</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224</cp:revision>
  <cp:lastPrinted>2016-04-06T08:30:00Z</cp:lastPrinted>
  <dcterms:created xsi:type="dcterms:W3CDTF">2015-01-04T02:33:00Z</dcterms:created>
  <dcterms:modified xsi:type="dcterms:W3CDTF">2016-06-30T14:18:00Z</dcterms:modified>
</cp:coreProperties>
</file>