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378FB">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E378FB">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E378FB">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E378FB">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w:t>
      </w:r>
      <w:proofErr w:type="gramStart"/>
      <w:r w:rsidR="006D0EBD">
        <w:rPr>
          <w:rFonts w:hint="eastAsia"/>
        </w:rPr>
        <w:t>干最后</w:t>
      </w:r>
      <w:proofErr w:type="gramEnd"/>
      <w:r w:rsidR="006D0EBD">
        <w:rPr>
          <w:rFonts w:hint="eastAsia"/>
        </w:rPr>
        <w:t>一票，而那一票就是</w:t>
      </w:r>
      <w:proofErr w:type="gramStart"/>
      <w:r w:rsidR="006D0EBD">
        <w:rPr>
          <w:rFonts w:hint="eastAsia"/>
        </w:rPr>
        <w:t>赌最后</w:t>
      </w:r>
      <w:proofErr w:type="gramEnd"/>
      <w:r w:rsidR="006D0EBD">
        <w:rPr>
          <w:rFonts w:hint="eastAsia"/>
        </w:rPr>
        <w:t>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C20512" w:rsidRPr="00C20512" w:rsidRDefault="00FB5A8C" w:rsidP="00241EFA">
      <w:pPr>
        <w:pStyle w:val="1"/>
      </w:pPr>
      <w:bookmarkStart w:id="3" w:name="_Toc455267057"/>
      <w:r>
        <w:rPr>
          <w:rFonts w:hint="eastAsia"/>
        </w:rPr>
        <w:t>交易系统</w:t>
      </w:r>
      <w:bookmarkEnd w:id="3"/>
    </w:p>
    <w:p w:rsidR="005A564F" w:rsidRDefault="005A564F" w:rsidP="005A564F">
      <w:pPr>
        <w:pStyle w:val="2"/>
        <w:rPr>
          <w:rFonts w:hint="eastAsia"/>
        </w:rPr>
      </w:pPr>
      <w:bookmarkStart w:id="4" w:name="_Toc455267058"/>
      <w:r>
        <w:rPr>
          <w:rFonts w:hint="eastAsia"/>
        </w:rPr>
        <w:t>交易</w:t>
      </w:r>
      <w:bookmarkStart w:id="5" w:name="_GoBack"/>
      <w:bookmarkEnd w:id="5"/>
      <w:r>
        <w:rPr>
          <w:rFonts w:hint="eastAsia"/>
        </w:rPr>
        <w:t>原则</w:t>
      </w:r>
      <w:bookmarkEnd w:id="4"/>
    </w:p>
    <w:p w:rsidR="00241EFA" w:rsidRPr="00241EFA" w:rsidRDefault="00241EFA" w:rsidP="00241EFA">
      <w:pPr>
        <w:pStyle w:val="a0"/>
      </w:pPr>
      <w:r>
        <w:rPr>
          <w:rFonts w:hint="eastAsia"/>
        </w:rPr>
        <w:t>用周期的思想探索股票操作的闭环问题。</w:t>
      </w:r>
    </w:p>
    <w:p w:rsidR="00B11180" w:rsidRDefault="005768EA" w:rsidP="00B11180">
      <w:pPr>
        <w:pStyle w:val="a0"/>
      </w:pPr>
      <w:r w:rsidRPr="002E5440">
        <w:rPr>
          <w:rFonts w:hint="eastAsia"/>
        </w:rPr>
        <w:t>周期选股，逢低买入。定时交易，分批仓控。做好预期，严格执行。现金机会，看长做短</w:t>
      </w:r>
      <w:r>
        <w:rPr>
          <w:rFonts w:hint="eastAsia"/>
        </w:rPr>
        <w:t>。</w:t>
      </w:r>
      <w:r w:rsidR="0011402B">
        <w:rPr>
          <w:rFonts w:hint="eastAsia"/>
        </w:rPr>
        <w:t>宁可错过，尽量不错。模棱两可，放弃赌博。</w:t>
      </w:r>
    </w:p>
    <w:p w:rsidR="00D91BF5" w:rsidRPr="00455E8C" w:rsidRDefault="00D91BF5" w:rsidP="00D91BF5">
      <w:pPr>
        <w:pStyle w:val="2"/>
      </w:pPr>
      <w:r>
        <w:rPr>
          <w:rFonts w:hint="eastAsia"/>
        </w:rPr>
        <w:lastRenderedPageBreak/>
        <w:t>资金分配</w:t>
      </w:r>
    </w:p>
    <w:p w:rsidR="00D91BF5" w:rsidRDefault="00D91BF5" w:rsidP="00B11180">
      <w:pPr>
        <w:pStyle w:val="a0"/>
      </w:pPr>
      <w:r>
        <w:rPr>
          <w:rFonts w:hint="eastAsia"/>
        </w:rPr>
        <w:t>30%</w:t>
      </w:r>
      <w:proofErr w:type="gramStart"/>
      <w:r>
        <w:rPr>
          <w:rFonts w:hint="eastAsia"/>
        </w:rPr>
        <w:t>仓位</w:t>
      </w:r>
      <w:proofErr w:type="gramEnd"/>
      <w:r>
        <w:rPr>
          <w:rFonts w:hint="eastAsia"/>
        </w:rPr>
        <w:t>长线资金，尽量不动或者长期持有，目前持有</w:t>
      </w:r>
      <w:r>
        <w:rPr>
          <w:rFonts w:hint="eastAsia"/>
        </w:rPr>
        <w:t xml:space="preserve"> </w:t>
      </w:r>
      <w:r>
        <w:rPr>
          <w:rFonts w:hint="eastAsia"/>
        </w:rPr>
        <w:t>复星医药。</w:t>
      </w:r>
    </w:p>
    <w:p w:rsidR="00D91BF5" w:rsidRDefault="00D91BF5" w:rsidP="00B11180">
      <w:pPr>
        <w:pStyle w:val="a0"/>
      </w:pPr>
      <w:r>
        <w:rPr>
          <w:rFonts w:hint="eastAsia"/>
        </w:rPr>
        <w:t>15%</w:t>
      </w:r>
      <w:r>
        <w:rPr>
          <w:rFonts w:hint="eastAsia"/>
        </w:rPr>
        <w:t>的短线炒资金，一日进出的那种。</w:t>
      </w:r>
    </w:p>
    <w:p w:rsidR="00D91BF5" w:rsidRPr="00D91BF5" w:rsidRDefault="00D91BF5" w:rsidP="00B11180">
      <w:pPr>
        <w:pStyle w:val="a0"/>
      </w:pPr>
      <w:r>
        <w:rPr>
          <w:rFonts w:hint="eastAsia"/>
        </w:rPr>
        <w:t>30%</w:t>
      </w:r>
      <w:r>
        <w:rPr>
          <w:rFonts w:hint="eastAsia"/>
        </w:rPr>
        <w:t>中线资金。</w:t>
      </w:r>
    </w:p>
    <w:p w:rsidR="00455E8C" w:rsidRPr="00455E8C" w:rsidRDefault="008E5F69" w:rsidP="005768EA">
      <w:pPr>
        <w:pStyle w:val="2"/>
      </w:pPr>
      <w:bookmarkStart w:id="6" w:name="_Toc455267059"/>
      <w:bookmarkStart w:id="7" w:name="OLE_LINK1"/>
      <w:bookmarkStart w:id="8" w:name="OLE_LINK2"/>
      <w:r>
        <w:rPr>
          <w:rFonts w:hint="eastAsia"/>
        </w:rPr>
        <w:t>交易模型</w:t>
      </w:r>
      <w:bookmarkEnd w:id="6"/>
    </w:p>
    <w:bookmarkEnd w:id="7"/>
    <w:bookmarkEnd w:id="8"/>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9968BD" w:rsidRDefault="009968BD" w:rsidP="009968BD">
      <w:pPr>
        <w:pStyle w:val="3"/>
      </w:pPr>
      <w:bookmarkStart w:id="9" w:name="_Toc455267068"/>
      <w:r>
        <w:rPr>
          <w:rFonts w:hint="eastAsia"/>
        </w:rPr>
        <w:t>旬周日交易模型</w:t>
      </w:r>
      <w:bookmarkEnd w:id="9"/>
    </w:p>
    <w:p w:rsidR="009968BD" w:rsidRDefault="009968BD" w:rsidP="009968BD">
      <w:pPr>
        <w:pStyle w:val="a0"/>
      </w:pPr>
      <w:r>
        <w:rPr>
          <w:rFonts w:hint="eastAsia"/>
        </w:rPr>
        <w:t>建立以旬为交易周期，以周为单位的交易体系。</w:t>
      </w:r>
    </w:p>
    <w:p w:rsidR="009968BD" w:rsidRDefault="009968BD" w:rsidP="009968BD">
      <w:pPr>
        <w:pStyle w:val="a0"/>
      </w:pPr>
      <w:r>
        <w:rPr>
          <w:rFonts w:hint="eastAsia"/>
        </w:rPr>
        <w:t>分析</w:t>
      </w:r>
      <w:r>
        <w:rPr>
          <w:rFonts w:hint="eastAsia"/>
        </w:rPr>
        <w:t>10</w:t>
      </w:r>
      <w:r>
        <w:rPr>
          <w:rFonts w:hint="eastAsia"/>
        </w:rPr>
        <w:t>天预期内的历史热点周期板块，选择有高重复性的板块热点的龙头股票，短线操作。</w:t>
      </w:r>
    </w:p>
    <w:p w:rsidR="009968BD" w:rsidRDefault="009968BD" w:rsidP="009968BD">
      <w:pPr>
        <w:pStyle w:val="a0"/>
        <w:numPr>
          <w:ilvl w:val="0"/>
          <w:numId w:val="35"/>
        </w:numPr>
      </w:pPr>
      <w:r>
        <w:rPr>
          <w:rFonts w:hint="eastAsia"/>
        </w:rPr>
        <w:t>统计以旬（</w:t>
      </w:r>
      <w:r>
        <w:rPr>
          <w:rFonts w:hint="eastAsia"/>
        </w:rPr>
        <w:t>10</w:t>
      </w:r>
      <w:r>
        <w:rPr>
          <w:rFonts w:hint="eastAsia"/>
        </w:rPr>
        <w:t>天）为单位的热点板块。</w:t>
      </w:r>
    </w:p>
    <w:p w:rsidR="009968BD" w:rsidRDefault="009968BD" w:rsidP="009968BD">
      <w:pPr>
        <w:pStyle w:val="a0"/>
        <w:numPr>
          <w:ilvl w:val="0"/>
          <w:numId w:val="35"/>
        </w:numPr>
      </w:pPr>
      <w:r>
        <w:t>每周开始统计以周为单位的热点板块</w:t>
      </w:r>
      <w:r>
        <w:rPr>
          <w:rFonts w:hint="eastAsia"/>
        </w:rPr>
        <w:t>。</w:t>
      </w:r>
    </w:p>
    <w:p w:rsidR="009968BD" w:rsidRPr="009968BD" w:rsidRDefault="009968BD" w:rsidP="009968BD">
      <w:pPr>
        <w:pStyle w:val="a0"/>
        <w:numPr>
          <w:ilvl w:val="0"/>
          <w:numId w:val="35"/>
        </w:numPr>
      </w:pPr>
      <w:r>
        <w:rPr>
          <w:rFonts w:hint="eastAsia"/>
        </w:rPr>
        <w:t>再统计分析历史交易日的强势股票。</w:t>
      </w:r>
    </w:p>
    <w:p w:rsidR="009968BD" w:rsidRDefault="009968BD" w:rsidP="009968BD">
      <w:pPr>
        <w:pStyle w:val="4"/>
      </w:pPr>
      <w:r>
        <w:rPr>
          <w:rFonts w:hint="eastAsia"/>
        </w:rPr>
        <w:t xml:space="preserve"> </w:t>
      </w:r>
      <w:r>
        <w:rPr>
          <w:rFonts w:hint="eastAsia"/>
        </w:rPr>
        <w:t>利润来源</w:t>
      </w:r>
    </w:p>
    <w:p w:rsidR="009968BD" w:rsidRDefault="009968BD" w:rsidP="009968BD">
      <w:pPr>
        <w:ind w:firstLineChars="200" w:firstLine="420"/>
      </w:pPr>
      <w:r>
        <w:rPr>
          <w:rFonts w:hint="eastAsia"/>
        </w:rPr>
        <w:t>高周期性热点股票的技术交易利润。大户为了获取利润，也有有计划有规则的造成股票的波动。利用这种周期性规律波动的价差，获取利润</w:t>
      </w:r>
    </w:p>
    <w:p w:rsidR="009968BD" w:rsidRDefault="009968BD" w:rsidP="009968BD">
      <w:pPr>
        <w:pStyle w:val="4"/>
      </w:pPr>
      <w:r>
        <w:rPr>
          <w:rFonts w:hint="eastAsia"/>
        </w:rPr>
        <w:t xml:space="preserve"> </w:t>
      </w:r>
      <w:r>
        <w:rPr>
          <w:rFonts w:hint="eastAsia"/>
        </w:rPr>
        <w:t>股票选取</w:t>
      </w:r>
    </w:p>
    <w:p w:rsidR="009968BD" w:rsidRDefault="009968BD" w:rsidP="009968BD">
      <w:pPr>
        <w:ind w:firstLineChars="200" w:firstLine="420"/>
      </w:pPr>
      <w:r>
        <w:rPr>
          <w:rFonts w:hint="eastAsia"/>
        </w:rPr>
        <w:t>采用不断缩小范围的方法。按照时间节点设定，先找出月度或者周为选择周期内涨幅相对大的板块，再找板块中的龙头股。</w:t>
      </w:r>
    </w:p>
    <w:p w:rsidR="00A2491E" w:rsidRDefault="00A2491E" w:rsidP="00BB5DD7">
      <w:pPr>
        <w:ind w:firstLineChars="200" w:firstLine="420"/>
      </w:pPr>
      <w:r>
        <w:rPr>
          <w:rFonts w:hint="eastAsia"/>
        </w:rPr>
        <w:t>利用板块分析：不同年份</w:t>
      </w:r>
      <w:r>
        <w:rPr>
          <w:rFonts w:hint="eastAsia"/>
        </w:rPr>
        <w:t xml:space="preserve"> AND </w:t>
      </w:r>
      <w:r>
        <w:rPr>
          <w:rFonts w:hint="eastAsia"/>
        </w:rPr>
        <w:t>分析涨幅。</w:t>
      </w:r>
    </w:p>
    <w:p w:rsidR="00BB5DD7" w:rsidRDefault="00BB5DD7" w:rsidP="00BB5DD7">
      <w:pPr>
        <w:ind w:firstLineChars="200" w:firstLine="420"/>
      </w:pPr>
      <w:r>
        <w:rPr>
          <w:rFonts w:hint="eastAsia"/>
        </w:rPr>
        <w:t>利用股票分析：不同年份</w:t>
      </w:r>
      <w:r>
        <w:rPr>
          <w:rFonts w:hint="eastAsia"/>
        </w:rPr>
        <w:t xml:space="preserve"> </w:t>
      </w:r>
      <w:r>
        <w:rPr>
          <w:rFonts w:hint="eastAsia"/>
        </w:rPr>
        <w:t>股票在这个交易日的涨幅</w:t>
      </w:r>
    </w:p>
    <w:p w:rsidR="00BB5DD7" w:rsidRDefault="00BB5DD7" w:rsidP="009968BD">
      <w:pPr>
        <w:ind w:firstLineChars="200" w:firstLine="420"/>
      </w:pPr>
    </w:p>
    <w:p w:rsidR="009968BD" w:rsidRDefault="009968BD" w:rsidP="009968BD">
      <w:pPr>
        <w:pStyle w:val="4"/>
      </w:pPr>
      <w:r>
        <w:rPr>
          <w:rFonts w:hint="eastAsia"/>
        </w:rPr>
        <w:t xml:space="preserve"> </w:t>
      </w:r>
      <w:r>
        <w:rPr>
          <w:rFonts w:hint="eastAsia"/>
        </w:rPr>
        <w:t>程序代码块</w:t>
      </w:r>
    </w:p>
    <w:p w:rsidR="009968BD" w:rsidRDefault="009968BD" w:rsidP="009968BD">
      <w:pPr>
        <w:pStyle w:val="4"/>
      </w:pPr>
      <w:r>
        <w:rPr>
          <w:rFonts w:hint="eastAsia"/>
        </w:rPr>
        <w:t xml:space="preserve"> </w:t>
      </w:r>
      <w:r>
        <w:rPr>
          <w:rFonts w:hint="eastAsia"/>
        </w:rPr>
        <w:t>买入策略</w:t>
      </w:r>
    </w:p>
    <w:p w:rsidR="006764FE" w:rsidRPr="006764FE" w:rsidRDefault="006764FE" w:rsidP="006764FE">
      <w:pPr>
        <w:pStyle w:val="a0"/>
      </w:pPr>
      <w:r>
        <w:rPr>
          <w:rFonts w:hint="eastAsia"/>
        </w:rPr>
        <w:t>尽量选择尾盘均价买入。（黄色均价线）</w:t>
      </w:r>
    </w:p>
    <w:p w:rsidR="009968BD" w:rsidRPr="00276767" w:rsidRDefault="009968BD" w:rsidP="009968BD">
      <w:pPr>
        <w:pStyle w:val="4"/>
      </w:pPr>
      <w:r>
        <w:rPr>
          <w:rFonts w:hint="eastAsia"/>
        </w:rPr>
        <w:t xml:space="preserve"> </w:t>
      </w:r>
      <w:r>
        <w:rPr>
          <w:rFonts w:hint="eastAsia"/>
        </w:rPr>
        <w:t>卖出策略</w:t>
      </w:r>
    </w:p>
    <w:p w:rsidR="009968BD" w:rsidRDefault="009968BD" w:rsidP="008E5F69">
      <w:pPr>
        <w:ind w:firstLineChars="200" w:firstLine="420"/>
        <w:rPr>
          <w:color w:val="FF0000"/>
        </w:rPr>
      </w:pPr>
    </w:p>
    <w:p w:rsidR="00507762" w:rsidRDefault="00507762" w:rsidP="00507762">
      <w:pPr>
        <w:pStyle w:val="3"/>
      </w:pPr>
      <w:bookmarkStart w:id="10" w:name="_Toc455267060"/>
      <w:r>
        <w:rPr>
          <w:rFonts w:hint="eastAsia"/>
        </w:rPr>
        <w:lastRenderedPageBreak/>
        <w:t>日内交易模型</w:t>
      </w:r>
      <w:r>
        <w:rPr>
          <w:rFonts w:hint="eastAsia"/>
        </w:rPr>
        <w:t>T</w:t>
      </w:r>
      <w:bookmarkEnd w:id="10"/>
    </w:p>
    <w:p w:rsidR="00F2772D" w:rsidRDefault="0037664C" w:rsidP="00F2772D">
      <w:pPr>
        <w:pStyle w:val="4"/>
      </w:pPr>
      <w:r>
        <w:rPr>
          <w:rFonts w:hint="eastAsia"/>
        </w:rPr>
        <w:t xml:space="preserve"> </w:t>
      </w:r>
      <w:r w:rsidR="00F2772D">
        <w:rPr>
          <w:rFonts w:hint="eastAsia"/>
        </w:rPr>
        <w:t>利润来源</w:t>
      </w:r>
    </w:p>
    <w:p w:rsidR="00CC2581" w:rsidRPr="00CC2581" w:rsidRDefault="00CC2581" w:rsidP="00CC2581">
      <w:pPr>
        <w:pStyle w:val="a0"/>
      </w:pPr>
      <w:r>
        <w:rPr>
          <w:rFonts w:hint="eastAsia"/>
        </w:rPr>
        <w:t>赚市场情绪产生的波动的钱。</w:t>
      </w:r>
    </w:p>
    <w:p w:rsidR="001F2281" w:rsidRDefault="001F2281" w:rsidP="008E5F69">
      <w:pPr>
        <w:ind w:firstLineChars="200" w:firstLine="420"/>
      </w:pPr>
      <w:r>
        <w:rPr>
          <w:rFonts w:hint="eastAsia"/>
        </w:rPr>
        <w:t>当大盘点位到了某个支撑或者压力位，会触发技术性买点或者卖点，引起波动，而这种波动所带来的价差是可以通过做日内交易获利的。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07762" w:rsidRDefault="0006258B" w:rsidP="008E5F69">
      <w:pPr>
        <w:ind w:firstLineChars="200" w:firstLine="420"/>
      </w:pPr>
      <w:r w:rsidRPr="00276767">
        <w:rPr>
          <w:rFonts w:hint="eastAsia"/>
        </w:rPr>
        <w:t>K</w:t>
      </w:r>
      <w:proofErr w:type="gramStart"/>
      <w:r w:rsidRPr="00276767">
        <w:rPr>
          <w:rFonts w:hint="eastAsia"/>
        </w:rPr>
        <w:t>线模式</w:t>
      </w:r>
      <w:proofErr w:type="gramEnd"/>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pPr>
      <w:r>
        <w:rPr>
          <w:rFonts w:hint="eastAsia"/>
        </w:rPr>
        <w:t xml:space="preserve"> </w:t>
      </w:r>
      <w:r w:rsidR="00195DE0">
        <w:rPr>
          <w:rFonts w:hint="eastAsia"/>
        </w:rPr>
        <w:t>买入</w:t>
      </w:r>
      <w:r>
        <w:rPr>
          <w:rFonts w:hint="eastAsia"/>
        </w:rPr>
        <w:t>策略</w:t>
      </w:r>
    </w:p>
    <w:p w:rsidR="00A669CC" w:rsidRDefault="00A669CC" w:rsidP="00A669CC">
      <w:pPr>
        <w:pStyle w:val="a0"/>
      </w:pPr>
      <w:r>
        <w:rPr>
          <w:rFonts w:hint="eastAsia"/>
        </w:rPr>
        <w:t>当日大盘要预测好，手里持有股票，开盘即买入，尾盘一定要抛售。</w:t>
      </w:r>
    </w:p>
    <w:p w:rsidR="00302706" w:rsidRPr="00302706" w:rsidRDefault="00302706" w:rsidP="00A669CC">
      <w:pPr>
        <w:pStyle w:val="a0"/>
      </w:pPr>
      <w:r>
        <w:rPr>
          <w:rFonts w:hint="eastAsia"/>
        </w:rPr>
        <w:t>买入一定要有足够的安全边际，宁可错过，不能做错。而且，要尽量早点进，要么，就快进快出。</w:t>
      </w:r>
    </w:p>
    <w:p w:rsidR="00195DE0" w:rsidRPr="00276767" w:rsidRDefault="00195DE0" w:rsidP="00195DE0">
      <w:pPr>
        <w:pStyle w:val="4"/>
      </w:pPr>
      <w:r>
        <w:rPr>
          <w:rFonts w:hint="eastAsia"/>
        </w:rPr>
        <w:t xml:space="preserve"> </w:t>
      </w:r>
      <w:r>
        <w:rPr>
          <w:rFonts w:hint="eastAsia"/>
        </w:rPr>
        <w:t>卖出策略</w:t>
      </w:r>
    </w:p>
    <w:p w:rsidR="00195DE0" w:rsidRPr="00195DE0" w:rsidRDefault="00A669CC" w:rsidP="00195DE0">
      <w:pPr>
        <w:pStyle w:val="a0"/>
      </w:pPr>
      <w:r>
        <w:t>盘中获利</w:t>
      </w:r>
      <w:r>
        <w:rPr>
          <w:rFonts w:hint="eastAsia"/>
        </w:rPr>
        <w:t>3-4</w:t>
      </w:r>
      <w:r>
        <w:rPr>
          <w:rFonts w:hint="eastAsia"/>
        </w:rPr>
        <w:t>个点即抛，</w:t>
      </w:r>
      <w:proofErr w:type="gramStart"/>
      <w:r>
        <w:rPr>
          <w:rFonts w:hint="eastAsia"/>
        </w:rPr>
        <w:t>不</w:t>
      </w:r>
      <w:proofErr w:type="gramEnd"/>
      <w:r>
        <w:rPr>
          <w:rFonts w:hint="eastAsia"/>
        </w:rPr>
        <w:t>获利的话，尾盘抛售。</w:t>
      </w:r>
    </w:p>
    <w:p w:rsidR="00623336" w:rsidRDefault="00623336" w:rsidP="00623336">
      <w:pPr>
        <w:pStyle w:val="3"/>
      </w:pPr>
      <w:bookmarkStart w:id="11" w:name="_Toc455267061"/>
      <w:r>
        <w:rPr>
          <w:rFonts w:hint="eastAsia"/>
        </w:rPr>
        <w:t>尾盘交易方法</w:t>
      </w:r>
      <w:bookmarkEnd w:id="11"/>
    </w:p>
    <w:p w:rsidR="00717316" w:rsidRDefault="00717316" w:rsidP="00717316">
      <w:pPr>
        <w:pStyle w:val="4"/>
      </w:pPr>
      <w:r>
        <w:rPr>
          <w:rFonts w:hint="eastAsia"/>
        </w:rPr>
        <w:t xml:space="preserve"> </w:t>
      </w:r>
      <w:r>
        <w:rPr>
          <w:rFonts w:hint="eastAsia"/>
        </w:rPr>
        <w:t>利润来源</w:t>
      </w:r>
    </w:p>
    <w:p w:rsidR="00717316" w:rsidRPr="0017053B" w:rsidRDefault="00195DE0" w:rsidP="0017053B">
      <w:pPr>
        <w:pStyle w:val="a0"/>
      </w:pPr>
      <w:r w:rsidRPr="0017053B">
        <w:rPr>
          <w:rFonts w:hint="eastAsia"/>
        </w:rPr>
        <w:t>当一支股票走了一段时间的强势后，有一部分获利盘出货，造成阶段性的供大于求的效应，等短期获利盘出空时候，可以买入，获取阶段性利润。</w:t>
      </w:r>
    </w:p>
    <w:p w:rsidR="00C11F38" w:rsidRPr="0017053B" w:rsidRDefault="00C11F38" w:rsidP="0017053B">
      <w:pPr>
        <w:pStyle w:val="a0"/>
      </w:pPr>
      <w:r w:rsidRPr="0017053B">
        <w:rPr>
          <w:rFonts w:hint="eastAsia"/>
        </w:rPr>
        <w:t>切记这个交易买的是第二天。</w:t>
      </w:r>
      <w:r w:rsidR="00E36B25" w:rsidRPr="0017053B">
        <w:rPr>
          <w:rFonts w:hint="eastAsia"/>
        </w:rPr>
        <w:t>所以，第一天一定要规避风险，不适宜追高。</w:t>
      </w:r>
    </w:p>
    <w:p w:rsidR="00717316" w:rsidRDefault="00717316" w:rsidP="00717316">
      <w:pPr>
        <w:pStyle w:val="4"/>
      </w:pPr>
      <w:r>
        <w:rPr>
          <w:rFonts w:hint="eastAsia"/>
        </w:rPr>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pPr>
      <w:r>
        <w:rPr>
          <w:rFonts w:hint="eastAsia"/>
        </w:rPr>
        <w:t xml:space="preserve"> </w:t>
      </w:r>
      <w:r>
        <w:rPr>
          <w:rFonts w:hint="eastAsia"/>
        </w:rPr>
        <w:t>买入策略</w:t>
      </w:r>
    </w:p>
    <w:p w:rsidR="008D5D6A" w:rsidRPr="008D5D6A" w:rsidRDefault="008D5D6A" w:rsidP="008D5D6A">
      <w:pPr>
        <w:pStyle w:val="a0"/>
      </w:pPr>
      <w:r>
        <w:rPr>
          <w:rFonts w:hint="eastAsia"/>
        </w:rPr>
        <w:t>一般在尾盘买入，一定是看到近期有放量，且明显买入盘多。</w:t>
      </w:r>
      <w:r w:rsidR="00A8118B">
        <w:rPr>
          <w:rFonts w:hint="eastAsia"/>
        </w:rPr>
        <w:t>而又赶上调</w:t>
      </w:r>
      <w:r w:rsidR="00A8118B">
        <w:rPr>
          <w:rFonts w:hint="eastAsia"/>
        </w:rPr>
        <w:lastRenderedPageBreak/>
        <w:t>整日，第二天</w:t>
      </w:r>
      <w:proofErr w:type="gramStart"/>
      <w:r w:rsidR="00A8118B">
        <w:rPr>
          <w:rFonts w:hint="eastAsia"/>
        </w:rPr>
        <w:t>又历史</w:t>
      </w:r>
      <w:proofErr w:type="gramEnd"/>
      <w:r w:rsidR="00A8118B">
        <w:rPr>
          <w:rFonts w:hint="eastAsia"/>
        </w:rPr>
        <w:t>大概率上涨。</w:t>
      </w:r>
    </w:p>
    <w:p w:rsidR="004F401F" w:rsidRDefault="004F401F" w:rsidP="004F401F">
      <w:pPr>
        <w:pStyle w:val="4"/>
      </w:pPr>
      <w:r>
        <w:rPr>
          <w:rFonts w:hint="eastAsia"/>
        </w:rPr>
        <w:t xml:space="preserve"> </w:t>
      </w:r>
      <w:r>
        <w:rPr>
          <w:rFonts w:hint="eastAsia"/>
        </w:rPr>
        <w:t>卖出策略</w:t>
      </w:r>
    </w:p>
    <w:p w:rsidR="008D5D6A" w:rsidRPr="008D5D6A" w:rsidRDefault="008D5D6A" w:rsidP="008D5D6A">
      <w:pPr>
        <w:pStyle w:val="a0"/>
      </w:pPr>
      <w:r>
        <w:rPr>
          <w:rFonts w:hint="eastAsia"/>
        </w:rPr>
        <w:t>一般在第二天上午</w:t>
      </w:r>
      <w:r>
        <w:rPr>
          <w:rFonts w:hint="eastAsia"/>
        </w:rPr>
        <w:t>11</w:t>
      </w:r>
      <w:r>
        <w:rPr>
          <w:rFonts w:hint="eastAsia"/>
        </w:rPr>
        <w:t>：</w:t>
      </w:r>
      <w:r>
        <w:rPr>
          <w:rFonts w:hint="eastAsia"/>
        </w:rPr>
        <w:t>30</w:t>
      </w:r>
      <w:r>
        <w:rPr>
          <w:rFonts w:hint="eastAsia"/>
        </w:rPr>
        <w:t>前，如果不涨停，就出光。</w:t>
      </w:r>
    </w:p>
    <w:p w:rsidR="00717316" w:rsidRPr="0079406F" w:rsidRDefault="00717316" w:rsidP="0079406F">
      <w:pPr>
        <w:pStyle w:val="4"/>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12" w:name="_Toc455267062"/>
      <w:r w:rsidRPr="00A43398">
        <w:rPr>
          <w:rFonts w:hint="eastAsia"/>
        </w:rPr>
        <w:t>打板模式</w:t>
      </w:r>
      <w:bookmarkEnd w:id="12"/>
    </w:p>
    <w:p w:rsidR="00A43398" w:rsidRPr="000819FD" w:rsidRDefault="00A43398" w:rsidP="00A43398">
      <w:pPr>
        <w:ind w:firstLine="425"/>
        <w:rPr>
          <w:color w:val="FF0000"/>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E74BBC" w:rsidRDefault="00C133F9" w:rsidP="00E74BBC">
      <w:pPr>
        <w:pStyle w:val="3"/>
      </w:pPr>
      <w:bookmarkStart w:id="13" w:name="_Toc455267063"/>
      <w:r>
        <w:rPr>
          <w:rFonts w:hint="eastAsia"/>
        </w:rPr>
        <w:t>中线交易模型</w:t>
      </w:r>
      <w:bookmarkEnd w:id="13"/>
    </w:p>
    <w:p w:rsidR="00CE13BA" w:rsidRDefault="00204D1B" w:rsidP="00CE13BA">
      <w:pPr>
        <w:pStyle w:val="a0"/>
      </w:pPr>
      <w:r>
        <w:rPr>
          <w:rFonts w:hint="eastAsia"/>
        </w:rPr>
        <w:t>中线交易一般是跟随进场的资金。一定选择波段底部进入，可以忍受适当的亏损。</w:t>
      </w:r>
    </w:p>
    <w:p w:rsidR="00502C75" w:rsidRDefault="00502C75" w:rsidP="00CE13BA">
      <w:pPr>
        <w:pStyle w:val="a0"/>
      </w:pPr>
      <w:proofErr w:type="gramStart"/>
      <w:r>
        <w:rPr>
          <w:rFonts w:hint="eastAsia"/>
        </w:rPr>
        <w:t>赚公司</w:t>
      </w:r>
      <w:proofErr w:type="gramEnd"/>
      <w:r>
        <w:rPr>
          <w:rFonts w:hint="eastAsia"/>
        </w:rPr>
        <w:t>价值回归的利润。</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t> </w:t>
      </w:r>
      <w:r>
        <w:rPr>
          <w:rFonts w:ascii="微软雅黑" w:eastAsia="微软雅黑" w:hAnsi="微软雅黑" w:hint="eastAsia"/>
          <w:color w:val="000000"/>
          <w:sz w:val="21"/>
          <w:szCs w:val="21"/>
          <w:shd w:val="clear" w:color="auto" w:fill="FFFFFF"/>
        </w:rPr>
        <w:t>跌的时候 卖涨的股 因为会补跌。 涨的时候卖跌的股，弱势。</w:t>
      </w:r>
    </w:p>
    <w:p w:rsidR="00204D1B" w:rsidRDefault="00204D1B" w:rsidP="00204D1B">
      <w:pPr>
        <w:pStyle w:val="3"/>
      </w:pPr>
      <w:bookmarkStart w:id="14" w:name="_Toc455267065"/>
      <w:r>
        <w:rPr>
          <w:rFonts w:hint="eastAsia"/>
        </w:rPr>
        <w:t>长线交易模型</w:t>
      </w:r>
      <w:bookmarkEnd w:id="14"/>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15" w:name="_Toc455267066"/>
      <w:r>
        <w:rPr>
          <w:rFonts w:hint="eastAsia"/>
        </w:rPr>
        <w:t>消息类交易模型</w:t>
      </w:r>
      <w:bookmarkEnd w:id="15"/>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B95003" w:rsidP="00B95003">
      <w:pPr>
        <w:pStyle w:val="3"/>
      </w:pPr>
      <w:bookmarkStart w:id="16" w:name="_Toc455267067"/>
      <w:r>
        <w:rPr>
          <w:rFonts w:hint="eastAsia"/>
        </w:rPr>
        <w:t>量化组合</w:t>
      </w:r>
      <w:r>
        <w:rPr>
          <w:rFonts w:hint="eastAsia"/>
        </w:rPr>
        <w:t>T</w:t>
      </w:r>
      <w:r>
        <w:rPr>
          <w:rFonts w:hint="eastAsia"/>
        </w:rPr>
        <w:t>型模式</w:t>
      </w:r>
      <w:bookmarkEnd w:id="16"/>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w:t>
      </w:r>
      <w:r w:rsidR="00586AFF">
        <w:rPr>
          <w:rFonts w:hint="eastAsia"/>
        </w:rPr>
        <w:lastRenderedPageBreak/>
        <w:t>持在</w:t>
      </w:r>
      <w:r w:rsidR="00586AFF">
        <w:rPr>
          <w:rFonts w:hint="eastAsia"/>
        </w:rPr>
        <w:t>2-3</w:t>
      </w:r>
      <w:r w:rsidR="00586AFF">
        <w:rPr>
          <w:rFonts w:hint="eastAsia"/>
        </w:rPr>
        <w:t>个点之间。低买高卖。</w:t>
      </w:r>
    </w:p>
    <w:p w:rsidR="00826096" w:rsidRDefault="00826096" w:rsidP="00056907">
      <w:pPr>
        <w:pStyle w:val="a0"/>
      </w:pPr>
    </w:p>
    <w:p w:rsidR="002913AA" w:rsidRDefault="0006258B" w:rsidP="002913AA">
      <w:pPr>
        <w:pStyle w:val="3"/>
      </w:pPr>
      <w:r w:rsidRPr="0006258B">
        <w:rPr>
          <w:rFonts w:hint="eastAsia"/>
        </w:rPr>
        <w:t> </w:t>
      </w:r>
      <w:bookmarkStart w:id="17" w:name="_Toc455267069"/>
      <w:r w:rsidRPr="0006258B">
        <w:rPr>
          <w:rFonts w:hint="eastAsia"/>
        </w:rPr>
        <w:t>涨停二次回探第三日介入模式</w:t>
      </w:r>
      <w:bookmarkEnd w:id="17"/>
      <w:r w:rsidRPr="0006258B">
        <w:rPr>
          <w:rFonts w:hint="eastAsia"/>
        </w:rPr>
        <w:t xml:space="preserve"> </w:t>
      </w:r>
    </w:p>
    <w:p w:rsidR="0006258B" w:rsidRDefault="0006258B" w:rsidP="002913AA">
      <w:pPr>
        <w:ind w:firstLine="425"/>
      </w:pPr>
      <w:r w:rsidRPr="0006258B">
        <w:rPr>
          <w:rFonts w:hint="eastAsia"/>
        </w:rPr>
        <w:t>一定要有放量涨停板的出现</w:t>
      </w:r>
      <w:r w:rsidR="002913AA">
        <w:rPr>
          <w:rFonts w:hint="eastAsia"/>
        </w:rPr>
        <w:t>，然后</w:t>
      </w:r>
    </w:p>
    <w:p w:rsidR="00725F4F" w:rsidRPr="00725F4F" w:rsidRDefault="00725F4F" w:rsidP="00725F4F">
      <w:pPr>
        <w:pStyle w:val="3"/>
      </w:pPr>
      <w:r w:rsidRPr="00725F4F">
        <w:rPr>
          <w:rFonts w:hint="eastAsia"/>
        </w:rPr>
        <w:t>A</w:t>
      </w:r>
      <w:r w:rsidRPr="00725F4F">
        <w:rPr>
          <w:rFonts w:hint="eastAsia"/>
        </w:rPr>
        <w:t>股事件炒作</w:t>
      </w:r>
      <w:r w:rsidRPr="00725F4F">
        <w:rPr>
          <w:rFonts w:hint="eastAsia"/>
        </w:rPr>
        <w:t xml:space="preserve"> </w:t>
      </w:r>
    </w:p>
    <w:p w:rsidR="00725F4F" w:rsidRDefault="00725F4F" w:rsidP="00725F4F">
      <w:pPr>
        <w:ind w:firstLine="425"/>
      </w:pPr>
      <w:r>
        <w:rPr>
          <w:rFonts w:hint="eastAsia"/>
        </w:rPr>
        <w:t>禽流感来了买</w:t>
      </w:r>
      <w:proofErr w:type="gramStart"/>
      <w:r>
        <w:rPr>
          <w:rFonts w:hint="eastAsia"/>
        </w:rPr>
        <w:t>抗生素股鲁抗</w:t>
      </w:r>
      <w:proofErr w:type="gramEnd"/>
      <w:r>
        <w:rPr>
          <w:rFonts w:hint="eastAsia"/>
        </w:rPr>
        <w:t>，莱茵生物，海王生物等抗生素股。。</w:t>
      </w:r>
    </w:p>
    <w:p w:rsidR="00725F4F" w:rsidRDefault="00725F4F" w:rsidP="00725F4F">
      <w:pPr>
        <w:ind w:firstLine="425"/>
      </w:pPr>
      <w:r>
        <w:rPr>
          <w:rFonts w:hint="eastAsia"/>
        </w:rPr>
        <w:t>油价大跌买航空股</w:t>
      </w:r>
      <w:r>
        <w:rPr>
          <w:rFonts w:hint="eastAsia"/>
        </w:rPr>
        <w:t>,</w:t>
      </w:r>
      <w:r>
        <w:rPr>
          <w:rFonts w:hint="eastAsia"/>
        </w:rPr>
        <w:t>当然如果大涨就买中石油，中石化</w:t>
      </w:r>
    </w:p>
    <w:p w:rsidR="00725F4F" w:rsidRDefault="00725F4F" w:rsidP="00725F4F">
      <w:pPr>
        <w:ind w:firstLine="425"/>
      </w:pPr>
      <w:r>
        <w:rPr>
          <w:rFonts w:hint="eastAsia"/>
        </w:rPr>
        <w:t>发生大的恐怖袭击</w:t>
      </w:r>
      <w:proofErr w:type="gramStart"/>
      <w:r>
        <w:rPr>
          <w:rFonts w:hint="eastAsia"/>
        </w:rPr>
        <w:t>事件买安防</w:t>
      </w:r>
      <w:proofErr w:type="gramEnd"/>
      <w:r>
        <w:rPr>
          <w:rFonts w:hint="eastAsia"/>
        </w:rPr>
        <w:t>监控股</w:t>
      </w:r>
    </w:p>
    <w:p w:rsidR="00725F4F" w:rsidRDefault="00725F4F" w:rsidP="00725F4F">
      <w:pPr>
        <w:ind w:firstLine="425"/>
      </w:pPr>
      <w:r>
        <w:rPr>
          <w:rFonts w:hint="eastAsia"/>
        </w:rPr>
        <w:t>发生大的网络安全事故买网络安全股</w:t>
      </w:r>
    </w:p>
    <w:p w:rsidR="00725F4F" w:rsidRDefault="00725F4F" w:rsidP="00725F4F">
      <w:pPr>
        <w:ind w:firstLine="425"/>
      </w:pPr>
      <w:r>
        <w:rPr>
          <w:rFonts w:hint="eastAsia"/>
        </w:rPr>
        <w:t>水灾来了，炒管道股，如</w:t>
      </w:r>
      <w:proofErr w:type="gramStart"/>
      <w:r>
        <w:rPr>
          <w:rFonts w:hint="eastAsia"/>
        </w:rPr>
        <w:t>青龙管</w:t>
      </w:r>
      <w:proofErr w:type="gramEnd"/>
      <w:r>
        <w:rPr>
          <w:rFonts w:hint="eastAsia"/>
        </w:rPr>
        <w:t>业</w:t>
      </w:r>
    </w:p>
    <w:p w:rsidR="00725F4F" w:rsidRDefault="00725F4F" w:rsidP="00725F4F">
      <w:pPr>
        <w:ind w:firstLine="425"/>
      </w:pPr>
      <w:r>
        <w:rPr>
          <w:rFonts w:hint="eastAsia"/>
        </w:rPr>
        <w:t>南海局势紧张炒军工股</w:t>
      </w:r>
    </w:p>
    <w:p w:rsidR="00725F4F" w:rsidRDefault="00725F4F" w:rsidP="00725F4F">
      <w:pPr>
        <w:ind w:firstLine="425"/>
      </w:pPr>
      <w:r>
        <w:rPr>
          <w:rFonts w:hint="eastAsia"/>
        </w:rPr>
        <w:t>开什么大会就炒什么股，互联网大会，</w:t>
      </w:r>
      <w:r>
        <w:rPr>
          <w:rFonts w:hint="eastAsia"/>
        </w:rPr>
        <w:t>VR</w:t>
      </w:r>
      <w:r>
        <w:rPr>
          <w:rFonts w:hint="eastAsia"/>
        </w:rPr>
        <w:t>大会，机器人大会，物联网大会，</w:t>
      </w:r>
      <w:r>
        <w:rPr>
          <w:rFonts w:hint="eastAsia"/>
        </w:rPr>
        <w:t>3D</w:t>
      </w:r>
      <w:r>
        <w:rPr>
          <w:rFonts w:hint="eastAsia"/>
        </w:rPr>
        <w:t>大会。。。开两会要维稳</w:t>
      </w:r>
    </w:p>
    <w:p w:rsidR="00725F4F" w:rsidRDefault="00725F4F" w:rsidP="00725F4F">
      <w:pPr>
        <w:ind w:firstLine="425"/>
      </w:pPr>
      <w:r>
        <w:rPr>
          <w:rFonts w:hint="eastAsia"/>
        </w:rPr>
        <w:t>什么东西涨价买什么，猪肉，草甘</w:t>
      </w:r>
      <w:proofErr w:type="gramStart"/>
      <w:r>
        <w:rPr>
          <w:rFonts w:hint="eastAsia"/>
        </w:rPr>
        <w:t>膦</w:t>
      </w:r>
      <w:proofErr w:type="gramEnd"/>
      <w:r>
        <w:rPr>
          <w:rFonts w:hint="eastAsia"/>
        </w:rPr>
        <w:t>，维生素，碳酸锂。。。</w:t>
      </w:r>
    </w:p>
    <w:p w:rsidR="00725F4F" w:rsidRDefault="00725F4F" w:rsidP="00725F4F">
      <w:pPr>
        <w:ind w:firstLine="425"/>
      </w:pPr>
      <w:r>
        <w:rPr>
          <w:rFonts w:hint="eastAsia"/>
        </w:rPr>
        <w:t>年报、中报前</w:t>
      </w:r>
      <w:r>
        <w:rPr>
          <w:rFonts w:hint="eastAsia"/>
        </w:rPr>
        <w:t>2</w:t>
      </w:r>
      <w:r>
        <w:rPr>
          <w:rFonts w:hint="eastAsia"/>
        </w:rPr>
        <w:t>个月开始炒高送配，一季度一般炒重组保壳。</w:t>
      </w:r>
    </w:p>
    <w:p w:rsidR="00725F4F" w:rsidRPr="002913AA" w:rsidRDefault="00725F4F" w:rsidP="00725F4F">
      <w:pPr>
        <w:ind w:firstLine="425"/>
      </w:pPr>
      <w:r>
        <w:rPr>
          <w:rFonts w:hint="eastAsia"/>
        </w:rPr>
        <w:t>大盘暴跌炒中石油，中石化，</w:t>
      </w:r>
      <w:r>
        <w:rPr>
          <w:rFonts w:hint="eastAsia"/>
        </w:rPr>
        <w:t>4</w:t>
      </w:r>
      <w:r>
        <w:rPr>
          <w:rFonts w:hint="eastAsia"/>
        </w:rPr>
        <w:t>大行</w:t>
      </w:r>
    </w:p>
    <w:p w:rsidR="00723801" w:rsidRDefault="00723801" w:rsidP="00723801">
      <w:pPr>
        <w:pStyle w:val="3"/>
      </w:pPr>
      <w:bookmarkStart w:id="18" w:name="_Toc455267070"/>
      <w:r>
        <w:rPr>
          <w:rFonts w:hint="eastAsia"/>
        </w:rPr>
        <w:t>暴跌</w:t>
      </w:r>
      <w:r w:rsidRPr="00723801">
        <w:rPr>
          <w:rFonts w:hint="eastAsia"/>
        </w:rPr>
        <w:t>消息隔日效应模式</w:t>
      </w:r>
      <w:bookmarkEnd w:id="18"/>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w:t>
      </w:r>
      <w:proofErr w:type="gramStart"/>
      <w:r>
        <w:rPr>
          <w:rFonts w:hint="eastAsia"/>
        </w:rPr>
        <w:t>小幅买</w:t>
      </w:r>
      <w:proofErr w:type="gramEnd"/>
      <w:r>
        <w:rPr>
          <w:rFonts w:hint="eastAsia"/>
        </w:rPr>
        <w:t>点，单也很难阻止趋势的下行。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lastRenderedPageBreak/>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19" w:name="_Toc455267071"/>
      <w:r>
        <w:rPr>
          <w:rFonts w:hint="eastAsia"/>
        </w:rPr>
        <w:t>建仓</w:t>
      </w:r>
      <w:r w:rsidR="00C17A16">
        <w:rPr>
          <w:rFonts w:hint="eastAsia"/>
        </w:rPr>
        <w:t>模型</w:t>
      </w:r>
      <w:bookmarkEnd w:id="19"/>
    </w:p>
    <w:p w:rsidR="004A6945" w:rsidRDefault="004A6945" w:rsidP="004A6945">
      <w:pPr>
        <w:pStyle w:val="3"/>
      </w:pPr>
      <w:bookmarkStart w:id="20" w:name="_Toc455267072"/>
      <w:r>
        <w:rPr>
          <w:rFonts w:hint="eastAsia"/>
        </w:rPr>
        <w:t>尾盘建仓</w:t>
      </w:r>
      <w:bookmarkEnd w:id="20"/>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21" w:name="_Toc455267073"/>
      <w:r>
        <w:rPr>
          <w:rFonts w:hint="eastAsia"/>
        </w:rPr>
        <w:t>大概率上涨交易日</w:t>
      </w:r>
      <w:bookmarkEnd w:id="21"/>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22" w:name="_Toc455267074"/>
      <w:r>
        <w:rPr>
          <w:rFonts w:hint="eastAsia"/>
        </w:rPr>
        <w:t>追高建仓</w:t>
      </w:r>
      <w:bookmarkEnd w:id="22"/>
    </w:p>
    <w:p w:rsidR="00096EBC" w:rsidRDefault="00096EBC" w:rsidP="00096EBC">
      <w:pPr>
        <w:pStyle w:val="a0"/>
      </w:pPr>
      <w:r>
        <w:rPr>
          <w:rFonts w:hint="eastAsia"/>
        </w:rPr>
        <w:t>股票日内放量大涨，追高建仓，快进快出。</w:t>
      </w:r>
    </w:p>
    <w:p w:rsidR="000C7A5C" w:rsidRPr="00096EBC" w:rsidRDefault="000C7A5C" w:rsidP="00096EBC">
      <w:pPr>
        <w:pStyle w:val="a0"/>
      </w:pPr>
      <w:r>
        <w:rPr>
          <w:rFonts w:hint="eastAsia"/>
        </w:rPr>
        <w:t>追高建仓的风险非常大，</w:t>
      </w:r>
      <w:r w:rsidR="008220E7">
        <w:rPr>
          <w:rFonts w:hint="eastAsia"/>
        </w:rPr>
        <w:t>由于当日卖不掉，导致如果大盘不好，会造成获利盘蜂拥而出，导致更深被套。</w:t>
      </w:r>
    </w:p>
    <w:p w:rsidR="00D476C9" w:rsidRDefault="00D476C9" w:rsidP="00D476C9">
      <w:pPr>
        <w:pStyle w:val="2"/>
      </w:pPr>
      <w:bookmarkStart w:id="23" w:name="_Toc455267075"/>
      <w:r>
        <w:rPr>
          <w:rFonts w:hint="eastAsia"/>
        </w:rPr>
        <w:t>热点模型</w:t>
      </w:r>
      <w:bookmarkEnd w:id="23"/>
    </w:p>
    <w:p w:rsidR="00E567B8" w:rsidRDefault="00E567B8" w:rsidP="00E567B8">
      <w:pPr>
        <w:pStyle w:val="3"/>
      </w:pPr>
      <w:bookmarkStart w:id="24" w:name="_Toc455267076"/>
      <w:r>
        <w:rPr>
          <w:rFonts w:hint="eastAsia"/>
        </w:rPr>
        <w:t>历史周期热点分析</w:t>
      </w:r>
      <w:bookmarkEnd w:id="24"/>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25" w:name="_Toc455267077"/>
      <w:proofErr w:type="gramStart"/>
      <w:r>
        <w:rPr>
          <w:rFonts w:hint="eastAsia"/>
        </w:rPr>
        <w:t>仓位</w:t>
      </w:r>
      <w:proofErr w:type="gramEnd"/>
      <w:r>
        <w:rPr>
          <w:rFonts w:hint="eastAsia"/>
        </w:rPr>
        <w:t>管理</w:t>
      </w:r>
      <w:bookmarkEnd w:id="25"/>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w:t>
      </w:r>
      <w:r>
        <w:rPr>
          <w:rFonts w:hint="eastAsia"/>
        </w:rPr>
        <w:lastRenderedPageBreak/>
        <w:t>应该满仓持股。</w:t>
      </w:r>
    </w:p>
    <w:p w:rsidR="00A3560D" w:rsidRDefault="00A3560D" w:rsidP="00A3560D">
      <w:pPr>
        <w:pStyle w:val="2"/>
      </w:pPr>
      <w:bookmarkStart w:id="26" w:name="_Toc455267078"/>
      <w:r>
        <w:rPr>
          <w:rFonts w:hint="eastAsia"/>
        </w:rPr>
        <w:t>止损</w:t>
      </w:r>
      <w:r w:rsidR="00E74BBC">
        <w:rPr>
          <w:rFonts w:hint="eastAsia"/>
        </w:rPr>
        <w:t>模型</w:t>
      </w:r>
      <w:bookmarkEnd w:id="26"/>
    </w:p>
    <w:p w:rsidR="00E74BBC" w:rsidRDefault="00E74BBC" w:rsidP="00E74BBC">
      <w:pPr>
        <w:pStyle w:val="3"/>
      </w:pPr>
      <w:bookmarkStart w:id="27" w:name="_Toc455267079"/>
      <w:r>
        <w:rPr>
          <w:rFonts w:hint="eastAsia"/>
        </w:rPr>
        <w:t>大面积跌停</w:t>
      </w:r>
      <w:r w:rsidR="00AC77FA">
        <w:rPr>
          <w:rFonts w:hint="eastAsia"/>
        </w:rPr>
        <w:t>，无条件清仓</w:t>
      </w:r>
      <w:bookmarkEnd w:id="27"/>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28" w:name="_Toc455267080"/>
      <w:r>
        <w:rPr>
          <w:rFonts w:hint="eastAsia"/>
        </w:rPr>
        <w:t>追高买入，当日未达预期，三个点止损出</w:t>
      </w:r>
      <w:bookmarkEnd w:id="28"/>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29" w:name="_Toc455267081"/>
      <w:r>
        <w:rPr>
          <w:rFonts w:hint="eastAsia"/>
        </w:rPr>
        <w:t>启动模型</w:t>
      </w:r>
      <w:bookmarkEnd w:id="29"/>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30" w:name="_Toc455267082"/>
      <w:r>
        <w:rPr>
          <w:rFonts w:hint="eastAsia"/>
        </w:rPr>
        <w:t>统计分析</w:t>
      </w:r>
      <w:bookmarkEnd w:id="30"/>
    </w:p>
    <w:p w:rsidR="00FD11C9" w:rsidRDefault="00CD4DA1" w:rsidP="00FD11C9">
      <w:pPr>
        <w:pStyle w:val="2"/>
        <w:numPr>
          <w:ilvl w:val="1"/>
          <w:numId w:val="12"/>
        </w:numPr>
      </w:pPr>
      <w:bookmarkStart w:id="31" w:name="_Toc455267083"/>
      <w:r>
        <w:rPr>
          <w:rFonts w:hint="eastAsia"/>
        </w:rPr>
        <w:t>大涨和跌交易日</w:t>
      </w:r>
      <w:bookmarkEnd w:id="31"/>
    </w:p>
    <w:p w:rsidR="00FD11C9" w:rsidRPr="006C0CEF" w:rsidRDefault="00AF729D" w:rsidP="00FD11C9">
      <w:pPr>
        <w:pStyle w:val="a0"/>
      </w:pPr>
      <w:r>
        <w:rPr>
          <w:rFonts w:hint="eastAsia"/>
        </w:rPr>
        <w:t>统计大盘</w:t>
      </w:r>
      <w:r>
        <w:rPr>
          <w:rFonts w:hint="eastAsia"/>
        </w:rPr>
        <w:t>1.5</w:t>
      </w:r>
      <w:r>
        <w:rPr>
          <w:rFonts w:hint="eastAsia"/>
        </w:rPr>
        <w:t>个涨幅的交易日及间隔以及后期表现。</w:t>
      </w:r>
    </w:p>
    <w:p w:rsidR="00FD11C9" w:rsidRPr="00FD11C9" w:rsidRDefault="00FD11C9" w:rsidP="00FD11C9">
      <w:pPr>
        <w:pStyle w:val="a0"/>
      </w:pPr>
    </w:p>
    <w:p w:rsidR="003B0874" w:rsidRDefault="003B0874" w:rsidP="003B0874">
      <w:pPr>
        <w:pStyle w:val="2"/>
        <w:numPr>
          <w:ilvl w:val="1"/>
          <w:numId w:val="12"/>
        </w:numPr>
      </w:pPr>
      <w:bookmarkStart w:id="32" w:name="_Toc455267084"/>
      <w:r>
        <w:rPr>
          <w:rFonts w:hint="eastAsia"/>
        </w:rPr>
        <w:t>月度</w:t>
      </w:r>
      <w:r w:rsidR="00A138AA">
        <w:rPr>
          <w:rFonts w:hint="eastAsia"/>
        </w:rPr>
        <w:t>涨跌</w:t>
      </w:r>
      <w:r>
        <w:rPr>
          <w:rFonts w:hint="eastAsia"/>
        </w:rPr>
        <w:t>幅统计</w:t>
      </w:r>
      <w:bookmarkEnd w:id="32"/>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33" w:name="_Toc455267085"/>
      <w:r>
        <w:rPr>
          <w:rFonts w:hint="eastAsia"/>
        </w:rPr>
        <w:lastRenderedPageBreak/>
        <w:t>1</w:t>
      </w:r>
      <w:r>
        <w:rPr>
          <w:rFonts w:hint="eastAsia"/>
        </w:rPr>
        <w:t>月份</w:t>
      </w:r>
      <w:bookmarkEnd w:id="33"/>
    </w:p>
    <w:p w:rsidR="00F757F6" w:rsidRDefault="00F757F6" w:rsidP="00F757F6">
      <w:pPr>
        <w:pStyle w:val="3"/>
      </w:pPr>
      <w:bookmarkStart w:id="34" w:name="_Toc455267086"/>
      <w:r>
        <w:rPr>
          <w:rFonts w:hint="eastAsia"/>
        </w:rPr>
        <w:t>2</w:t>
      </w:r>
      <w:r>
        <w:rPr>
          <w:rFonts w:hint="eastAsia"/>
        </w:rPr>
        <w:t>月份</w:t>
      </w:r>
      <w:bookmarkEnd w:id="34"/>
    </w:p>
    <w:p w:rsidR="00F757F6" w:rsidRDefault="00F757F6" w:rsidP="00F757F6">
      <w:pPr>
        <w:pStyle w:val="a0"/>
      </w:pPr>
    </w:p>
    <w:p w:rsidR="00F757F6" w:rsidRDefault="00F757F6" w:rsidP="00F757F6">
      <w:pPr>
        <w:pStyle w:val="3"/>
      </w:pPr>
      <w:bookmarkStart w:id="35" w:name="_Toc455267087"/>
      <w:r>
        <w:rPr>
          <w:rFonts w:hint="eastAsia"/>
        </w:rPr>
        <w:t>3</w:t>
      </w:r>
      <w:r>
        <w:rPr>
          <w:rFonts w:hint="eastAsia"/>
        </w:rPr>
        <w:t>月份</w:t>
      </w:r>
      <w:bookmarkEnd w:id="35"/>
    </w:p>
    <w:p w:rsidR="00F757F6" w:rsidRDefault="00F757F6" w:rsidP="00F757F6">
      <w:pPr>
        <w:pStyle w:val="a0"/>
      </w:pPr>
    </w:p>
    <w:p w:rsidR="00F757F6" w:rsidRDefault="00F757F6" w:rsidP="00F757F6">
      <w:pPr>
        <w:pStyle w:val="3"/>
      </w:pPr>
      <w:bookmarkStart w:id="36" w:name="_Toc455267088"/>
      <w:r>
        <w:rPr>
          <w:rFonts w:hint="eastAsia"/>
        </w:rPr>
        <w:t>4</w:t>
      </w:r>
      <w:r>
        <w:rPr>
          <w:rFonts w:hint="eastAsia"/>
        </w:rPr>
        <w:t>月份</w:t>
      </w:r>
      <w:bookmarkEnd w:id="36"/>
    </w:p>
    <w:p w:rsidR="00C44914" w:rsidRDefault="00C44914" w:rsidP="00C44914">
      <w:pPr>
        <w:pStyle w:val="3"/>
      </w:pPr>
      <w:bookmarkStart w:id="37" w:name="_Toc455267089"/>
      <w:r>
        <w:rPr>
          <w:rFonts w:hint="eastAsia"/>
        </w:rPr>
        <w:t>5</w:t>
      </w:r>
      <w:r>
        <w:rPr>
          <w:rFonts w:hint="eastAsia"/>
        </w:rPr>
        <w:t>月份</w:t>
      </w:r>
      <w:bookmarkEnd w:id="37"/>
    </w:p>
    <w:p w:rsidR="00C44914" w:rsidRDefault="00C44914" w:rsidP="00C44914">
      <w:pPr>
        <w:pStyle w:val="3"/>
      </w:pPr>
      <w:bookmarkStart w:id="38" w:name="_Toc455267090"/>
      <w:r>
        <w:rPr>
          <w:rFonts w:hint="eastAsia"/>
        </w:rPr>
        <w:t>6</w:t>
      </w:r>
      <w:r>
        <w:rPr>
          <w:rFonts w:hint="eastAsia"/>
        </w:rPr>
        <w:t>月份</w:t>
      </w:r>
      <w:bookmarkEnd w:id="38"/>
    </w:p>
    <w:p w:rsidR="00C44914" w:rsidRDefault="00C44914" w:rsidP="00C44914">
      <w:pPr>
        <w:pStyle w:val="3"/>
      </w:pPr>
      <w:bookmarkStart w:id="39" w:name="_Toc455267091"/>
      <w:r>
        <w:rPr>
          <w:rFonts w:hint="eastAsia"/>
        </w:rPr>
        <w:t>7</w:t>
      </w:r>
      <w:r>
        <w:rPr>
          <w:rFonts w:hint="eastAsia"/>
        </w:rPr>
        <w:t>月份</w:t>
      </w:r>
      <w:bookmarkEnd w:id="39"/>
    </w:p>
    <w:p w:rsidR="00C140BE" w:rsidRPr="00C140BE" w:rsidRDefault="00A43731" w:rsidP="00C140BE">
      <w:pPr>
        <w:pStyle w:val="4"/>
      </w:pPr>
      <w:r>
        <w:rPr>
          <w:rFonts w:hint="eastAsia"/>
        </w:rPr>
        <w:t xml:space="preserve"> </w:t>
      </w:r>
      <w:r w:rsidR="00C140BE">
        <w:rPr>
          <w:rFonts w:hint="eastAsia"/>
        </w:rPr>
        <w:t>历史回顾</w:t>
      </w:r>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140BE" w:rsidRDefault="00A43731" w:rsidP="00A43731">
      <w:pPr>
        <w:pStyle w:val="4"/>
      </w:pPr>
      <w:r>
        <w:rPr>
          <w:rFonts w:hint="eastAsia"/>
        </w:rPr>
        <w:lastRenderedPageBreak/>
        <w:t xml:space="preserve"> </w:t>
      </w:r>
      <w:r w:rsidR="00C140BE">
        <w:rPr>
          <w:rFonts w:hint="eastAsia"/>
        </w:rPr>
        <w:t>热点预测</w:t>
      </w:r>
    </w:p>
    <w:p w:rsidR="00817920" w:rsidRPr="00F84A3F" w:rsidRDefault="00817920" w:rsidP="00F84A3F">
      <w:pPr>
        <w:pStyle w:val="a0"/>
      </w:pPr>
      <w:r>
        <w:rPr>
          <w:rFonts w:hint="eastAsia"/>
        </w:rPr>
        <w:t>上旬由于中国南方容易出现汛期，特别注意水利建设板块，</w:t>
      </w:r>
      <w:proofErr w:type="gramStart"/>
      <w:r>
        <w:rPr>
          <w:rFonts w:hint="eastAsia"/>
        </w:rPr>
        <w:t>青龙管</w:t>
      </w:r>
      <w:proofErr w:type="gramEnd"/>
      <w:r>
        <w:rPr>
          <w:rFonts w:hint="eastAsia"/>
        </w:rPr>
        <w:t>业和安徽水利，可以关注。</w:t>
      </w:r>
    </w:p>
    <w:p w:rsidR="00C44914" w:rsidRDefault="00C44914" w:rsidP="00C44914">
      <w:pPr>
        <w:pStyle w:val="3"/>
      </w:pPr>
      <w:bookmarkStart w:id="40" w:name="_Toc455267092"/>
      <w:r>
        <w:rPr>
          <w:rFonts w:hint="eastAsia"/>
        </w:rPr>
        <w:t>8</w:t>
      </w:r>
      <w:r>
        <w:rPr>
          <w:rFonts w:hint="eastAsia"/>
        </w:rPr>
        <w:t>月份</w:t>
      </w:r>
      <w:bookmarkEnd w:id="40"/>
    </w:p>
    <w:p w:rsidR="00C44914" w:rsidRDefault="00C44914" w:rsidP="00C44914">
      <w:pPr>
        <w:pStyle w:val="3"/>
      </w:pPr>
      <w:bookmarkStart w:id="41" w:name="_Toc455267093"/>
      <w:r>
        <w:rPr>
          <w:rFonts w:hint="eastAsia"/>
        </w:rPr>
        <w:t>9</w:t>
      </w:r>
      <w:r>
        <w:rPr>
          <w:rFonts w:hint="eastAsia"/>
        </w:rPr>
        <w:t>月份</w:t>
      </w:r>
      <w:bookmarkEnd w:id="41"/>
    </w:p>
    <w:p w:rsidR="00C44914" w:rsidRDefault="00C44914" w:rsidP="00C44914">
      <w:pPr>
        <w:pStyle w:val="3"/>
      </w:pPr>
      <w:bookmarkStart w:id="42" w:name="_Toc455267094"/>
      <w:r>
        <w:rPr>
          <w:rFonts w:hint="eastAsia"/>
        </w:rPr>
        <w:t>10</w:t>
      </w:r>
      <w:r>
        <w:rPr>
          <w:rFonts w:hint="eastAsia"/>
        </w:rPr>
        <w:t>月份</w:t>
      </w:r>
      <w:bookmarkEnd w:id="42"/>
    </w:p>
    <w:p w:rsidR="00A90D69" w:rsidRDefault="00A90D69" w:rsidP="00A90D69">
      <w:pPr>
        <w:pStyle w:val="3"/>
      </w:pPr>
      <w:bookmarkStart w:id="43" w:name="_Toc455267095"/>
      <w:r>
        <w:rPr>
          <w:rFonts w:hint="eastAsia"/>
        </w:rPr>
        <w:t>11</w:t>
      </w:r>
      <w:r>
        <w:rPr>
          <w:rFonts w:hint="eastAsia"/>
        </w:rPr>
        <w:t>月份</w:t>
      </w:r>
      <w:bookmarkEnd w:id="43"/>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44" w:name="_Toc455267096"/>
      <w:r>
        <w:rPr>
          <w:rFonts w:hint="eastAsia"/>
        </w:rPr>
        <w:t>12</w:t>
      </w:r>
      <w:r>
        <w:rPr>
          <w:rFonts w:hint="eastAsia"/>
        </w:rPr>
        <w:t>月份</w:t>
      </w:r>
      <w:bookmarkEnd w:id="44"/>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45" w:name="_Toc455267097"/>
      <w:r>
        <w:rPr>
          <w:rFonts w:hint="eastAsia"/>
        </w:rPr>
        <w:t>开盘</w:t>
      </w:r>
      <w:bookmarkEnd w:id="45"/>
      <w:r w:rsidR="00F20DAD">
        <w:rPr>
          <w:rFonts w:hint="eastAsia"/>
        </w:rPr>
        <w:t>点位影响分析</w:t>
      </w:r>
    </w:p>
    <w:p w:rsidR="00B97D3F" w:rsidRDefault="00E378FB" w:rsidP="00B97D3F">
      <w:pPr>
        <w:pStyle w:val="a0"/>
        <w:ind w:left="425" w:firstLine="0"/>
      </w:pPr>
      <w:hyperlink r:id="rId11" w:history="1">
        <w:r w:rsidR="00B97D3F" w:rsidRPr="004B5AB7">
          <w:rPr>
            <w:rStyle w:val="a6"/>
            <w:rFonts w:hint="eastAsia"/>
          </w:rPr>
          <w:t>数据文件</w:t>
        </w:r>
      </w:hyperlink>
      <w:r w:rsidR="00257092">
        <w:rPr>
          <w:rFonts w:hint="eastAsia"/>
        </w:rPr>
        <w:t xml:space="preserve">   </w:t>
      </w:r>
    </w:p>
    <w:p w:rsidR="00053D90" w:rsidRDefault="00053D90" w:rsidP="00053D90">
      <w:pPr>
        <w:pStyle w:val="3"/>
      </w:pPr>
      <w:r>
        <w:rPr>
          <w:rFonts w:hint="eastAsia"/>
        </w:rPr>
        <w:t>大盘开盘价</w:t>
      </w:r>
      <w:r>
        <w:rPr>
          <w:rFonts w:hint="eastAsia"/>
        </w:rPr>
        <w:t>-1</w:t>
      </w:r>
      <w:r>
        <w:rPr>
          <w:rFonts w:hint="eastAsia"/>
        </w:rPr>
        <w:t>以下</w:t>
      </w:r>
    </w:p>
    <w:p w:rsidR="00053D90" w:rsidRPr="00053D90" w:rsidRDefault="00053D90" w:rsidP="00053D90">
      <w:pPr>
        <w:pStyle w:val="a0"/>
      </w:pPr>
      <w:r>
        <w:rPr>
          <w:rFonts w:hint="eastAsia"/>
        </w:rPr>
        <w:t>如果大盘开盘价</w:t>
      </w:r>
      <w:r>
        <w:rPr>
          <w:rFonts w:hint="eastAsia"/>
        </w:rPr>
        <w:t>-1</w:t>
      </w:r>
      <w:r>
        <w:rPr>
          <w:rFonts w:hint="eastAsia"/>
        </w:rPr>
        <w:t>以下，基本上当天的行情已经定性非常不好了。在第一时间毫不犹豫把该清的股票清掉。哪怕是错的，也要清。</w:t>
      </w:r>
    </w:p>
    <w:p w:rsidR="00257092" w:rsidRPr="00257092" w:rsidRDefault="00257092" w:rsidP="00257092">
      <w:pPr>
        <w:pStyle w:val="a0"/>
        <w:ind w:firstLine="0"/>
      </w:pPr>
    </w:p>
    <w:p w:rsidR="00A138AA" w:rsidRDefault="00A138AA" w:rsidP="00A138AA">
      <w:pPr>
        <w:pStyle w:val="2"/>
        <w:numPr>
          <w:ilvl w:val="1"/>
          <w:numId w:val="12"/>
        </w:numPr>
      </w:pPr>
      <w:bookmarkStart w:id="46" w:name="_Toc455267098"/>
      <w:r>
        <w:rPr>
          <w:rFonts w:hint="eastAsia"/>
        </w:rPr>
        <w:t>特殊</w:t>
      </w:r>
      <w:bookmarkEnd w:id="46"/>
      <w:r w:rsidR="00F20DAD">
        <w:rPr>
          <w:rFonts w:hint="eastAsia"/>
        </w:rPr>
        <w:t>日期分析</w:t>
      </w:r>
    </w:p>
    <w:p w:rsidR="00940137" w:rsidRPr="0029530E" w:rsidRDefault="00940137" w:rsidP="00940137">
      <w:pPr>
        <w:pStyle w:val="2"/>
        <w:numPr>
          <w:ilvl w:val="1"/>
          <w:numId w:val="12"/>
        </w:numPr>
      </w:pPr>
      <w:bookmarkStart w:id="47" w:name="_Toc455267099"/>
      <w:r>
        <w:rPr>
          <w:rFonts w:hint="eastAsia"/>
        </w:rPr>
        <w:t>板块轮转的原理</w:t>
      </w:r>
      <w:bookmarkEnd w:id="47"/>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376E68" w:rsidRDefault="00376E68" w:rsidP="00376E68">
      <w:pPr>
        <w:pStyle w:val="1"/>
      </w:pPr>
      <w:bookmarkStart w:id="48" w:name="_Toc455267100"/>
      <w:proofErr w:type="gramStart"/>
      <w:r>
        <w:rPr>
          <w:rFonts w:hint="eastAsia"/>
        </w:rPr>
        <w:t>财报知识</w:t>
      </w:r>
      <w:bookmarkEnd w:id="48"/>
      <w:proofErr w:type="gramEnd"/>
    </w:p>
    <w:p w:rsidR="00C212C2" w:rsidRPr="00C212C2" w:rsidRDefault="00C212C2" w:rsidP="00C212C2">
      <w:pPr>
        <w:pStyle w:val="a0"/>
      </w:pPr>
    </w:p>
    <w:p w:rsidR="004B080C" w:rsidRDefault="004B080C" w:rsidP="004B080C">
      <w:pPr>
        <w:pStyle w:val="1"/>
      </w:pPr>
      <w:bookmarkStart w:id="49" w:name="_Toc455267101"/>
      <w:r>
        <w:rPr>
          <w:rFonts w:hint="eastAsia"/>
        </w:rPr>
        <w:t>K</w:t>
      </w:r>
      <w:r>
        <w:rPr>
          <w:rFonts w:hint="eastAsia"/>
        </w:rPr>
        <w:t>线组合</w:t>
      </w:r>
      <w:bookmarkEnd w:id="49"/>
    </w:p>
    <w:p w:rsidR="004B080C" w:rsidRPr="004B080C" w:rsidRDefault="004B080C" w:rsidP="004B080C">
      <w:pPr>
        <w:pStyle w:val="a0"/>
      </w:pPr>
    </w:p>
    <w:p w:rsidR="00014307" w:rsidRDefault="00014307" w:rsidP="00014307">
      <w:pPr>
        <w:pStyle w:val="1"/>
      </w:pPr>
      <w:bookmarkStart w:id="50" w:name="_Toc455267102"/>
      <w:r>
        <w:rPr>
          <w:rFonts w:hint="eastAsia"/>
        </w:rPr>
        <w:t>技术指标</w:t>
      </w:r>
      <w:bookmarkEnd w:id="50"/>
    </w:p>
    <w:p w:rsidR="00776B30" w:rsidRDefault="00DC4C10" w:rsidP="00DC4C10">
      <w:pPr>
        <w:pStyle w:val="2"/>
      </w:pPr>
      <w:bookmarkStart w:id="51" w:name="_Toc455267103"/>
      <w:r w:rsidRPr="00DC4C10">
        <w:t>MACD</w:t>
      </w:r>
      <w:bookmarkEnd w:id="51"/>
      <w:r w:rsidRPr="00DC4C10">
        <w:t xml:space="preserve"> </w:t>
      </w:r>
      <w:r>
        <w:rPr>
          <w:rFonts w:hint="eastAsia"/>
        </w:rPr>
        <w:t xml:space="preserve"> </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Pr>
          <w:rFonts w:ascii="Helvetica" w:hAnsi="Helvetica"/>
          <w:color w:val="222222"/>
          <w:sz w:val="20"/>
          <w:szCs w:val="20"/>
          <w:shd w:val="clear" w:color="auto" w:fill="FFFFFF"/>
        </w:rPr>
        <w:t>，</w:t>
      </w:r>
      <w:r w:rsidRPr="00DC4C10">
        <w:t>Moving Average Convergence/Divergence</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Default="007B6277" w:rsidP="00A138AA">
      <w:pPr>
        <w:pStyle w:val="a0"/>
        <w:rPr>
          <w:rFonts w:ascii="Helvetica" w:hAnsi="Helvetica"/>
          <w:color w:val="222222"/>
          <w:sz w:val="20"/>
          <w:szCs w:val="20"/>
          <w:shd w:val="clear" w:color="auto" w:fill="FFFFFF"/>
        </w:rPr>
      </w:pPr>
    </w:p>
    <w:p w:rsidR="004F3145" w:rsidRDefault="00EA0A20" w:rsidP="00EA0A20">
      <w:pPr>
        <w:pStyle w:val="2"/>
      </w:pPr>
      <w:bookmarkStart w:id="52" w:name="_Toc455267104"/>
      <w:r>
        <w:t>KDJ</w:t>
      </w:r>
      <w:bookmarkEnd w:id="52"/>
      <w:r w:rsidRPr="00DC4C10">
        <w:t xml:space="preserve"> </w:t>
      </w:r>
    </w:p>
    <w:p w:rsidR="00EA0A20" w:rsidRDefault="004F3145" w:rsidP="004F3145">
      <w:pPr>
        <w:pStyle w:val="3"/>
      </w:pPr>
      <w:r>
        <w:rPr>
          <w:rFonts w:hint="eastAsia"/>
        </w:rPr>
        <w:t>说明</w:t>
      </w:r>
      <w:r w:rsidR="00EA0A20">
        <w:rPr>
          <w:rFonts w:hint="eastAsia"/>
        </w:rPr>
        <w:t xml:space="preserve"> </w:t>
      </w:r>
    </w:p>
    <w:p w:rsidR="00591194" w:rsidRDefault="00591194" w:rsidP="00591194">
      <w:pPr>
        <w:pStyle w:val="a0"/>
        <w:rPr>
          <w:rFonts w:ascii="Simsun" w:hAnsi="Simsun" w:hint="eastAsia"/>
          <w:color w:val="000000"/>
          <w:sz w:val="21"/>
          <w:szCs w:val="21"/>
        </w:rPr>
      </w:pPr>
      <w:r>
        <w:rPr>
          <w:rFonts w:ascii="Simsun" w:hAnsi="Simsun"/>
          <w:color w:val="000000"/>
          <w:sz w:val="21"/>
          <w:szCs w:val="21"/>
        </w:rPr>
        <w:t>KDJ</w:t>
      </w:r>
      <w:r>
        <w:rPr>
          <w:rFonts w:ascii="Simsun" w:hAnsi="Simsun"/>
          <w:color w:val="000000"/>
          <w:sz w:val="21"/>
          <w:szCs w:val="21"/>
        </w:rPr>
        <w:t>指标的中文名称又叫随机指标，最早起源于期货市场，由乔治</w:t>
      </w:r>
      <w:r>
        <w:rPr>
          <w:rFonts w:ascii="Simsun" w:hAnsi="Simsun"/>
          <w:color w:val="000000"/>
          <w:sz w:val="21"/>
          <w:szCs w:val="21"/>
        </w:rPr>
        <w:t>·</w:t>
      </w:r>
      <w:r>
        <w:rPr>
          <w:rFonts w:ascii="Simsun" w:hAnsi="Simsun"/>
          <w:color w:val="000000"/>
          <w:sz w:val="21"/>
          <w:szCs w:val="21"/>
        </w:rPr>
        <w:t>莱恩（</w:t>
      </w:r>
      <w:r>
        <w:rPr>
          <w:rFonts w:ascii="Simsun" w:hAnsi="Simsun"/>
          <w:color w:val="000000"/>
          <w:sz w:val="21"/>
          <w:szCs w:val="21"/>
        </w:rPr>
        <w:t>George Lane</w:t>
      </w:r>
      <w:r>
        <w:rPr>
          <w:rFonts w:ascii="Simsun" w:hAnsi="Simsun"/>
          <w:color w:val="000000"/>
          <w:sz w:val="21"/>
          <w:szCs w:val="21"/>
        </w:rPr>
        <w:t>）首创。随机指标</w:t>
      </w:r>
      <w:r>
        <w:rPr>
          <w:rFonts w:ascii="Simsun" w:hAnsi="Simsun"/>
          <w:color w:val="000000"/>
          <w:sz w:val="21"/>
          <w:szCs w:val="21"/>
        </w:rPr>
        <w:t>KDJ</w:t>
      </w:r>
      <w:r>
        <w:rPr>
          <w:rFonts w:ascii="Simsun" w:hAnsi="Simsun"/>
          <w:color w:val="000000"/>
          <w:sz w:val="21"/>
          <w:szCs w:val="21"/>
        </w:rPr>
        <w:t>最早是以</w:t>
      </w:r>
      <w:r>
        <w:rPr>
          <w:rFonts w:ascii="Simsun" w:hAnsi="Simsun"/>
          <w:color w:val="000000"/>
          <w:sz w:val="21"/>
          <w:szCs w:val="21"/>
        </w:rPr>
        <w:t>KD</w:t>
      </w:r>
      <w:r>
        <w:rPr>
          <w:rFonts w:ascii="Simsun" w:hAnsi="Simsun"/>
          <w:color w:val="000000"/>
          <w:sz w:val="21"/>
          <w:szCs w:val="21"/>
        </w:rPr>
        <w:t>指标的形式出现，而</w:t>
      </w:r>
      <w:r>
        <w:rPr>
          <w:rFonts w:ascii="Simsun" w:hAnsi="Simsun"/>
          <w:color w:val="000000"/>
          <w:sz w:val="21"/>
          <w:szCs w:val="21"/>
        </w:rPr>
        <w:t>KD</w:t>
      </w:r>
      <w:r>
        <w:rPr>
          <w:rFonts w:ascii="Simsun" w:hAnsi="Simsun"/>
          <w:color w:val="000000"/>
          <w:sz w:val="21"/>
          <w:szCs w:val="21"/>
        </w:rPr>
        <w:t>指标是在威廉指标的基础上发展起来的。不过</w:t>
      </w:r>
      <w:r>
        <w:rPr>
          <w:rFonts w:ascii="Simsun" w:hAnsi="Simsun"/>
          <w:color w:val="000000"/>
          <w:sz w:val="21"/>
          <w:szCs w:val="21"/>
        </w:rPr>
        <w:t>KD</w:t>
      </w:r>
      <w:r>
        <w:rPr>
          <w:rFonts w:ascii="Simsun" w:hAnsi="Simsun"/>
          <w:color w:val="000000"/>
          <w:sz w:val="21"/>
          <w:szCs w:val="21"/>
        </w:rPr>
        <w:t>指标只判断股票的超买超卖的现象，在</w:t>
      </w:r>
      <w:r>
        <w:rPr>
          <w:rFonts w:ascii="Simsun" w:hAnsi="Simsun"/>
          <w:color w:val="000000"/>
          <w:sz w:val="21"/>
          <w:szCs w:val="21"/>
        </w:rPr>
        <w:t>KDJ</w:t>
      </w:r>
      <w:r>
        <w:rPr>
          <w:rFonts w:ascii="Simsun" w:hAnsi="Simsun"/>
          <w:color w:val="000000"/>
          <w:sz w:val="21"/>
          <w:szCs w:val="21"/>
        </w:rPr>
        <w:t>指标中则融合了移动平均线速度上的观念，形成比较准确的买卖信号依据。在实践中，</w:t>
      </w:r>
      <w:r>
        <w:rPr>
          <w:rFonts w:ascii="Simsun" w:hAnsi="Simsun"/>
          <w:color w:val="000000"/>
          <w:sz w:val="21"/>
          <w:szCs w:val="21"/>
        </w:rPr>
        <w:t>K</w:t>
      </w:r>
      <w:r>
        <w:rPr>
          <w:rFonts w:ascii="Simsun" w:hAnsi="Simsun"/>
          <w:color w:val="000000"/>
          <w:sz w:val="21"/>
          <w:szCs w:val="21"/>
        </w:rPr>
        <w:t>线与</w:t>
      </w:r>
      <w:r>
        <w:rPr>
          <w:rFonts w:ascii="Simsun" w:hAnsi="Simsun"/>
          <w:color w:val="000000"/>
          <w:sz w:val="21"/>
          <w:szCs w:val="21"/>
        </w:rPr>
        <w:t>D</w:t>
      </w:r>
      <w:r>
        <w:rPr>
          <w:rFonts w:ascii="Simsun" w:hAnsi="Simsun"/>
          <w:color w:val="000000"/>
          <w:sz w:val="21"/>
          <w:szCs w:val="21"/>
        </w:rPr>
        <w:t>线配合</w:t>
      </w:r>
      <w:r>
        <w:rPr>
          <w:rFonts w:ascii="Simsun" w:hAnsi="Simsun"/>
          <w:color w:val="000000"/>
          <w:sz w:val="21"/>
          <w:szCs w:val="21"/>
        </w:rPr>
        <w:t>J</w:t>
      </w:r>
      <w:r>
        <w:rPr>
          <w:rFonts w:ascii="Simsun" w:hAnsi="Simsun"/>
          <w:color w:val="000000"/>
          <w:sz w:val="21"/>
          <w:szCs w:val="21"/>
        </w:rPr>
        <w:t>线组成</w:t>
      </w:r>
      <w:r>
        <w:rPr>
          <w:rFonts w:ascii="Simsun" w:hAnsi="Simsun"/>
          <w:color w:val="000000"/>
          <w:sz w:val="21"/>
          <w:szCs w:val="21"/>
        </w:rPr>
        <w:t>KDJ</w:t>
      </w:r>
      <w:r>
        <w:rPr>
          <w:rFonts w:ascii="Simsun" w:hAnsi="Simsun"/>
          <w:color w:val="000000"/>
          <w:sz w:val="21"/>
          <w:szCs w:val="21"/>
        </w:rPr>
        <w:t>指标来使用。</w:t>
      </w:r>
      <w:r>
        <w:rPr>
          <w:rFonts w:ascii="Simsun" w:hAnsi="Simsun"/>
          <w:color w:val="000000"/>
          <w:sz w:val="21"/>
          <w:szCs w:val="21"/>
        </w:rPr>
        <w:t> KDJ</w:t>
      </w:r>
      <w:r>
        <w:rPr>
          <w:rFonts w:ascii="Simsun" w:hAnsi="Simsun"/>
          <w:color w:val="000000"/>
          <w:sz w:val="21"/>
          <w:szCs w:val="21"/>
        </w:rPr>
        <w:t>指标在设计过程中主要是研究</w:t>
      </w:r>
      <w:proofErr w:type="gramStart"/>
      <w:r>
        <w:rPr>
          <w:rFonts w:ascii="Simsun" w:hAnsi="Simsun"/>
          <w:color w:val="000000"/>
          <w:sz w:val="21"/>
          <w:szCs w:val="21"/>
        </w:rPr>
        <w:t>最</w:t>
      </w:r>
      <w:proofErr w:type="gramEnd"/>
      <w:r>
        <w:rPr>
          <w:rFonts w:ascii="Simsun" w:hAnsi="Simsun"/>
          <w:color w:val="000000"/>
          <w:sz w:val="21"/>
          <w:szCs w:val="21"/>
        </w:rPr>
        <w:t>高价、最低价和收盘价之间的关系，同</w:t>
      </w:r>
      <w:r>
        <w:rPr>
          <w:rFonts w:ascii="Simsun" w:hAnsi="Simsun"/>
          <w:color w:val="000000"/>
          <w:sz w:val="21"/>
          <w:szCs w:val="21"/>
        </w:rPr>
        <w:lastRenderedPageBreak/>
        <w:t>时也融合了动量观念、强弱指标和移动平均线的一些优点。因此，能够比较迅速、快捷、直观地</w:t>
      </w:r>
      <w:proofErr w:type="gramStart"/>
      <w:r>
        <w:rPr>
          <w:rFonts w:ascii="Simsun" w:hAnsi="Simsun"/>
          <w:color w:val="000000"/>
          <w:sz w:val="21"/>
          <w:szCs w:val="21"/>
        </w:rPr>
        <w:t>研</w:t>
      </w:r>
      <w:proofErr w:type="gramEnd"/>
      <w:r>
        <w:rPr>
          <w:rFonts w:ascii="Simsun" w:hAnsi="Simsun"/>
          <w:color w:val="000000"/>
          <w:sz w:val="21"/>
          <w:szCs w:val="21"/>
        </w:rPr>
        <w:t>判行情，被广泛用于股市的中短期趋势分析，是期货和股票市场上最常用的技术分析工具。</w:t>
      </w:r>
    </w:p>
    <w:p w:rsidR="004F3145" w:rsidRDefault="004F3145" w:rsidP="004F3145">
      <w:pPr>
        <w:pStyle w:val="3"/>
      </w:pPr>
      <w:r>
        <w:rPr>
          <w:rFonts w:hint="eastAsia"/>
        </w:rPr>
        <w:t>算法</w:t>
      </w:r>
    </w:p>
    <w:p w:rsidR="000B32D3" w:rsidRPr="000B32D3" w:rsidRDefault="000B32D3" w:rsidP="000B32D3">
      <w:pPr>
        <w:pStyle w:val="a0"/>
        <w:ind w:firstLineChars="100" w:firstLine="210"/>
      </w:pPr>
      <w:r>
        <w:rPr>
          <w:rFonts w:ascii="Simsun" w:hAnsi="Simsun"/>
          <w:color w:val="000000"/>
          <w:sz w:val="21"/>
          <w:szCs w:val="21"/>
        </w:rPr>
        <w:t>第一步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RSV</w:t>
      </w:r>
      <w:r>
        <w:rPr>
          <w:rFonts w:ascii="Simsun" w:hAnsi="Simsun"/>
          <w:color w:val="000000"/>
          <w:sz w:val="21"/>
          <w:szCs w:val="21"/>
        </w:rPr>
        <w:t>：即未成熟随机值（</w:t>
      </w:r>
      <w:r>
        <w:rPr>
          <w:rFonts w:ascii="Simsun" w:hAnsi="Simsun"/>
          <w:color w:val="000000"/>
          <w:sz w:val="21"/>
          <w:szCs w:val="21"/>
        </w:rPr>
        <w:t>Raw Stochastic Value</w:t>
      </w:r>
      <w:r>
        <w:rPr>
          <w:rFonts w:ascii="Simsun" w:hAnsi="Simsun"/>
          <w:color w:val="000000"/>
          <w:sz w:val="21"/>
          <w:szCs w:val="21"/>
        </w:rPr>
        <w:t>）。</w:t>
      </w:r>
      <w:r>
        <w:rPr>
          <w:rFonts w:ascii="Simsun" w:hAnsi="Simsun"/>
          <w:color w:val="000000"/>
          <w:sz w:val="21"/>
          <w:szCs w:val="21"/>
        </w:rPr>
        <w:t xml:space="preserve">RSV </w:t>
      </w:r>
      <w:r>
        <w:rPr>
          <w:rFonts w:ascii="Simsun" w:hAnsi="Simsun"/>
          <w:color w:val="000000"/>
          <w:sz w:val="21"/>
          <w:szCs w:val="21"/>
        </w:rPr>
        <w:t>指标主要用来分析市场是处于</w:t>
      </w:r>
      <w:r>
        <w:rPr>
          <w:rFonts w:ascii="Simsun" w:hAnsi="Simsun"/>
          <w:color w:val="000000"/>
          <w:sz w:val="21"/>
          <w:szCs w:val="21"/>
        </w:rPr>
        <w:t>“</w:t>
      </w:r>
      <w:r>
        <w:rPr>
          <w:rFonts w:ascii="Simsun" w:hAnsi="Simsun"/>
          <w:color w:val="000000"/>
          <w:sz w:val="21"/>
          <w:szCs w:val="21"/>
        </w:rPr>
        <w:t>超买</w:t>
      </w:r>
      <w:r>
        <w:rPr>
          <w:rFonts w:ascii="Simsun" w:hAnsi="Simsun"/>
          <w:color w:val="000000"/>
          <w:sz w:val="21"/>
          <w:szCs w:val="21"/>
        </w:rPr>
        <w:t>”</w:t>
      </w:r>
      <w:r>
        <w:rPr>
          <w:rFonts w:ascii="Simsun" w:hAnsi="Simsun"/>
          <w:color w:val="000000"/>
          <w:sz w:val="21"/>
          <w:szCs w:val="21"/>
        </w:rPr>
        <w:t>还是</w:t>
      </w:r>
      <w:r>
        <w:rPr>
          <w:rFonts w:ascii="Simsun" w:hAnsi="Simsun"/>
          <w:color w:val="000000"/>
          <w:sz w:val="21"/>
          <w:szCs w:val="21"/>
        </w:rPr>
        <w:t>“</w:t>
      </w:r>
      <w:r>
        <w:rPr>
          <w:rFonts w:ascii="Simsun" w:hAnsi="Simsun"/>
          <w:color w:val="000000"/>
          <w:sz w:val="21"/>
          <w:szCs w:val="21"/>
        </w:rPr>
        <w:t>超卖</w:t>
      </w:r>
      <w:r>
        <w:rPr>
          <w:rFonts w:ascii="Simsun" w:hAnsi="Simsun"/>
          <w:color w:val="000000"/>
          <w:sz w:val="21"/>
          <w:szCs w:val="21"/>
        </w:rPr>
        <w:t>”</w:t>
      </w:r>
      <w:r>
        <w:rPr>
          <w:rFonts w:ascii="Simsun" w:hAnsi="Simsun"/>
          <w:color w:val="000000"/>
          <w:sz w:val="21"/>
          <w:szCs w:val="21"/>
        </w:rPr>
        <w:t>状态：</w:t>
      </w:r>
      <w:r>
        <w:rPr>
          <w:rFonts w:ascii="Simsun" w:hAnsi="Simsun"/>
          <w:color w:val="000000"/>
          <w:sz w:val="21"/>
          <w:szCs w:val="21"/>
        </w:rPr>
        <w:t>RSV</w:t>
      </w:r>
      <w:r>
        <w:rPr>
          <w:rFonts w:ascii="Simsun" w:hAnsi="Simsun"/>
          <w:color w:val="000000"/>
          <w:sz w:val="21"/>
          <w:szCs w:val="21"/>
        </w:rPr>
        <w:t>高于</w:t>
      </w:r>
      <w:r>
        <w:rPr>
          <w:rFonts w:ascii="Simsun" w:hAnsi="Simsun"/>
          <w:color w:val="000000"/>
          <w:sz w:val="21"/>
          <w:szCs w:val="21"/>
        </w:rPr>
        <w:t>80%</w:t>
      </w:r>
      <w:r>
        <w:rPr>
          <w:rFonts w:ascii="Simsun" w:hAnsi="Simsun"/>
          <w:color w:val="000000"/>
          <w:sz w:val="21"/>
          <w:szCs w:val="21"/>
        </w:rPr>
        <w:t>时候市场即为超买状况，行情即将见顶，应当考虑出仓；</w:t>
      </w:r>
      <w:r>
        <w:rPr>
          <w:rFonts w:ascii="Simsun" w:hAnsi="Simsun"/>
          <w:color w:val="000000"/>
          <w:sz w:val="21"/>
          <w:szCs w:val="21"/>
        </w:rPr>
        <w:t>RSV</w:t>
      </w:r>
      <w:r>
        <w:rPr>
          <w:rFonts w:ascii="Simsun" w:hAnsi="Simsun"/>
          <w:color w:val="000000"/>
          <w:sz w:val="21"/>
          <w:szCs w:val="21"/>
        </w:rPr>
        <w:t>低于</w:t>
      </w:r>
      <w:r>
        <w:rPr>
          <w:rFonts w:ascii="Simsun" w:hAnsi="Simsun"/>
          <w:color w:val="000000"/>
          <w:sz w:val="21"/>
          <w:szCs w:val="21"/>
        </w:rPr>
        <w:t>20%</w:t>
      </w:r>
      <w:r>
        <w:rPr>
          <w:rFonts w:ascii="Simsun" w:hAnsi="Simsun"/>
          <w:color w:val="000000"/>
          <w:sz w:val="21"/>
          <w:szCs w:val="21"/>
        </w:rPr>
        <w:t>时候，市场为超卖状况，行情即将见底，此时可以考虑加仓。</w:t>
      </w:r>
      <w:r>
        <w:rPr>
          <w:rFonts w:ascii="Simsun" w:hAnsi="Simsun"/>
          <w:color w:val="000000"/>
          <w:sz w:val="21"/>
          <w:szCs w:val="21"/>
        </w:rPr>
        <w:br/>
        <w:t>    N</w:t>
      </w:r>
      <w:r>
        <w:rPr>
          <w:rFonts w:ascii="Simsun" w:hAnsi="Simsun"/>
          <w:color w:val="000000"/>
          <w:sz w:val="21"/>
          <w:szCs w:val="21"/>
        </w:rPr>
        <w:t>日</w:t>
      </w:r>
      <w:r>
        <w:rPr>
          <w:rFonts w:ascii="Simsun" w:hAnsi="Simsun"/>
          <w:color w:val="000000"/>
          <w:sz w:val="21"/>
          <w:szCs w:val="21"/>
        </w:rPr>
        <w:t>RSV=(N</w:t>
      </w:r>
      <w:r>
        <w:rPr>
          <w:rFonts w:ascii="Simsun" w:hAnsi="Simsun"/>
          <w:color w:val="000000"/>
          <w:sz w:val="21"/>
          <w:szCs w:val="21"/>
        </w:rPr>
        <w:t>日收盘价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÷(N</w:t>
      </w:r>
      <w:r>
        <w:rPr>
          <w:rFonts w:ascii="Simsun" w:hAnsi="Simsun"/>
          <w:color w:val="000000"/>
          <w:sz w:val="21"/>
          <w:szCs w:val="21"/>
        </w:rPr>
        <w:t>日内</w:t>
      </w:r>
      <w:proofErr w:type="gramStart"/>
      <w:r>
        <w:rPr>
          <w:rFonts w:ascii="Simsun" w:hAnsi="Simsun"/>
          <w:color w:val="000000"/>
          <w:sz w:val="21"/>
          <w:szCs w:val="21"/>
        </w:rPr>
        <w:t>最</w:t>
      </w:r>
      <w:proofErr w:type="gramEnd"/>
      <w:r>
        <w:rPr>
          <w:rFonts w:ascii="Simsun" w:hAnsi="Simsun"/>
          <w:color w:val="000000"/>
          <w:sz w:val="21"/>
          <w:szCs w:val="21"/>
        </w:rPr>
        <w:t>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×100%</w:t>
      </w:r>
      <w:r>
        <w:rPr>
          <w:rFonts w:ascii="Simsun" w:hAnsi="Simsun"/>
          <w:color w:val="000000"/>
          <w:sz w:val="21"/>
          <w:szCs w:val="21"/>
        </w:rPr>
        <w:br/>
        <w:t>    </w:t>
      </w:r>
      <w:r>
        <w:rPr>
          <w:rFonts w:ascii="Simsun" w:hAnsi="Simsun"/>
          <w:color w:val="000000"/>
          <w:sz w:val="21"/>
          <w:szCs w:val="21"/>
        </w:rPr>
        <w:t>第二步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K</w:t>
      </w:r>
      <w:r>
        <w:rPr>
          <w:rFonts w:ascii="Simsun" w:hAnsi="Simsun"/>
          <w:color w:val="000000"/>
          <w:sz w:val="21"/>
          <w:szCs w:val="21"/>
        </w:rPr>
        <w:t>值：当日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RSV ;</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第三步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D</w:t>
      </w:r>
      <w:r>
        <w:rPr>
          <w:rFonts w:ascii="Simsun" w:hAnsi="Simsun"/>
          <w:color w:val="000000"/>
          <w:sz w:val="21"/>
          <w:szCs w:val="21"/>
        </w:rPr>
        <w:t>值：当日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第四步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J</w:t>
      </w:r>
      <w:r>
        <w:rPr>
          <w:rFonts w:ascii="Simsun" w:hAnsi="Simsun"/>
          <w:color w:val="000000"/>
          <w:sz w:val="21"/>
          <w:szCs w:val="21"/>
        </w:rPr>
        <w:t>值：当日</w:t>
      </w:r>
      <w:r>
        <w:rPr>
          <w:rFonts w:ascii="Simsun" w:hAnsi="Simsun"/>
          <w:color w:val="000000"/>
          <w:sz w:val="21"/>
          <w:szCs w:val="21"/>
        </w:rPr>
        <w:t>J</w:t>
      </w:r>
      <w:r>
        <w:rPr>
          <w:rFonts w:ascii="Simsun" w:hAnsi="Simsun"/>
          <w:color w:val="000000"/>
          <w:sz w:val="21"/>
          <w:szCs w:val="21"/>
        </w:rPr>
        <w:t>值</w:t>
      </w:r>
      <w:r>
        <w:rPr>
          <w:rFonts w:ascii="Simsun" w:hAnsi="Simsun"/>
          <w:color w:val="000000"/>
          <w:sz w:val="21"/>
          <w:szCs w:val="21"/>
        </w:rPr>
        <w:t xml:space="preserve"> = 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w:t>
      </w:r>
      <w:r>
        <w:rPr>
          <w:rFonts w:ascii="Simsun" w:hAnsi="Simsun"/>
          <w:color w:val="000000"/>
          <w:sz w:val="21"/>
          <w:szCs w:val="21"/>
        </w:rPr>
        <w:t>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注意：从计算</w:t>
      </w:r>
      <w:r>
        <w:rPr>
          <w:rFonts w:ascii="Simsun" w:hAnsi="Simsun"/>
          <w:color w:val="000000"/>
          <w:sz w:val="21"/>
          <w:szCs w:val="21"/>
        </w:rPr>
        <w:t>K</w:t>
      </w:r>
      <w:r>
        <w:rPr>
          <w:rFonts w:ascii="Simsun" w:hAnsi="Simsun"/>
          <w:color w:val="000000"/>
          <w:sz w:val="21"/>
          <w:szCs w:val="21"/>
        </w:rPr>
        <w:t>值与</w:t>
      </w:r>
      <w:r>
        <w:rPr>
          <w:rFonts w:ascii="Simsun" w:hAnsi="Simsun"/>
          <w:color w:val="000000"/>
          <w:sz w:val="21"/>
          <w:szCs w:val="21"/>
        </w:rPr>
        <w:t>D</w:t>
      </w:r>
      <w:r>
        <w:rPr>
          <w:rFonts w:ascii="Simsun" w:hAnsi="Simsun"/>
          <w:color w:val="000000"/>
          <w:sz w:val="21"/>
          <w:szCs w:val="21"/>
        </w:rPr>
        <w:t>值的步骤来看，每一个当天的值都与前一日的值有关，若没有前一日的值该怎么办呢？针对这一情况，在实际计算中前一日的值分别用</w:t>
      </w:r>
      <w:r>
        <w:rPr>
          <w:rFonts w:ascii="Simsun" w:hAnsi="Simsun"/>
          <w:color w:val="000000"/>
          <w:sz w:val="21"/>
          <w:szCs w:val="21"/>
        </w:rPr>
        <w:t>50</w:t>
      </w:r>
      <w:r>
        <w:rPr>
          <w:rFonts w:ascii="Simsun" w:hAnsi="Simsun"/>
          <w:color w:val="000000"/>
          <w:sz w:val="21"/>
          <w:szCs w:val="21"/>
        </w:rPr>
        <w:t>来代替。</w:t>
      </w:r>
    </w:p>
    <w:p w:rsidR="004F3145" w:rsidRDefault="004F3145" w:rsidP="004F3145">
      <w:pPr>
        <w:pStyle w:val="3"/>
      </w:pPr>
      <w:r>
        <w:rPr>
          <w:rFonts w:hint="eastAsia"/>
        </w:rPr>
        <w:t>应用</w:t>
      </w:r>
    </w:p>
    <w:p w:rsidR="0051058B" w:rsidRDefault="007C4B02" w:rsidP="00591194">
      <w:pPr>
        <w:pStyle w:val="a0"/>
        <w:rPr>
          <w:rFonts w:ascii="Simsun" w:hAnsi="Simsun" w:hint="eastAsia"/>
          <w:color w:val="000000"/>
          <w:sz w:val="21"/>
          <w:szCs w:val="21"/>
        </w:rPr>
      </w:pPr>
      <w:r>
        <w:rPr>
          <w:rFonts w:ascii="Simsun" w:hAnsi="Simsun"/>
          <w:color w:val="000000"/>
          <w:sz w:val="21"/>
          <w:szCs w:val="21"/>
        </w:rPr>
        <w:t>由于</w:t>
      </w:r>
      <w:r>
        <w:rPr>
          <w:rFonts w:ascii="Simsun" w:hAnsi="Simsun"/>
          <w:color w:val="000000"/>
          <w:sz w:val="21"/>
          <w:szCs w:val="21"/>
        </w:rPr>
        <w:t>KDJ</w:t>
      </w:r>
      <w:r>
        <w:rPr>
          <w:rFonts w:ascii="Simsun" w:hAnsi="Simsun"/>
          <w:color w:val="000000"/>
          <w:sz w:val="21"/>
          <w:szCs w:val="21"/>
        </w:rPr>
        <w:t>线本质上是一个随机波动的观念，故其对于掌握中短期行情走势比较准确。但是在较长周期的</w:t>
      </w:r>
      <w:r>
        <w:rPr>
          <w:rFonts w:ascii="Simsun" w:hAnsi="Simsun"/>
          <w:color w:val="000000"/>
          <w:sz w:val="21"/>
          <w:szCs w:val="21"/>
        </w:rPr>
        <w:t>K</w:t>
      </w:r>
      <w:r>
        <w:rPr>
          <w:rFonts w:ascii="Simsun" w:hAnsi="Simsun"/>
          <w:color w:val="000000"/>
          <w:sz w:val="21"/>
          <w:szCs w:val="21"/>
        </w:rPr>
        <w:t>线图上，</w:t>
      </w:r>
      <w:r>
        <w:rPr>
          <w:rFonts w:ascii="Simsun" w:hAnsi="Simsun"/>
          <w:color w:val="000000"/>
          <w:sz w:val="21"/>
          <w:szCs w:val="21"/>
        </w:rPr>
        <w:t>KDJ</w:t>
      </w:r>
      <w:r>
        <w:rPr>
          <w:rFonts w:ascii="Simsun" w:hAnsi="Simsun"/>
          <w:color w:val="000000"/>
          <w:sz w:val="21"/>
          <w:szCs w:val="21"/>
        </w:rPr>
        <w:t>预测股价中长期走势也有一定的意义</w:t>
      </w:r>
      <w:r w:rsidR="0051058B">
        <w:rPr>
          <w:rFonts w:ascii="Simsun" w:hAnsi="Simsun" w:hint="eastAsia"/>
          <w:color w:val="000000"/>
          <w:sz w:val="21"/>
          <w:szCs w:val="21"/>
        </w:rPr>
        <w:t>。</w:t>
      </w:r>
    </w:p>
    <w:p w:rsidR="004F3145" w:rsidRDefault="007C4B02" w:rsidP="00591194">
      <w:pPr>
        <w:pStyle w:val="a0"/>
        <w:rPr>
          <w:rFonts w:ascii="Simsun" w:hAnsi="Simsun" w:hint="eastAsia"/>
          <w:color w:val="000000"/>
          <w:sz w:val="21"/>
          <w:szCs w:val="21"/>
        </w:rPr>
      </w:pPr>
      <w:r>
        <w:rPr>
          <w:rFonts w:ascii="Simsun" w:hAnsi="Simsun"/>
          <w:color w:val="000000"/>
          <w:sz w:val="21"/>
          <w:szCs w:val="21"/>
        </w:rPr>
        <w:t> KDJ</w:t>
      </w:r>
      <w:r>
        <w:rPr>
          <w:rFonts w:ascii="Simsun" w:hAnsi="Simsun"/>
          <w:color w:val="000000"/>
          <w:sz w:val="21"/>
          <w:szCs w:val="21"/>
        </w:rPr>
        <w:t>指标中，</w:t>
      </w:r>
      <w:r>
        <w:rPr>
          <w:rFonts w:ascii="Simsun" w:hAnsi="Simsun"/>
          <w:color w:val="000000"/>
          <w:sz w:val="21"/>
          <w:szCs w:val="21"/>
        </w:rPr>
        <w:t>K</w:t>
      </w:r>
      <w:r>
        <w:rPr>
          <w:rFonts w:ascii="Simsun" w:hAnsi="Simsun"/>
          <w:color w:val="000000"/>
          <w:sz w:val="21"/>
          <w:szCs w:val="21"/>
        </w:rPr>
        <w:t>值和</w:t>
      </w:r>
      <w:r>
        <w:rPr>
          <w:rFonts w:ascii="Simsun" w:hAnsi="Simsun"/>
          <w:color w:val="000000"/>
          <w:sz w:val="21"/>
          <w:szCs w:val="21"/>
        </w:rPr>
        <w:t>D</w:t>
      </w:r>
      <w:r>
        <w:rPr>
          <w:rFonts w:ascii="Simsun" w:hAnsi="Simsun"/>
          <w:color w:val="000000"/>
          <w:sz w:val="21"/>
          <w:szCs w:val="21"/>
        </w:rPr>
        <w:t>值的取值范围都是</w:t>
      </w:r>
      <w:r>
        <w:rPr>
          <w:rFonts w:ascii="Simsun" w:hAnsi="Simsun"/>
          <w:color w:val="000000"/>
          <w:sz w:val="21"/>
          <w:szCs w:val="21"/>
        </w:rPr>
        <w:t>0-100</w:t>
      </w:r>
      <w:r>
        <w:rPr>
          <w:rFonts w:ascii="Simsun" w:hAnsi="Simsun"/>
          <w:color w:val="000000"/>
          <w:sz w:val="21"/>
          <w:szCs w:val="21"/>
        </w:rPr>
        <w:t>，而</w:t>
      </w:r>
      <w:r>
        <w:rPr>
          <w:rFonts w:ascii="Simsun" w:hAnsi="Simsun"/>
          <w:color w:val="000000"/>
          <w:sz w:val="21"/>
          <w:szCs w:val="21"/>
        </w:rPr>
        <w:t>J</w:t>
      </w:r>
      <w:r>
        <w:rPr>
          <w:rFonts w:ascii="Simsun" w:hAnsi="Simsun"/>
          <w:color w:val="000000"/>
          <w:sz w:val="21"/>
          <w:szCs w:val="21"/>
        </w:rPr>
        <w:t>值的取值范围可以超过</w:t>
      </w:r>
      <w:r>
        <w:rPr>
          <w:rFonts w:ascii="Simsun" w:hAnsi="Simsun"/>
          <w:color w:val="000000"/>
          <w:sz w:val="21"/>
          <w:szCs w:val="21"/>
        </w:rPr>
        <w:t>100</w:t>
      </w:r>
      <w:r>
        <w:rPr>
          <w:rFonts w:ascii="Simsun" w:hAnsi="Simsun"/>
          <w:color w:val="000000"/>
          <w:sz w:val="21"/>
          <w:szCs w:val="21"/>
        </w:rPr>
        <w:t>和低于</w:t>
      </w:r>
      <w:r>
        <w:rPr>
          <w:rFonts w:ascii="Simsun" w:hAnsi="Simsun"/>
          <w:color w:val="000000"/>
          <w:sz w:val="21"/>
          <w:szCs w:val="21"/>
        </w:rPr>
        <w:t>0</w:t>
      </w:r>
      <w:r>
        <w:rPr>
          <w:rFonts w:ascii="Simsun" w:hAnsi="Simsun"/>
          <w:color w:val="000000"/>
          <w:sz w:val="21"/>
          <w:szCs w:val="21"/>
        </w:rPr>
        <w:t>，但在分析软件上</w:t>
      </w:r>
      <w:r>
        <w:rPr>
          <w:rFonts w:ascii="Simsun" w:hAnsi="Simsun"/>
          <w:color w:val="000000"/>
          <w:sz w:val="21"/>
          <w:szCs w:val="21"/>
        </w:rPr>
        <w:t>KDJ</w:t>
      </w:r>
      <w:r>
        <w:rPr>
          <w:rFonts w:ascii="Simsun" w:hAnsi="Simsun"/>
          <w:color w:val="000000"/>
          <w:sz w:val="21"/>
          <w:szCs w:val="21"/>
        </w:rPr>
        <w:t>的</w:t>
      </w:r>
      <w:proofErr w:type="gramStart"/>
      <w:r>
        <w:rPr>
          <w:rFonts w:ascii="Simsun" w:hAnsi="Simsun"/>
          <w:color w:val="000000"/>
          <w:sz w:val="21"/>
          <w:szCs w:val="21"/>
        </w:rPr>
        <w:t>研判范围</w:t>
      </w:r>
      <w:proofErr w:type="gramEnd"/>
      <w:r>
        <w:rPr>
          <w:rFonts w:ascii="Simsun" w:hAnsi="Simsun"/>
          <w:color w:val="000000"/>
          <w:sz w:val="21"/>
          <w:szCs w:val="21"/>
        </w:rPr>
        <w:t>都是</w:t>
      </w:r>
      <w:r>
        <w:rPr>
          <w:rFonts w:ascii="Simsun" w:hAnsi="Simsun"/>
          <w:color w:val="000000"/>
          <w:sz w:val="21"/>
          <w:szCs w:val="21"/>
        </w:rPr>
        <w:t>0-100</w:t>
      </w:r>
      <w:r>
        <w:rPr>
          <w:rFonts w:ascii="Simsun" w:hAnsi="Simsun"/>
          <w:color w:val="000000"/>
          <w:sz w:val="21"/>
          <w:szCs w:val="21"/>
        </w:rPr>
        <w:t>。通常就敏感性而言，</w:t>
      </w:r>
      <w:r>
        <w:rPr>
          <w:rFonts w:ascii="Simsun" w:hAnsi="Simsun"/>
          <w:color w:val="000000"/>
          <w:sz w:val="21"/>
          <w:szCs w:val="21"/>
        </w:rPr>
        <w:t>J</w:t>
      </w:r>
      <w:r>
        <w:rPr>
          <w:rFonts w:ascii="Simsun" w:hAnsi="Simsun"/>
          <w:color w:val="000000"/>
          <w:sz w:val="21"/>
          <w:szCs w:val="21"/>
        </w:rPr>
        <w:t>值最强，</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值最慢，而就安全性而言，</w:t>
      </w:r>
      <w:r>
        <w:rPr>
          <w:rFonts w:ascii="Simsun" w:hAnsi="Simsun"/>
          <w:color w:val="000000"/>
          <w:sz w:val="21"/>
          <w:szCs w:val="21"/>
        </w:rPr>
        <w:t>J</w:t>
      </w:r>
      <w:r>
        <w:rPr>
          <w:rFonts w:ascii="Simsun" w:hAnsi="Simsun"/>
          <w:color w:val="000000"/>
          <w:sz w:val="21"/>
          <w:szCs w:val="21"/>
        </w:rPr>
        <w:t>值最差，</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值最稳。</w:t>
      </w:r>
    </w:p>
    <w:p w:rsidR="0051058B" w:rsidRDefault="0051058B" w:rsidP="0051058B">
      <w:pPr>
        <w:pStyle w:val="4"/>
      </w:pPr>
      <w:r>
        <w:rPr>
          <w:rFonts w:hint="eastAsia"/>
        </w:rPr>
        <w:t>信号</w:t>
      </w:r>
    </w:p>
    <w:p w:rsidR="0051058B" w:rsidRDefault="0051058B" w:rsidP="0051058B">
      <w:pPr>
        <w:pStyle w:val="4"/>
      </w:pPr>
      <w:r>
        <w:rPr>
          <w:rFonts w:hint="eastAsia"/>
        </w:rPr>
        <w:t>交叉</w:t>
      </w:r>
    </w:p>
    <w:p w:rsidR="0051058B" w:rsidRDefault="0051058B" w:rsidP="0051058B">
      <w:pPr>
        <w:pStyle w:val="4"/>
      </w:pPr>
      <w:r>
        <w:rPr>
          <w:rFonts w:hint="eastAsia"/>
        </w:rPr>
        <w:t>背离</w:t>
      </w:r>
    </w:p>
    <w:p w:rsidR="007C4B02" w:rsidRDefault="007C4B02" w:rsidP="007C4B02">
      <w:pPr>
        <w:pStyle w:val="3"/>
      </w:pPr>
      <w:r>
        <w:rPr>
          <w:rFonts w:hint="eastAsia"/>
        </w:rPr>
        <w:t>缺点</w:t>
      </w:r>
    </w:p>
    <w:p w:rsidR="00A40C44" w:rsidRDefault="00A40C44" w:rsidP="00591194">
      <w:pPr>
        <w:pStyle w:val="a0"/>
        <w:rPr>
          <w:rFonts w:ascii="Simsun" w:hAnsi="Simsun" w:hint="eastAsia"/>
          <w:color w:val="000000"/>
          <w:sz w:val="21"/>
          <w:szCs w:val="21"/>
        </w:rPr>
      </w:pPr>
      <w:r>
        <w:rPr>
          <w:rFonts w:ascii="Simsun" w:hAnsi="Simsun"/>
          <w:color w:val="000000"/>
          <w:sz w:val="21"/>
          <w:szCs w:val="21"/>
        </w:rPr>
        <w:t> A</w:t>
      </w:r>
      <w:r>
        <w:rPr>
          <w:rFonts w:ascii="Simsun" w:hAnsi="Simsun"/>
          <w:color w:val="000000"/>
          <w:sz w:val="21"/>
          <w:szCs w:val="21"/>
        </w:rPr>
        <w:t>、对轧空或追杀单边式钝化的盲区。股票单边趋势性上涨时，</w:t>
      </w:r>
      <w:r>
        <w:rPr>
          <w:rFonts w:ascii="Simsun" w:hAnsi="Simsun"/>
          <w:color w:val="000000"/>
          <w:sz w:val="21"/>
          <w:szCs w:val="21"/>
        </w:rPr>
        <w:t>KDJ</w:t>
      </w:r>
      <w:r>
        <w:rPr>
          <w:rFonts w:ascii="Simsun" w:hAnsi="Simsun"/>
          <w:color w:val="000000"/>
          <w:sz w:val="21"/>
          <w:szCs w:val="21"/>
        </w:rPr>
        <w:t>指标会不断处于超买区域可能让很多投资者提前卖出，也可能股价小幅回调造成</w:t>
      </w:r>
      <w:r>
        <w:rPr>
          <w:rFonts w:ascii="Simsun" w:hAnsi="Simsun"/>
          <w:color w:val="000000"/>
          <w:sz w:val="21"/>
          <w:szCs w:val="21"/>
        </w:rPr>
        <w:t>KDJ</w:t>
      </w:r>
      <w:r>
        <w:rPr>
          <w:rFonts w:ascii="Simsun" w:hAnsi="Simsun"/>
          <w:color w:val="000000"/>
          <w:sz w:val="21"/>
          <w:szCs w:val="21"/>
        </w:rPr>
        <w:t>指标高位快速大幅回落给投资者造成恐慌；反之在趋势性单边下跌中，</w:t>
      </w:r>
      <w:r>
        <w:rPr>
          <w:rFonts w:ascii="Simsun" w:hAnsi="Simsun"/>
          <w:color w:val="000000"/>
          <w:sz w:val="21"/>
          <w:szCs w:val="21"/>
        </w:rPr>
        <w:t>KDJ</w:t>
      </w:r>
      <w:r>
        <w:rPr>
          <w:rFonts w:ascii="Simsun" w:hAnsi="Simsun"/>
          <w:color w:val="000000"/>
          <w:sz w:val="21"/>
          <w:szCs w:val="21"/>
        </w:rPr>
        <w:t>指标也会不断发出错误信号，这给</w:t>
      </w:r>
      <w:r>
        <w:rPr>
          <w:rFonts w:ascii="Simsun" w:hAnsi="Simsun"/>
          <w:color w:val="000000"/>
          <w:sz w:val="21"/>
          <w:szCs w:val="21"/>
        </w:rPr>
        <w:lastRenderedPageBreak/>
        <w:t>投资者在实际操作中造成很大的困难。</w:t>
      </w:r>
    </w:p>
    <w:p w:rsidR="007C4B02" w:rsidRPr="00591194" w:rsidRDefault="00A40C44" w:rsidP="00591194">
      <w:pPr>
        <w:pStyle w:val="a0"/>
      </w:pPr>
      <w:r>
        <w:rPr>
          <w:rFonts w:ascii="Simsun" w:hAnsi="Simsun"/>
          <w:color w:val="000000"/>
          <w:sz w:val="21"/>
          <w:szCs w:val="21"/>
        </w:rPr>
        <w:t>B</w:t>
      </w:r>
      <w:r>
        <w:rPr>
          <w:rFonts w:ascii="Simsun" w:hAnsi="Simsun"/>
          <w:color w:val="000000"/>
          <w:sz w:val="21"/>
          <w:szCs w:val="21"/>
        </w:rPr>
        <w:t>、</w:t>
      </w:r>
      <w:r>
        <w:rPr>
          <w:rFonts w:ascii="Simsun" w:hAnsi="Simsun"/>
          <w:color w:val="000000"/>
          <w:sz w:val="21"/>
          <w:szCs w:val="21"/>
        </w:rPr>
        <w:t>KDJ</w:t>
      </w:r>
      <w:r>
        <w:rPr>
          <w:rFonts w:ascii="Simsun" w:hAnsi="Simsun"/>
          <w:color w:val="000000"/>
          <w:sz w:val="21"/>
          <w:szCs w:val="21"/>
        </w:rPr>
        <w:t>指标的有效金叉和无效金叉。除了在单边趋势性行情中，在有些震荡行情指依据</w:t>
      </w:r>
      <w:r>
        <w:rPr>
          <w:rFonts w:ascii="Simsun" w:hAnsi="Simsun"/>
          <w:color w:val="000000"/>
          <w:sz w:val="21"/>
          <w:szCs w:val="21"/>
        </w:rPr>
        <w:t>KDJ</w:t>
      </w:r>
      <w:r>
        <w:rPr>
          <w:rFonts w:ascii="Simsun" w:hAnsi="Simsun"/>
          <w:color w:val="000000"/>
          <w:sz w:val="21"/>
          <w:szCs w:val="21"/>
        </w:rPr>
        <w:t>金叉买入股票后股价却不上涨，反而下跌，这就是无效金叉。</w:t>
      </w:r>
    </w:p>
    <w:p w:rsidR="003A11F4" w:rsidRDefault="003A11F4" w:rsidP="003A11F4">
      <w:pPr>
        <w:pStyle w:val="2"/>
      </w:pPr>
      <w:r>
        <w:rPr>
          <w:rFonts w:hint="eastAsia"/>
        </w:rPr>
        <w:t>RSI</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pP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Pr="007B6277" w:rsidRDefault="007B6277" w:rsidP="007B6277">
      <w:pPr>
        <w:pStyle w:val="a0"/>
      </w:pPr>
    </w:p>
    <w:p w:rsidR="00102B7C" w:rsidRDefault="00102B7C" w:rsidP="00203EBB">
      <w:pPr>
        <w:pStyle w:val="2"/>
      </w:pPr>
      <w:bookmarkStart w:id="53" w:name="_Toc455267105"/>
      <w:r>
        <w:rPr>
          <w:rFonts w:hint="eastAsia"/>
        </w:rPr>
        <w:t>市场风险指数</w:t>
      </w:r>
      <w:bookmarkEnd w:id="53"/>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P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8B330F" w:rsidRDefault="00894602" w:rsidP="008B330F">
      <w:pPr>
        <w:pStyle w:val="1"/>
      </w:pPr>
      <w:bookmarkStart w:id="54" w:name="_Toc455267106"/>
      <w:r>
        <w:rPr>
          <w:rFonts w:hint="eastAsia"/>
        </w:rPr>
        <w:t>选票标准</w:t>
      </w:r>
      <w:bookmarkEnd w:id="54"/>
    </w:p>
    <w:p w:rsidR="005041AA" w:rsidRDefault="005041AA" w:rsidP="005041AA">
      <w:pPr>
        <w:pStyle w:val="2"/>
        <w:numPr>
          <w:ilvl w:val="1"/>
          <w:numId w:val="12"/>
        </w:numPr>
      </w:pPr>
      <w:bookmarkStart w:id="55" w:name="_Toc455267107"/>
      <w:r>
        <w:rPr>
          <w:rFonts w:hint="eastAsia"/>
        </w:rPr>
        <w:t>好公司的标准</w:t>
      </w:r>
      <w:bookmarkEnd w:id="55"/>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t>第一标准，一定有非常广阔的市场前景。只有</w:t>
      </w:r>
      <w:proofErr w:type="gramStart"/>
      <w:r>
        <w:rPr>
          <w:rFonts w:hint="eastAsia"/>
        </w:rPr>
        <w:t>有</w:t>
      </w:r>
      <w:proofErr w:type="gramEnd"/>
      <w:r>
        <w:rPr>
          <w:rFonts w:hint="eastAsia"/>
        </w:rPr>
        <w:t>市场前景，才能有经营的空间，获利的空间。</w:t>
      </w:r>
    </w:p>
    <w:p w:rsidR="00396059" w:rsidRDefault="00E31D6D" w:rsidP="00396059">
      <w:pPr>
        <w:pStyle w:val="a0"/>
      </w:pPr>
      <w:r>
        <w:rPr>
          <w:rFonts w:hint="eastAsia"/>
        </w:rPr>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lastRenderedPageBreak/>
        <w:t>第三，如果公司有技术的护城河，那就太好了。</w:t>
      </w:r>
    </w:p>
    <w:p w:rsidR="00E31D6D" w:rsidRPr="005A564F" w:rsidRDefault="00E31D6D" w:rsidP="00396059">
      <w:pPr>
        <w:pStyle w:val="a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56" w:name="_Toc455267108"/>
      <w:r>
        <w:rPr>
          <w:rFonts w:hint="eastAsia"/>
        </w:rPr>
        <w:t>选票的要素</w:t>
      </w:r>
      <w:bookmarkEnd w:id="56"/>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57" w:name="_Toc455267109"/>
      <w:r>
        <w:rPr>
          <w:rFonts w:hint="eastAsia"/>
        </w:rPr>
        <w:t>股票黑名单</w:t>
      </w:r>
      <w:bookmarkEnd w:id="57"/>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w:t>
      </w:r>
      <w:proofErr w:type="gramStart"/>
      <w:r w:rsidR="00427DF5" w:rsidRPr="00353AFD">
        <w:rPr>
          <w:rFonts w:hint="eastAsia"/>
        </w:rPr>
        <w:t>规</w:t>
      </w:r>
      <w:proofErr w:type="gramEnd"/>
      <w:r w:rsidR="00427DF5" w:rsidRPr="00353AFD">
        <w:rPr>
          <w:rFonts w:hint="eastAsia"/>
        </w:rPr>
        <w:t>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r w:rsidR="00E378FB">
        <w:fldChar w:fldCharType="begin"/>
      </w:r>
      <w:r w:rsidR="00E378FB">
        <w:instrText xml:space="preserve"> HYPERLINK "http://q.stock.sohu.com/cn/002130/index.shtml" \t "_blank" </w:instrText>
      </w:r>
      <w:r w:rsidR="00E378FB">
        <w:fldChar w:fldCharType="separate"/>
      </w:r>
      <w:r w:rsidR="00427DF5" w:rsidRPr="00353AFD">
        <w:rPr>
          <w:rFonts w:hint="eastAsia"/>
        </w:rPr>
        <w:t>沃</w:t>
      </w:r>
      <w:proofErr w:type="gramStart"/>
      <w:r w:rsidR="00427DF5" w:rsidRPr="00353AFD">
        <w:rPr>
          <w:rFonts w:hint="eastAsia"/>
        </w:rPr>
        <w:t>尔核材</w:t>
      </w:r>
      <w:proofErr w:type="gramEnd"/>
      <w:r w:rsidR="00E378FB">
        <w:fldChar w:fldCharType="end"/>
      </w:r>
      <w:r w:rsidR="00427DF5" w:rsidRPr="00353AFD">
        <w:rPr>
          <w:rFonts w:hint="eastAsia"/>
        </w:rPr>
        <w:t>、</w:t>
      </w:r>
      <w:hyperlink r:id="rId12" w:tgtFrame="_blank" w:history="1">
        <w:r w:rsidR="00427DF5" w:rsidRPr="00353AFD">
          <w:rPr>
            <w:rFonts w:hint="eastAsia"/>
          </w:rPr>
          <w:t>中源协和</w:t>
        </w:r>
      </w:hyperlink>
      <w:r w:rsidR="00427DF5" w:rsidRPr="00353AFD">
        <w:rPr>
          <w:rFonts w:hint="eastAsia"/>
        </w:rPr>
        <w:t>、</w:t>
      </w:r>
      <w:hyperlink r:id="rId13" w:tgtFrame="_blank" w:history="1">
        <w:r w:rsidR="00427DF5" w:rsidRPr="00353AFD">
          <w:rPr>
            <w:rFonts w:hint="eastAsia"/>
          </w:rPr>
          <w:t>浙江</w:t>
        </w:r>
        <w:proofErr w:type="gramStart"/>
        <w:r w:rsidR="00427DF5" w:rsidRPr="00353AFD">
          <w:rPr>
            <w:rFonts w:hint="eastAsia"/>
          </w:rPr>
          <w:t>世</w:t>
        </w:r>
        <w:proofErr w:type="gramEnd"/>
        <w:r w:rsidR="00427DF5" w:rsidRPr="00353AFD">
          <w:rPr>
            <w:rFonts w:hint="eastAsia"/>
          </w:rPr>
          <w:t>宝</w:t>
        </w:r>
      </w:hyperlink>
      <w:r w:rsidR="00427DF5" w:rsidRPr="00353AFD">
        <w:rPr>
          <w:rFonts w:hint="eastAsia"/>
        </w:rPr>
        <w:t>、</w:t>
      </w:r>
      <w:hyperlink r:id="rId14" w:tgtFrame="_blank" w:history="1">
        <w:r w:rsidR="00427DF5" w:rsidRPr="00353AFD">
          <w:rPr>
            <w:rFonts w:hint="eastAsia"/>
          </w:rPr>
          <w:t>安妮股份</w:t>
        </w:r>
      </w:hyperlink>
      <w:r w:rsidR="00427DF5" w:rsidRPr="00353AFD">
        <w:rPr>
          <w:rFonts w:hint="eastAsia"/>
        </w:rPr>
        <w:t>、秦川机床、</w:t>
      </w:r>
      <w:hyperlink r:id="rId15" w:tgtFrame="_blank" w:history="1">
        <w:r w:rsidR="00427DF5" w:rsidRPr="00353AFD">
          <w:rPr>
            <w:rFonts w:hint="eastAsia"/>
          </w:rPr>
          <w:t>安纳达</w:t>
        </w:r>
      </w:hyperlink>
      <w:r w:rsidR="00427DF5" w:rsidRPr="00353AFD">
        <w:rPr>
          <w:rFonts w:hint="eastAsia"/>
        </w:rPr>
        <w:t>、</w:t>
      </w:r>
      <w:hyperlink r:id="rId16"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pPr>
      <w:bookmarkStart w:id="58" w:name="_Toc455267110"/>
      <w:r>
        <w:t>重点标的公司研究</w:t>
      </w:r>
      <w:bookmarkEnd w:id="58"/>
    </w:p>
    <w:p w:rsidR="005367C1" w:rsidRPr="005A564F" w:rsidRDefault="005367C1" w:rsidP="00A2765F">
      <w:pPr>
        <w:pStyle w:val="a0"/>
        <w:ind w:left="425" w:firstLine="0"/>
      </w:pPr>
    </w:p>
    <w:p w:rsidR="00291DA0" w:rsidRPr="00291DA0" w:rsidRDefault="00291DA0" w:rsidP="00291DA0">
      <w:pPr>
        <w:pStyle w:val="1"/>
      </w:pPr>
      <w:bookmarkStart w:id="59" w:name="_Toc455267111"/>
      <w:r>
        <w:rPr>
          <w:rFonts w:hint="eastAsia"/>
        </w:rPr>
        <w:t>交易心得</w:t>
      </w:r>
      <w:bookmarkEnd w:id="59"/>
    </w:p>
    <w:p w:rsidR="00291DA0" w:rsidRPr="005A564F" w:rsidRDefault="00291DA0" w:rsidP="00291DA0">
      <w:pPr>
        <w:pStyle w:val="2"/>
      </w:pPr>
      <w:bookmarkStart w:id="60" w:name="_Toc455267112"/>
      <w:r>
        <w:rPr>
          <w:rFonts w:hint="eastAsia"/>
        </w:rPr>
        <w:t>操作纪律</w:t>
      </w:r>
      <w:bookmarkEnd w:id="60"/>
    </w:p>
    <w:p w:rsidR="00291DA0" w:rsidRPr="0019663B" w:rsidRDefault="00291DA0" w:rsidP="0019663B">
      <w:pPr>
        <w:pStyle w:val="af0"/>
        <w:numPr>
          <w:ilvl w:val="0"/>
          <w:numId w:val="28"/>
        </w:numPr>
        <w:ind w:firstLineChars="0"/>
      </w:pPr>
      <w:r w:rsidRPr="0019663B">
        <w:rPr>
          <w:rFonts w:hint="eastAsia"/>
        </w:rPr>
        <w:t>不接下落的飞刀</w:t>
      </w:r>
    </w:p>
    <w:p w:rsidR="00291DA0" w:rsidRPr="0019663B" w:rsidRDefault="00291DA0" w:rsidP="0019663B">
      <w:pPr>
        <w:pStyle w:val="af0"/>
        <w:numPr>
          <w:ilvl w:val="0"/>
          <w:numId w:val="28"/>
        </w:numPr>
        <w:ind w:firstLineChars="0"/>
      </w:pPr>
      <w:r w:rsidRPr="0019663B">
        <w:rPr>
          <w:rFonts w:hint="eastAsia"/>
        </w:rPr>
        <w:lastRenderedPageBreak/>
        <w:t>企稳确认才买股票</w:t>
      </w:r>
    </w:p>
    <w:p w:rsidR="00291DA0" w:rsidRPr="0019663B" w:rsidRDefault="00291DA0" w:rsidP="0019663B">
      <w:pPr>
        <w:pStyle w:val="af0"/>
        <w:numPr>
          <w:ilvl w:val="0"/>
          <w:numId w:val="28"/>
        </w:numPr>
        <w:ind w:firstLineChars="0"/>
      </w:pPr>
      <w:r w:rsidRPr="0019663B">
        <w:rPr>
          <w:rFonts w:hint="eastAsia"/>
        </w:rPr>
        <w:t>分批建仓，第一批</w:t>
      </w:r>
      <w:proofErr w:type="gramStart"/>
      <w:r w:rsidRPr="0019663B">
        <w:rPr>
          <w:rFonts w:hint="eastAsia"/>
        </w:rPr>
        <w:t>仓位</w:t>
      </w:r>
      <w:proofErr w:type="gramEnd"/>
      <w:r w:rsidRPr="0019663B">
        <w:rPr>
          <w:rFonts w:hint="eastAsia"/>
        </w:rPr>
        <w:t>1/4</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61" w:name="_Toc455267113"/>
      <w:r>
        <w:rPr>
          <w:rFonts w:hint="eastAsia"/>
        </w:rPr>
        <w:t>经验错误</w:t>
      </w:r>
      <w:bookmarkEnd w:id="61"/>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lastRenderedPageBreak/>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5768EA" w:rsidRPr="00C0733A" w:rsidRDefault="005768EA" w:rsidP="005768EA">
      <w:pPr>
        <w:pStyle w:val="2"/>
        <w:numPr>
          <w:ilvl w:val="1"/>
          <w:numId w:val="12"/>
        </w:numPr>
      </w:pPr>
      <w:r>
        <w:rPr>
          <w:rFonts w:hint="eastAsia"/>
        </w:rPr>
        <w:t>交易的盈利来自哪里？</w:t>
      </w:r>
    </w:p>
    <w:p w:rsidR="00D045D5" w:rsidRDefault="00D045D5" w:rsidP="00D045D5">
      <w:pPr>
        <w:pStyle w:val="a0"/>
        <w:ind w:firstLineChars="200" w:firstLine="480"/>
      </w:pPr>
      <w:r>
        <w:rPr>
          <w:rFonts w:hint="eastAsia"/>
        </w:rPr>
        <w:t>明白赚的是哪部分的钱。这很重要。公司价值低估的钱。市场情绪的钱，情绪就是波动。波动带来价差。</w:t>
      </w:r>
    </w:p>
    <w:p w:rsidR="003B76D3" w:rsidRPr="00C0733A" w:rsidRDefault="003B76D3" w:rsidP="003B76D3">
      <w:pPr>
        <w:pStyle w:val="2"/>
        <w:numPr>
          <w:ilvl w:val="1"/>
          <w:numId w:val="12"/>
        </w:numPr>
      </w:pPr>
      <w:r>
        <w:rPr>
          <w:rFonts w:hint="eastAsia"/>
        </w:rPr>
        <w:t>市场的情绪</w:t>
      </w:r>
    </w:p>
    <w:p w:rsidR="004E58D9" w:rsidRDefault="004E58D9" w:rsidP="004E58D9">
      <w:pPr>
        <w:pStyle w:val="a0"/>
      </w:pPr>
      <w:r>
        <w:rPr>
          <w:rFonts w:hint="eastAsia"/>
        </w:rPr>
        <w:t>市场总是有分歧，市场也会有合力。如何判断市场的分歧，如何追踪市场的合力？</w:t>
      </w:r>
    </w:p>
    <w:p w:rsidR="004E58D9" w:rsidRDefault="004E58D9" w:rsidP="004E58D9">
      <w:pPr>
        <w:pStyle w:val="a0"/>
        <w:ind w:firstLineChars="200" w:firstLine="480"/>
      </w:pPr>
      <w:r>
        <w:rPr>
          <w:rFonts w:hint="eastAsia"/>
        </w:rPr>
        <w:t>何为市场的分歧，表现形式又是什么？</w:t>
      </w:r>
    </w:p>
    <w:p w:rsidR="004E58D9" w:rsidRDefault="004E58D9" w:rsidP="004E58D9">
      <w:pPr>
        <w:pStyle w:val="a0"/>
        <w:ind w:firstLineChars="200" w:firstLine="480"/>
      </w:pPr>
      <w:r>
        <w:rPr>
          <w:rFonts w:hint="eastAsia"/>
        </w:rPr>
        <w:t>通过股票价格和量能的表现，来追踪和推测市场需求和人的情绪。而这两点是股票价格的决定性因素。</w:t>
      </w:r>
    </w:p>
    <w:p w:rsidR="000F03CD" w:rsidRPr="004E58D9" w:rsidRDefault="000F03CD" w:rsidP="000F03CD">
      <w:pPr>
        <w:pStyle w:val="a0"/>
      </w:pPr>
    </w:p>
    <w:p w:rsidR="000F03CD" w:rsidRPr="00C0733A" w:rsidRDefault="000F03CD" w:rsidP="000F03CD">
      <w:pPr>
        <w:pStyle w:val="2"/>
        <w:numPr>
          <w:ilvl w:val="1"/>
          <w:numId w:val="12"/>
        </w:numPr>
      </w:pPr>
      <w:bookmarkStart w:id="62" w:name="_Toc455267114"/>
      <w:r>
        <w:rPr>
          <w:rFonts w:hint="eastAsia"/>
        </w:rPr>
        <w:t>物依稀为贵，奇货可居</w:t>
      </w:r>
      <w:bookmarkEnd w:id="62"/>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lastRenderedPageBreak/>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他们打出了自己的价值。炒股也一样的，新的产品，新的商业模式，甚至新的概念都有炒作价值</w:t>
      </w:r>
      <w:r>
        <w:rPr>
          <w:rFonts w:hint="eastAsia"/>
        </w:rPr>
        <w:t>。</w:t>
      </w:r>
    </w:p>
    <w:p w:rsidR="000F03CD" w:rsidRDefault="000F03CD" w:rsidP="0032688D">
      <w:pPr>
        <w:pStyle w:val="a0"/>
      </w:pPr>
      <w:r>
        <w:rPr>
          <w:rFonts w:hint="eastAsia"/>
        </w:rPr>
        <w:t>一颗钻石，用再多的煤炭都是换不到的。</w:t>
      </w:r>
    </w:p>
    <w:p w:rsidR="007936CC" w:rsidRPr="00730483" w:rsidRDefault="007936CC" w:rsidP="0032688D">
      <w:pPr>
        <w:pStyle w:val="a0"/>
      </w:pPr>
      <w:r>
        <w:rPr>
          <w:rFonts w:hint="eastAsia"/>
        </w:rPr>
        <w:t>所以，</w:t>
      </w:r>
      <w:r>
        <w:rPr>
          <w:rFonts w:hint="eastAsia"/>
        </w:rPr>
        <w:t>NBA</w:t>
      </w:r>
      <w:r>
        <w:rPr>
          <w:rFonts w:hint="eastAsia"/>
        </w:rPr>
        <w:t>商业模式，是极个别的球星带动了大部分相对平庸的球员的生活。</w:t>
      </w:r>
      <w:r w:rsidR="00DB5FF2">
        <w:rPr>
          <w:rFonts w:hint="eastAsia"/>
        </w:rPr>
        <w:t>所以，球员能拿工资，得感谢那些拿超高工资的球星。</w:t>
      </w:r>
    </w:p>
    <w:p w:rsidR="000F03CD" w:rsidRPr="0029530E" w:rsidRDefault="000F03CD" w:rsidP="000F03CD">
      <w:pPr>
        <w:pStyle w:val="2"/>
        <w:numPr>
          <w:ilvl w:val="1"/>
          <w:numId w:val="12"/>
        </w:numPr>
      </w:pPr>
      <w:bookmarkStart w:id="63" w:name="_Toc455267115"/>
      <w:r>
        <w:rPr>
          <w:rFonts w:hint="eastAsia"/>
        </w:rPr>
        <w:t>同质不同价原理</w:t>
      </w:r>
      <w:r w:rsidR="000739C0">
        <w:rPr>
          <w:rFonts w:hint="eastAsia"/>
        </w:rPr>
        <w:t>，所以要选行业龙头</w:t>
      </w:r>
      <w:bookmarkEnd w:id="63"/>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4" w:name="_Toc455267116"/>
      <w:proofErr w:type="gramStart"/>
      <w:r>
        <w:rPr>
          <w:rFonts w:hint="eastAsia"/>
        </w:rPr>
        <w:t>活跃股</w:t>
      </w:r>
      <w:proofErr w:type="gramEnd"/>
      <w:r>
        <w:rPr>
          <w:rFonts w:hint="eastAsia"/>
        </w:rPr>
        <w:t>追涨，老面股抄底</w:t>
      </w:r>
      <w:bookmarkEnd w:id="64"/>
    </w:p>
    <w:p w:rsidR="000F03CD" w:rsidRPr="004C4C4B" w:rsidRDefault="000F03CD" w:rsidP="0032688D">
      <w:pPr>
        <w:pStyle w:val="a0"/>
      </w:pPr>
      <w:proofErr w:type="gramStart"/>
      <w:r w:rsidRPr="004C4C4B">
        <w:rPr>
          <w:rFonts w:hint="eastAsia"/>
        </w:rPr>
        <w:t>活跃股</w:t>
      </w:r>
      <w:proofErr w:type="gramEnd"/>
      <w:r w:rsidRPr="004C4C4B">
        <w:rPr>
          <w:rFonts w:hint="eastAsia"/>
        </w:rPr>
        <w:t>可以追涨，但是老面股比如银行就一定不要追涨，追涨被套，短期很难解套。</w:t>
      </w:r>
    </w:p>
    <w:p w:rsidR="000F03CD" w:rsidRPr="000D67B3" w:rsidRDefault="000F03CD" w:rsidP="000F03CD">
      <w:pPr>
        <w:pStyle w:val="2"/>
        <w:numPr>
          <w:ilvl w:val="1"/>
          <w:numId w:val="12"/>
        </w:numPr>
      </w:pPr>
      <w:bookmarkStart w:id="65" w:name="_Toc455267117"/>
      <w:r>
        <w:rPr>
          <w:rFonts w:hint="eastAsia"/>
        </w:rPr>
        <w:t>股票涨之逻辑</w:t>
      </w:r>
      <w:bookmarkEnd w:id="65"/>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6" w:name="_Toc455267118"/>
      <w:r>
        <w:rPr>
          <w:rFonts w:hint="eastAsia"/>
        </w:rPr>
        <w:t>永远不接下落的飞刀</w:t>
      </w:r>
      <w:bookmarkEnd w:id="66"/>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w:t>
      </w:r>
      <w:r>
        <w:rPr>
          <w:rFonts w:hint="eastAsia"/>
        </w:rPr>
        <w:lastRenderedPageBreak/>
        <w:t>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67" w:name="_Toc455267119"/>
      <w:r>
        <w:rPr>
          <w:rFonts w:hint="eastAsia"/>
        </w:rPr>
        <w:t>关于追涨和杀跌</w:t>
      </w:r>
      <w:bookmarkEnd w:id="67"/>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68" w:name="_Toc455267120"/>
      <w:r>
        <w:rPr>
          <w:rFonts w:hint="eastAsia"/>
        </w:rPr>
        <w:t>为什么补仓是非常不好的行为</w:t>
      </w:r>
      <w:bookmarkEnd w:id="68"/>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当一个行业前景和本身经营都有巨大不确定性因素的时候，补仓只是一种技术性反弹的需求。而技术性反弹需求，是不太可能逆转到市场需求的地步的。</w:t>
      </w:r>
    </w:p>
    <w:p w:rsidR="00D2236B" w:rsidRDefault="00D2236B" w:rsidP="00D2236B">
      <w:pPr>
        <w:pStyle w:val="2"/>
      </w:pPr>
      <w:bookmarkStart w:id="69" w:name="_Toc455267121"/>
      <w:r>
        <w:rPr>
          <w:rFonts w:hint="eastAsia"/>
        </w:rPr>
        <w:t>股票大格局与技术分析</w:t>
      </w:r>
      <w:bookmarkEnd w:id="69"/>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w:t>
      </w:r>
      <w:r>
        <w:rPr>
          <w:rFonts w:hint="eastAsia"/>
        </w:rPr>
        <w:lastRenderedPageBreak/>
        <w:t>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70" w:name="_Toc455267122"/>
      <w:r>
        <w:rPr>
          <w:rFonts w:hint="eastAsia"/>
        </w:rPr>
        <w:t>股票到底值多少钱</w:t>
      </w:r>
      <w:bookmarkEnd w:id="70"/>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71" w:name="_Toc455267123"/>
      <w:r>
        <w:rPr>
          <w:rFonts w:hint="eastAsia"/>
        </w:rPr>
        <w:t>寻找确定性机会</w:t>
      </w:r>
      <w:bookmarkEnd w:id="71"/>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E429D7" w:rsidRDefault="00084F35" w:rsidP="00084F35">
      <w:pPr>
        <w:pStyle w:val="a0"/>
        <w:ind w:firstLineChars="200" w:firstLine="480"/>
      </w:pPr>
      <w:r>
        <w:rPr>
          <w:rFonts w:hint="eastAsia"/>
        </w:rPr>
        <w:t>股市里难的是控制，控制自己的欲望，参与相对确定性的行情</w:t>
      </w:r>
      <w:r w:rsidR="00E429D7">
        <w:rPr>
          <w:rFonts w:hint="eastAsia"/>
        </w:rPr>
        <w:t>。</w:t>
      </w:r>
    </w:p>
    <w:p w:rsidR="00361A01" w:rsidRDefault="00361A01" w:rsidP="00361A01">
      <w:pPr>
        <w:pStyle w:val="2"/>
      </w:pPr>
      <w:r w:rsidRPr="00361A01">
        <w:rPr>
          <w:rFonts w:hint="eastAsia"/>
        </w:rPr>
        <w:t>斯德哥尔摩综合症</w:t>
      </w:r>
    </w:p>
    <w:p w:rsidR="00A30336" w:rsidRPr="00A30336" w:rsidRDefault="00A30336" w:rsidP="00A30336">
      <w:pPr>
        <w:pStyle w:val="a0"/>
      </w:pPr>
      <w:r w:rsidRPr="00A30336">
        <w:t>斯德哥尔摩综合征</w:t>
      </w:r>
      <w:r>
        <w:rPr>
          <w:rFonts w:hint="eastAsia"/>
        </w:rPr>
        <w:t>，根据</w:t>
      </w:r>
      <w:r>
        <w:rPr>
          <w:rFonts w:hint="eastAsia"/>
        </w:rPr>
        <w:t>wiki</w:t>
      </w:r>
      <w:r>
        <w:rPr>
          <w:rFonts w:hint="eastAsia"/>
        </w:rPr>
        <w:t>的</w:t>
      </w:r>
      <w:r>
        <w:rPr>
          <w:rFonts w:hint="eastAsia"/>
        </w:rPr>
        <w:t xml:space="preserve"> </w:t>
      </w:r>
      <w:r>
        <w:rPr>
          <w:rFonts w:hint="eastAsia"/>
        </w:rPr>
        <w:t>解释</w:t>
      </w:r>
      <w:r w:rsidRPr="00A30336">
        <w:t>（英语：</w:t>
      </w:r>
      <w:r w:rsidRPr="00A30336">
        <w:t>Stockholm syndrome</w:t>
      </w:r>
      <w:r w:rsidRPr="00A30336">
        <w:t>；</w:t>
      </w:r>
      <w:r w:rsidR="00E378FB">
        <w:fldChar w:fldCharType="begin"/>
      </w:r>
      <w:r w:rsidR="00E378FB">
        <w:instrText xml:space="preserve"> HYPERLINK "https://zh.wikipedia.org/wiki/%E7%91%9E%E5%85%B8%E8%AA%9E" \o "</w:instrText>
      </w:r>
      <w:r w:rsidR="00E378FB">
        <w:instrText>瑞典语</w:instrText>
      </w:r>
      <w:r w:rsidR="00E378FB">
        <w:instrText xml:space="preserve">" </w:instrText>
      </w:r>
      <w:r w:rsidR="00E378FB">
        <w:fldChar w:fldCharType="separate"/>
      </w:r>
      <w:r w:rsidRPr="00A30336">
        <w:t>瑞典语</w:t>
      </w:r>
      <w:r w:rsidR="00E378FB">
        <w:fldChar w:fldCharType="end"/>
      </w:r>
      <w:r w:rsidRPr="00A30336">
        <w:t>：</w:t>
      </w:r>
      <w:proofErr w:type="spellStart"/>
      <w:r w:rsidRPr="00A30336">
        <w:t>Stockholmssyndromet</w:t>
      </w:r>
      <w:proofErr w:type="spellEnd"/>
      <w:r w:rsidRPr="00A30336">
        <w:t>）又称为人质情结、人质综合症，是一种心理学现象，是指</w:t>
      </w:r>
      <w:hyperlink r:id="rId17" w:tooltip="犯罪" w:history="1">
        <w:r w:rsidRPr="00A30336">
          <w:t>犯罪</w:t>
        </w:r>
      </w:hyperlink>
      <w:r w:rsidRPr="00A30336">
        <w:t>的被害者对于加害者产生</w:t>
      </w:r>
      <w:hyperlink r:id="rId18" w:tooltip="情感" w:history="1">
        <w:r w:rsidRPr="00A30336">
          <w:t>情感</w:t>
        </w:r>
      </w:hyperlink>
      <w:r w:rsidRPr="00A30336">
        <w:t>、</w:t>
      </w:r>
      <w:hyperlink r:id="rId19" w:tooltip="同情" w:history="1">
        <w:r w:rsidRPr="00A30336">
          <w:t>同情</w:t>
        </w:r>
      </w:hyperlink>
      <w:r w:rsidRPr="00A30336">
        <w:t>加害者，认同加害者的某些观点和想法，甚至反过来帮助加害者的一种情结。这些情感被认为是</w:t>
      </w:r>
      <w:proofErr w:type="gramStart"/>
      <w:r w:rsidRPr="00A30336">
        <w:t>不</w:t>
      </w:r>
      <w:proofErr w:type="gramEnd"/>
      <w:r w:rsidRPr="00A30336">
        <w:t>理性的、滥用同理心</w:t>
      </w:r>
      <w:r>
        <w:rPr>
          <w:rFonts w:hint="eastAsia"/>
        </w:rPr>
        <w:t>。</w:t>
      </w:r>
      <w:r w:rsidRPr="00A30336">
        <w:t>斯德哥尔摩综合征可以被看作是一种</w:t>
      </w:r>
      <w:hyperlink r:id="rId20" w:tooltip="创伤羁绊（页面不存在）" w:history="1">
        <w:r w:rsidRPr="00A30336">
          <w:t>创伤羁绊</w:t>
        </w:r>
      </w:hyperlink>
      <w:r w:rsidRPr="00A30336">
        <w:t>，不一定只发生在人质身上，只要加害者对被害者实施</w:t>
      </w:r>
      <w:hyperlink r:id="rId21" w:tooltip="骚扰（页面不存在）" w:history="1">
        <w:r w:rsidRPr="00A30336">
          <w:t>骚扰</w:t>
        </w:r>
      </w:hyperlink>
      <w:r w:rsidRPr="00A30336">
        <w:t>，都可能使</w:t>
      </w:r>
      <w:hyperlink r:id="rId22" w:tooltip="被害者" w:history="1">
        <w:r w:rsidRPr="00A30336">
          <w:t>被害者</w:t>
        </w:r>
      </w:hyperlink>
      <w:r w:rsidRPr="00A30336">
        <w:t>对</w:t>
      </w:r>
      <w:hyperlink r:id="rId23" w:tooltip="加害者（页面不存在）" w:history="1">
        <w:r w:rsidRPr="00A30336">
          <w:t>加害者</w:t>
        </w:r>
      </w:hyperlink>
      <w:r w:rsidRPr="00A30336">
        <w:t>产生强烈的情感</w:t>
      </w:r>
      <w:hyperlink r:id="rId24" w:anchor="cite_note-3" w:history="1">
        <w:r w:rsidRPr="00A30336">
          <w:t>[3]</w:t>
        </w:r>
      </w:hyperlink>
      <w:r w:rsidRPr="00A30336">
        <w:t> </w:t>
      </w:r>
      <w:r w:rsidRPr="00A30336">
        <w:t>。根据</w:t>
      </w:r>
      <w:hyperlink r:id="rId25" w:tooltip="弗洛伊德" w:history="1">
        <w:r w:rsidRPr="00A30336">
          <w:t>弗洛伊德</w:t>
        </w:r>
      </w:hyperlink>
      <w:r w:rsidRPr="00A30336">
        <w:t>的理论</w:t>
      </w:r>
      <w:r w:rsidRPr="00A30336">
        <w:t xml:space="preserve"> </w:t>
      </w:r>
      <w:r w:rsidRPr="00A30336">
        <w:t>，斯德哥尔摩综合征是一种</w:t>
      </w:r>
      <w:hyperlink r:id="rId26" w:tooltip="自我防卫机制" w:history="1">
        <w:r w:rsidRPr="00A30336">
          <w:t>自我防卫机制</w:t>
        </w:r>
      </w:hyperlink>
      <w:r w:rsidRPr="00A30336">
        <w:t>，当受害者相信加害者的想法时，他们会觉得自己不再受到威胁</w:t>
      </w:r>
      <w:hyperlink r:id="rId27" w:anchor="cite_note-4" w:history="1">
        <w:r w:rsidRPr="00A30336">
          <w:t>[4]</w:t>
        </w:r>
      </w:hyperlink>
      <w:r w:rsidRPr="00A30336">
        <w:t>。斯德哥尔摩综合征并非正式</w:t>
      </w:r>
      <w:hyperlink r:id="rId28" w:tooltip="精神疾病" w:history="1">
        <w:r w:rsidRPr="00A30336">
          <w:t>精神疾病</w:t>
        </w:r>
      </w:hyperlink>
      <w:r w:rsidRPr="00A30336">
        <w:t>名词</w:t>
      </w:r>
      <w:hyperlink r:id="rId29" w:anchor="cite_note-5" w:history="1">
        <w:r w:rsidRPr="00A30336">
          <w:t>[5]</w:t>
        </w:r>
      </w:hyperlink>
      <w:r w:rsidRPr="00A30336">
        <w:t>。</w:t>
      </w:r>
    </w:p>
    <w:p w:rsidR="00361A01" w:rsidRDefault="00F3398C" w:rsidP="00361A01">
      <w:pPr>
        <w:pStyle w:val="a0"/>
      </w:pPr>
      <w:r>
        <w:rPr>
          <w:rFonts w:hint="eastAsia"/>
        </w:rPr>
        <w:t>我国人典型的记忆只有</w:t>
      </w:r>
      <w:r>
        <w:rPr>
          <w:rFonts w:hint="eastAsia"/>
        </w:rPr>
        <w:t>7</w:t>
      </w:r>
      <w:r>
        <w:rPr>
          <w:rFonts w:hint="eastAsia"/>
        </w:rPr>
        <w:t>秒，记吃不记打。</w:t>
      </w:r>
    </w:p>
    <w:p w:rsidR="00C456B7" w:rsidRDefault="00C456B7" w:rsidP="00C456B7">
      <w:pPr>
        <w:pStyle w:val="2"/>
      </w:pPr>
      <w:r>
        <w:rPr>
          <w:rFonts w:hint="eastAsia"/>
        </w:rPr>
        <w:t>我所理解的炒股</w:t>
      </w:r>
    </w:p>
    <w:p w:rsidR="00C456B7" w:rsidRDefault="007B1988" w:rsidP="00BA5EF5">
      <w:pPr>
        <w:pStyle w:val="a0"/>
      </w:pPr>
      <w:r>
        <w:rPr>
          <w:rFonts w:hint="eastAsia"/>
        </w:rPr>
        <w:t>炒股就是买卖股票，</w:t>
      </w:r>
      <w:r w:rsidR="00BA5EF5">
        <w:rPr>
          <w:rFonts w:hint="eastAsia"/>
        </w:rPr>
        <w:t>选时，选股，</w:t>
      </w:r>
      <w:r>
        <w:rPr>
          <w:rFonts w:hint="eastAsia"/>
        </w:rPr>
        <w:t>低买高卖，获取价差。</w:t>
      </w:r>
    </w:p>
    <w:p w:rsidR="007B1988" w:rsidRDefault="007B1988" w:rsidP="00C456B7">
      <w:pPr>
        <w:pStyle w:val="a0"/>
      </w:pPr>
      <w:r>
        <w:rPr>
          <w:rFonts w:hint="eastAsia"/>
        </w:rPr>
        <w:t>其实，这是非常难的事情，因为离钱太近了，而且相对又是市场，连央行都很难去控制这么大的市场。</w:t>
      </w:r>
    </w:p>
    <w:p w:rsidR="00BA5EF5" w:rsidRPr="007B1988" w:rsidRDefault="00232C46" w:rsidP="00C456B7">
      <w:pPr>
        <w:pStyle w:val="a0"/>
      </w:pPr>
      <w:r>
        <w:rPr>
          <w:rFonts w:hint="eastAsia"/>
        </w:rPr>
        <w:t>炒股，最怕的是，我认为。买了，我认为它要涨。非常的不客观。</w:t>
      </w:r>
    </w:p>
    <w:p w:rsidR="00C456B7" w:rsidRPr="00361A01" w:rsidRDefault="00C456B7" w:rsidP="00361A01">
      <w:pPr>
        <w:pStyle w:val="a0"/>
      </w:pPr>
      <w:r>
        <w:rPr>
          <w:rFonts w:hint="eastAsia"/>
        </w:rPr>
        <w:lastRenderedPageBreak/>
        <w:t>炒股很多人看，中线获利最大，其实，中线最难，长线和短线都比中线要容易的多。</w:t>
      </w:r>
    </w:p>
    <w:p w:rsidR="004A3853" w:rsidRPr="004A3853" w:rsidRDefault="00F63AA3" w:rsidP="004A3853">
      <w:pPr>
        <w:pStyle w:val="1"/>
      </w:pPr>
      <w:r>
        <w:rPr>
          <w:rFonts w:hint="eastAsia"/>
        </w:rPr>
        <w:t xml:space="preserve"> </w:t>
      </w:r>
      <w:bookmarkStart w:id="72" w:name="_Toc455267126"/>
      <w:r w:rsidR="004A3853">
        <w:rPr>
          <w:rFonts w:hint="eastAsia"/>
        </w:rPr>
        <w:t>交易</w:t>
      </w:r>
      <w:r w:rsidR="004A3853" w:rsidRPr="004A3853">
        <w:rPr>
          <w:rFonts w:hint="eastAsia"/>
        </w:rPr>
        <w:t>备忘录</w:t>
      </w:r>
      <w:bookmarkEnd w:id="72"/>
    </w:p>
    <w:p w:rsidR="004A3853" w:rsidRDefault="004A3853" w:rsidP="00D95B0C">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633572" w:rsidRPr="00633572" w:rsidRDefault="00633572" w:rsidP="00633572">
      <w:pPr>
        <w:pStyle w:val="af0"/>
        <w:widowControl/>
        <w:numPr>
          <w:ilvl w:val="0"/>
          <w:numId w:val="33"/>
        </w:numPr>
        <w:shd w:val="clear" w:color="auto" w:fill="FFFFFF"/>
        <w:spacing w:line="315" w:lineRule="atLeast"/>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shd w:val="clear" w:color="auto" w:fill="FFFFFF"/>
        </w:rPr>
        <w:t>1. 不接下落的飞刀</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2. 企稳确认才买股票</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4  不用补仓来摊平成本</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5 买入的股票一定要有预期</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6 跌的多不是买入的理由，涨的多也不是卖的理由</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7 不买便宜货，便宜未必没好货，但是很难有好货，被市场抛弃的股票，肯定会有被抛弃的理由，典型的教训 中车。</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8 赚钱短线出货逢高先出一半，后一半再观望；割肉必须斩立决！</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9 熊市盘中</w:t>
      </w:r>
      <w:proofErr w:type="gramStart"/>
      <w:r w:rsidRPr="00633572">
        <w:rPr>
          <w:rFonts w:ascii="微软雅黑" w:eastAsia="微软雅黑" w:hAnsi="微软雅黑" w:cs="宋体" w:hint="eastAsia"/>
          <w:color w:val="000000"/>
          <w:kern w:val="0"/>
          <w:szCs w:val="21"/>
        </w:rPr>
        <w:t>不</w:t>
      </w:r>
      <w:proofErr w:type="gramEnd"/>
      <w:r w:rsidRPr="00633572">
        <w:rPr>
          <w:rFonts w:ascii="微软雅黑" w:eastAsia="微软雅黑" w:hAnsi="微软雅黑" w:cs="宋体" w:hint="eastAsia"/>
          <w:color w:val="000000"/>
          <w:kern w:val="0"/>
          <w:szCs w:val="21"/>
        </w:rPr>
        <w:t>买票，尽量到下午或者尾盘买！</w:t>
      </w:r>
    </w:p>
    <w:p w:rsidR="00633572" w:rsidRPr="00437E26" w:rsidRDefault="00633572" w:rsidP="00D95B0C">
      <w:pPr>
        <w:pStyle w:val="a0"/>
        <w:numPr>
          <w:ilvl w:val="0"/>
          <w:numId w:val="33"/>
        </w:numPr>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73" w:name="_Toc455267127"/>
      <w:r>
        <w:rPr>
          <w:rFonts w:hint="eastAsia"/>
        </w:rPr>
        <w:t>软件说明及帮助</w:t>
      </w:r>
      <w:bookmarkEnd w:id="73"/>
    </w:p>
    <w:p w:rsidR="000B5D94" w:rsidRPr="006B725D" w:rsidRDefault="000B5D94" w:rsidP="000B5D94">
      <w:pPr>
        <w:pStyle w:val="2"/>
      </w:pPr>
      <w:bookmarkStart w:id="74" w:name="_Toc455267128"/>
      <w:r>
        <w:rPr>
          <w:rFonts w:hint="eastAsia"/>
        </w:rPr>
        <w:t>硬件</w:t>
      </w:r>
      <w:r w:rsidRPr="006B725D">
        <w:rPr>
          <w:rFonts w:hint="eastAsia"/>
        </w:rPr>
        <w:t>配置要求及软件安装</w:t>
      </w:r>
      <w:bookmarkEnd w:id="74"/>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75" w:name="_Toc455267129"/>
      <w:r>
        <w:rPr>
          <w:rFonts w:hint="eastAsia"/>
        </w:rPr>
        <w:t>软件功能简介</w:t>
      </w:r>
      <w:bookmarkEnd w:id="75"/>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lastRenderedPageBreak/>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w:t>
      </w:r>
      <w:proofErr w:type="gramStart"/>
      <w:r>
        <w:rPr>
          <w:rFonts w:hint="eastAsia"/>
        </w:rPr>
        <w:t>发改委</w:t>
      </w:r>
      <w:proofErr w:type="gramEnd"/>
      <w:r>
        <w:rPr>
          <w:rFonts w:hint="eastAsia"/>
        </w:rPr>
        <w:t>，新华社等新闻</w:t>
      </w:r>
    </w:p>
    <w:p w:rsidR="0094720D" w:rsidRPr="0094720D" w:rsidRDefault="0094720D" w:rsidP="000615F4">
      <w:pPr>
        <w:pStyle w:val="a0"/>
      </w:pPr>
    </w:p>
    <w:p w:rsidR="00954A34" w:rsidRDefault="00954A34" w:rsidP="00954A34">
      <w:pPr>
        <w:pStyle w:val="2"/>
        <w:numPr>
          <w:ilvl w:val="1"/>
          <w:numId w:val="12"/>
        </w:numPr>
      </w:pPr>
      <w:bookmarkStart w:id="76" w:name="_Toc455267130"/>
      <w:r>
        <w:rPr>
          <w:rFonts w:hint="eastAsia"/>
        </w:rPr>
        <w:t>软件数据来源</w:t>
      </w:r>
      <w:bookmarkEnd w:id="76"/>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77" w:name="_Toc455267131"/>
      <w:r>
        <w:rPr>
          <w:rFonts w:hint="eastAsia"/>
        </w:rPr>
        <w:t>软件主要模块</w:t>
      </w:r>
      <w:bookmarkEnd w:id="77"/>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78" w:name="_Toc455267132"/>
      <w:r>
        <w:rPr>
          <w:rFonts w:hint="eastAsia"/>
        </w:rPr>
        <w:t>联系方式</w:t>
      </w:r>
      <w:bookmarkEnd w:id="78"/>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8FB" w:rsidRDefault="00E378FB" w:rsidP="00566594">
      <w:r>
        <w:separator/>
      </w:r>
    </w:p>
  </w:endnote>
  <w:endnote w:type="continuationSeparator" w:id="0">
    <w:p w:rsidR="00E378FB" w:rsidRDefault="00E378FB"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E5467" w:rsidRDefault="006E5467" w:rsidP="00481032">
        <w:pPr>
          <w:pStyle w:val="ab"/>
          <w:jc w:val="center"/>
        </w:pPr>
        <w:r>
          <w:fldChar w:fldCharType="begin"/>
        </w:r>
        <w:r>
          <w:instrText>PAGE   \* MERGEFORMAT</w:instrText>
        </w:r>
        <w:r>
          <w:fldChar w:fldCharType="separate"/>
        </w:r>
        <w:r w:rsidR="00241EFA" w:rsidRPr="00241EFA">
          <w:rPr>
            <w:noProof/>
            <w:lang w:val="zh-CN"/>
          </w:rPr>
          <w:t>6</w:t>
        </w:r>
        <w:r>
          <w:fldChar w:fldCharType="end"/>
        </w:r>
      </w:p>
    </w:sdtContent>
  </w:sdt>
  <w:p w:rsidR="006E5467" w:rsidRDefault="006E546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8FB" w:rsidRDefault="00E378FB" w:rsidP="00566594">
      <w:r>
        <w:separator/>
      </w:r>
    </w:p>
  </w:footnote>
  <w:footnote w:type="continuationSeparator" w:id="0">
    <w:p w:rsidR="00E378FB" w:rsidRDefault="00E378FB"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4C118BC"/>
    <w:multiLevelType w:val="hybridMultilevel"/>
    <w:tmpl w:val="12A22F5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3">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8"/>
  </w:num>
  <w:num w:numId="4">
    <w:abstractNumId w:val="3"/>
  </w:num>
  <w:num w:numId="5">
    <w:abstractNumId w:val="13"/>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 w:numId="35">
    <w:abstractNumId w:val="11"/>
  </w:num>
  <w:num w:numId="36">
    <w:abstractNumId w:val="7"/>
  </w:num>
  <w:num w:numId="37">
    <w:abstractNumId w:val="7"/>
  </w:num>
  <w:num w:numId="38">
    <w:abstractNumId w:val="7"/>
  </w:num>
  <w:num w:numId="3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924"/>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4F35"/>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72F"/>
    <w:rsid w:val="000C0E95"/>
    <w:rsid w:val="000C137A"/>
    <w:rsid w:val="000C3A9B"/>
    <w:rsid w:val="000C4C7B"/>
    <w:rsid w:val="000C7A5C"/>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402B"/>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053B"/>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31D35"/>
    <w:rsid w:val="00232C46"/>
    <w:rsid w:val="00234C59"/>
    <w:rsid w:val="00235068"/>
    <w:rsid w:val="0023775C"/>
    <w:rsid w:val="00241EFA"/>
    <w:rsid w:val="002432E1"/>
    <w:rsid w:val="0024405A"/>
    <w:rsid w:val="00244363"/>
    <w:rsid w:val="00245307"/>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DA1"/>
    <w:rsid w:val="002D0F23"/>
    <w:rsid w:val="002D1BFC"/>
    <w:rsid w:val="002D1C28"/>
    <w:rsid w:val="002D24A9"/>
    <w:rsid w:val="002D28A4"/>
    <w:rsid w:val="002D28E9"/>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2706"/>
    <w:rsid w:val="003041AA"/>
    <w:rsid w:val="00310AB0"/>
    <w:rsid w:val="00310CDE"/>
    <w:rsid w:val="00310ED1"/>
    <w:rsid w:val="00310F84"/>
    <w:rsid w:val="00313776"/>
    <w:rsid w:val="00316D85"/>
    <w:rsid w:val="00322C30"/>
    <w:rsid w:val="00323B77"/>
    <w:rsid w:val="003255DF"/>
    <w:rsid w:val="0032688D"/>
    <w:rsid w:val="003309A9"/>
    <w:rsid w:val="00331091"/>
    <w:rsid w:val="00332F1F"/>
    <w:rsid w:val="00333232"/>
    <w:rsid w:val="00333695"/>
    <w:rsid w:val="00333DAD"/>
    <w:rsid w:val="00336474"/>
    <w:rsid w:val="0033686A"/>
    <w:rsid w:val="00340340"/>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1A01"/>
    <w:rsid w:val="003631C5"/>
    <w:rsid w:val="003644C1"/>
    <w:rsid w:val="0036683D"/>
    <w:rsid w:val="00367FA7"/>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6D3"/>
    <w:rsid w:val="003B7843"/>
    <w:rsid w:val="003C0485"/>
    <w:rsid w:val="003C170F"/>
    <w:rsid w:val="003C3D57"/>
    <w:rsid w:val="003C3D98"/>
    <w:rsid w:val="003C4554"/>
    <w:rsid w:val="003C71DA"/>
    <w:rsid w:val="003C7B0A"/>
    <w:rsid w:val="003C7CB4"/>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E7ACA"/>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55E8C"/>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8D9"/>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2C7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68EA"/>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572"/>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4FE"/>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6472"/>
    <w:rsid w:val="00697212"/>
    <w:rsid w:val="00697724"/>
    <w:rsid w:val="006A17C5"/>
    <w:rsid w:val="006A1AF2"/>
    <w:rsid w:val="006A2843"/>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467"/>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5F4F"/>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6117"/>
    <w:rsid w:val="00787427"/>
    <w:rsid w:val="007917F4"/>
    <w:rsid w:val="00792050"/>
    <w:rsid w:val="007926F2"/>
    <w:rsid w:val="00792922"/>
    <w:rsid w:val="007931A3"/>
    <w:rsid w:val="007936CC"/>
    <w:rsid w:val="0079406F"/>
    <w:rsid w:val="007941F0"/>
    <w:rsid w:val="00794B33"/>
    <w:rsid w:val="007976CB"/>
    <w:rsid w:val="007A22BE"/>
    <w:rsid w:val="007A2399"/>
    <w:rsid w:val="007A3652"/>
    <w:rsid w:val="007A4513"/>
    <w:rsid w:val="007A5304"/>
    <w:rsid w:val="007B185F"/>
    <w:rsid w:val="007B1970"/>
    <w:rsid w:val="007B1988"/>
    <w:rsid w:val="007B430D"/>
    <w:rsid w:val="007B566A"/>
    <w:rsid w:val="007B6277"/>
    <w:rsid w:val="007B76BB"/>
    <w:rsid w:val="007C0789"/>
    <w:rsid w:val="007C264D"/>
    <w:rsid w:val="007C2D97"/>
    <w:rsid w:val="007C466C"/>
    <w:rsid w:val="007C48AF"/>
    <w:rsid w:val="007C4B02"/>
    <w:rsid w:val="007C6602"/>
    <w:rsid w:val="007D0F27"/>
    <w:rsid w:val="007D12C9"/>
    <w:rsid w:val="007D1B13"/>
    <w:rsid w:val="007D4357"/>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17920"/>
    <w:rsid w:val="00821F42"/>
    <w:rsid w:val="008220E7"/>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5D6A"/>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86CEF"/>
    <w:rsid w:val="009902D3"/>
    <w:rsid w:val="009917B3"/>
    <w:rsid w:val="00993C7F"/>
    <w:rsid w:val="0099432B"/>
    <w:rsid w:val="00996114"/>
    <w:rsid w:val="009968BD"/>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491E"/>
    <w:rsid w:val="00A251C4"/>
    <w:rsid w:val="00A258FE"/>
    <w:rsid w:val="00A25AE0"/>
    <w:rsid w:val="00A25CDE"/>
    <w:rsid w:val="00A25EC7"/>
    <w:rsid w:val="00A266ED"/>
    <w:rsid w:val="00A2765F"/>
    <w:rsid w:val="00A27680"/>
    <w:rsid w:val="00A30336"/>
    <w:rsid w:val="00A3267F"/>
    <w:rsid w:val="00A3417A"/>
    <w:rsid w:val="00A34597"/>
    <w:rsid w:val="00A3560D"/>
    <w:rsid w:val="00A359D5"/>
    <w:rsid w:val="00A35C44"/>
    <w:rsid w:val="00A404C8"/>
    <w:rsid w:val="00A40C44"/>
    <w:rsid w:val="00A40F06"/>
    <w:rsid w:val="00A42545"/>
    <w:rsid w:val="00A42E2E"/>
    <w:rsid w:val="00A43398"/>
    <w:rsid w:val="00A434D3"/>
    <w:rsid w:val="00A43731"/>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69CC"/>
    <w:rsid w:val="00A67E8B"/>
    <w:rsid w:val="00A729E3"/>
    <w:rsid w:val="00A751E1"/>
    <w:rsid w:val="00A75C3D"/>
    <w:rsid w:val="00A76742"/>
    <w:rsid w:val="00A7715D"/>
    <w:rsid w:val="00A77704"/>
    <w:rsid w:val="00A8118B"/>
    <w:rsid w:val="00A81BB3"/>
    <w:rsid w:val="00A82F0E"/>
    <w:rsid w:val="00A85924"/>
    <w:rsid w:val="00A8762F"/>
    <w:rsid w:val="00A90D69"/>
    <w:rsid w:val="00A92B71"/>
    <w:rsid w:val="00A94C06"/>
    <w:rsid w:val="00A97459"/>
    <w:rsid w:val="00AA26F9"/>
    <w:rsid w:val="00AA42C7"/>
    <w:rsid w:val="00AA4CEF"/>
    <w:rsid w:val="00AA5204"/>
    <w:rsid w:val="00AA57DE"/>
    <w:rsid w:val="00AA783D"/>
    <w:rsid w:val="00AB122C"/>
    <w:rsid w:val="00AB1320"/>
    <w:rsid w:val="00AB174E"/>
    <w:rsid w:val="00AB28D2"/>
    <w:rsid w:val="00AB3CA9"/>
    <w:rsid w:val="00AB44A3"/>
    <w:rsid w:val="00AB61F7"/>
    <w:rsid w:val="00AB6BD2"/>
    <w:rsid w:val="00AC1B67"/>
    <w:rsid w:val="00AC25EC"/>
    <w:rsid w:val="00AC4FE0"/>
    <w:rsid w:val="00AC53E4"/>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29D"/>
    <w:rsid w:val="00B040B2"/>
    <w:rsid w:val="00B0465D"/>
    <w:rsid w:val="00B04CF2"/>
    <w:rsid w:val="00B05922"/>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A5EF5"/>
    <w:rsid w:val="00BB03C9"/>
    <w:rsid w:val="00BB04DA"/>
    <w:rsid w:val="00BB1CCE"/>
    <w:rsid w:val="00BB22CD"/>
    <w:rsid w:val="00BB2CAC"/>
    <w:rsid w:val="00BB3D78"/>
    <w:rsid w:val="00BB5DD7"/>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1F38"/>
    <w:rsid w:val="00C12659"/>
    <w:rsid w:val="00C133F9"/>
    <w:rsid w:val="00C136AF"/>
    <w:rsid w:val="00C139C9"/>
    <w:rsid w:val="00C140BE"/>
    <w:rsid w:val="00C1614B"/>
    <w:rsid w:val="00C16771"/>
    <w:rsid w:val="00C17A16"/>
    <w:rsid w:val="00C17F90"/>
    <w:rsid w:val="00C20512"/>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56B7"/>
    <w:rsid w:val="00C4797A"/>
    <w:rsid w:val="00C53517"/>
    <w:rsid w:val="00C541CD"/>
    <w:rsid w:val="00C54259"/>
    <w:rsid w:val="00C542A5"/>
    <w:rsid w:val="00C5534E"/>
    <w:rsid w:val="00C55357"/>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48ED"/>
    <w:rsid w:val="00C94D14"/>
    <w:rsid w:val="00C965C0"/>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2581"/>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5D5"/>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37A50"/>
    <w:rsid w:val="00D41A6B"/>
    <w:rsid w:val="00D43727"/>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BF5"/>
    <w:rsid w:val="00D91E52"/>
    <w:rsid w:val="00D93D5D"/>
    <w:rsid w:val="00D950B2"/>
    <w:rsid w:val="00D95B0C"/>
    <w:rsid w:val="00D96C6D"/>
    <w:rsid w:val="00DA08C4"/>
    <w:rsid w:val="00DA43AF"/>
    <w:rsid w:val="00DA5583"/>
    <w:rsid w:val="00DA5C2C"/>
    <w:rsid w:val="00DB1774"/>
    <w:rsid w:val="00DB2002"/>
    <w:rsid w:val="00DB3287"/>
    <w:rsid w:val="00DB3984"/>
    <w:rsid w:val="00DB504F"/>
    <w:rsid w:val="00DB5FF2"/>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B25"/>
    <w:rsid w:val="00E36CE3"/>
    <w:rsid w:val="00E378FB"/>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47AB"/>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3398C"/>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002703/index.shtml" TargetMode="External"/><Relationship Id="rId18" Type="http://schemas.openxmlformats.org/officeDocument/2006/relationships/hyperlink" Target="https://zh.wikipedia.org/wiki/%E6%83%85%E6%84%9F" TargetMode="External"/><Relationship Id="rId26" Type="http://schemas.openxmlformats.org/officeDocument/2006/relationships/hyperlink" Target="https://zh.wikipedia.org/wiki/%E8%87%AA%E6%88%91%E9%98%B2%E8%A1%9B%E6%A9%9F%E5%88%B6" TargetMode="External"/><Relationship Id="rId3" Type="http://schemas.openxmlformats.org/officeDocument/2006/relationships/styles" Target="styles.xml"/><Relationship Id="rId21" Type="http://schemas.openxmlformats.org/officeDocument/2006/relationships/hyperlink" Target="https://zh.wikipedia.org/w/index.php?title=%E9%A8%B7%E6%93%BE&amp;action=edit&amp;redlink=1" TargetMode="External"/><Relationship Id="rId7" Type="http://schemas.openxmlformats.org/officeDocument/2006/relationships/footnotes" Target="footnotes.xml"/><Relationship Id="rId12" Type="http://schemas.openxmlformats.org/officeDocument/2006/relationships/hyperlink" Target="http://q.stock.sohu.com/cn/600645/index.shtml" TargetMode="External"/><Relationship Id="rId17" Type="http://schemas.openxmlformats.org/officeDocument/2006/relationships/hyperlink" Target="https://zh.wikipedia.org/wiki/%E7%8A%AF%E7%BD%AA" TargetMode="External"/><Relationship Id="rId25" Type="http://schemas.openxmlformats.org/officeDocument/2006/relationships/hyperlink" Target="https://zh.wikipedia.org/wiki/%E5%BC%97%E6%B4%9B%E4%BC%8A%E5%BE%B7" TargetMode="External"/><Relationship Id="rId2" Type="http://schemas.openxmlformats.org/officeDocument/2006/relationships/numbering" Target="numbering.xml"/><Relationship Id="rId16" Type="http://schemas.openxmlformats.org/officeDocument/2006/relationships/hyperlink" Target="http://q.stock.sohu.com/cn/000752/index.shtml" TargetMode="External"/><Relationship Id="rId20" Type="http://schemas.openxmlformats.org/officeDocument/2006/relationships/hyperlink" Target="https://zh.wikipedia.org/w/index.php?title=%E5%89%B5%E5%82%B7%E7%BE%88%E7%B5%86&amp;action=edit&amp;redlink=1" TargetMode="External"/><Relationship Id="rId29" Type="http://schemas.openxmlformats.org/officeDocument/2006/relationships/hyperlink" Target="https://zh.wikipedia.org/wiki/%E6%96%AF%E5%BE%B7%E5%93%A5%E7%88%BE%E6%91%A9%E7%97%87%E5%80%99%E7%BE%A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1382;&#21490;&#25968;&#25454;&#20998;&#26512;/&#24320;&#30424;&#28857;&#20301;&#24433;&#21709;&#20998;&#26512;.xlsx" TargetMode="External"/><Relationship Id="rId24" Type="http://schemas.openxmlformats.org/officeDocument/2006/relationships/hyperlink" Target="https://zh.wikipedia.org/wiki/%E6%96%AF%E5%BE%B7%E5%93%A5%E7%88%BE%E6%91%A9%E7%97%87%E5%80%99%E7%BE%A4"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q.stock.sohu.com/cn/002136/index.shtml" TargetMode="External"/><Relationship Id="rId23" Type="http://schemas.openxmlformats.org/officeDocument/2006/relationships/hyperlink" Target="https://zh.wikipedia.org/w/index.php?title=%E5%8A%A0%E5%AE%B3%E8%80%85&amp;action=edit&amp;redlink=1" TargetMode="External"/><Relationship Id="rId28" Type="http://schemas.openxmlformats.org/officeDocument/2006/relationships/hyperlink" Target="https://zh.wikipedia.org/wiki/%E7%B2%BE%E7%A5%9E%E7%96%BE%E7%97%85" TargetMode="External"/><Relationship Id="rId10" Type="http://schemas.openxmlformats.org/officeDocument/2006/relationships/image" Target="media/image2.png"/><Relationship Id="rId19" Type="http://schemas.openxmlformats.org/officeDocument/2006/relationships/hyperlink" Target="https://zh.wikipedia.org/wiki/%E5%90%8C%E6%83%85"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235/index.shtml" TargetMode="External"/><Relationship Id="rId22" Type="http://schemas.openxmlformats.org/officeDocument/2006/relationships/hyperlink" Target="https://zh.wikipedia.org/wiki/%E8%A2%AB%E5%AE%B3%E8%80%85" TargetMode="External"/><Relationship Id="rId27" Type="http://schemas.openxmlformats.org/officeDocument/2006/relationships/hyperlink" Target="https://zh.wikipedia.org/wiki/%E6%96%AF%E5%BE%B7%E5%93%A5%E7%88%BE%E6%91%A9%E7%97%87%E5%80%99%E7%BE%A4"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6AD87-1191-4BE6-BE9D-40532800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24</Pages>
  <Words>2822</Words>
  <Characters>16089</Characters>
  <Application>Microsoft Office Word</Application>
  <DocSecurity>0</DocSecurity>
  <Lines>134</Lines>
  <Paragraphs>37</Paragraphs>
  <ScaleCrop>false</ScaleCrop>
  <Company/>
  <LinksUpToDate>false</LinksUpToDate>
  <CharactersWithSpaces>18874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667</cp:revision>
  <cp:lastPrinted>2016-04-06T08:30:00Z</cp:lastPrinted>
  <dcterms:created xsi:type="dcterms:W3CDTF">2015-01-04T02:33:00Z</dcterms:created>
  <dcterms:modified xsi:type="dcterms:W3CDTF">2016-07-05T23:23:00Z</dcterms:modified>
</cp:coreProperties>
</file>