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DD6999">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DD69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DD69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DD6999">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Default="00FB5A8C" w:rsidP="00241EFA">
      <w:pPr>
        <w:pStyle w:val="1"/>
      </w:pPr>
      <w:bookmarkStart w:id="3" w:name="_Toc455267057"/>
      <w:r>
        <w:rPr>
          <w:rFonts w:hint="eastAsia"/>
        </w:rPr>
        <w:t>交易系统</w:t>
      </w:r>
      <w:bookmarkEnd w:id="3"/>
    </w:p>
    <w:p w:rsidR="00A959CF" w:rsidRPr="00A959CF" w:rsidRDefault="00A959CF" w:rsidP="00A959CF">
      <w:pPr>
        <w:pStyle w:val="2"/>
      </w:pPr>
      <w:bookmarkStart w:id="4" w:name="_Toc455267058"/>
      <w:r>
        <w:rPr>
          <w:rFonts w:hint="eastAsia"/>
        </w:rPr>
        <w:t>核心</w:t>
      </w:r>
      <w:bookmarkEnd w:id="4"/>
      <w:r>
        <w:rPr>
          <w:rFonts w:hint="eastAsia"/>
        </w:rPr>
        <w:t>体系</w:t>
      </w:r>
    </w:p>
    <w:p w:rsidR="000C5475" w:rsidRDefault="000C5475" w:rsidP="000C5475">
      <w:pPr>
        <w:pStyle w:val="a0"/>
      </w:pPr>
      <w:r>
        <w:rPr>
          <w:rFonts w:hint="eastAsia"/>
        </w:rPr>
        <w:t>交易系统的核心就是周期，</w:t>
      </w:r>
      <w:proofErr w:type="gramStart"/>
      <w:r>
        <w:rPr>
          <w:rFonts w:hint="eastAsia"/>
        </w:rPr>
        <w:t>玄乎点</w:t>
      </w:r>
      <w:proofErr w:type="gramEnd"/>
      <w:r>
        <w:rPr>
          <w:rFonts w:hint="eastAsia"/>
        </w:rPr>
        <w:t>说，那就是轮回。</w:t>
      </w:r>
      <w:r w:rsidR="00C913D5">
        <w:rPr>
          <w:rFonts w:hint="eastAsia"/>
        </w:rPr>
        <w:t>周期是真正宇宙通行的核心。</w:t>
      </w:r>
      <w:r w:rsidR="006959FB">
        <w:rPr>
          <w:rFonts w:hint="eastAsia"/>
        </w:rPr>
        <w:t>盛极必衰；三十年河东，三十年河西；天下分久必合，合久必分</w:t>
      </w:r>
      <w:r w:rsidR="004C6EF7">
        <w:rPr>
          <w:rFonts w:hint="eastAsia"/>
        </w:rPr>
        <w:t>，</w:t>
      </w:r>
      <w:r w:rsidR="006959FB">
        <w:rPr>
          <w:rFonts w:hint="eastAsia"/>
        </w:rPr>
        <w:t>等等，都是轮回。地质历史的水进水退，潮涨潮落，</w:t>
      </w:r>
      <w:r w:rsidR="004C6EF7">
        <w:rPr>
          <w:rFonts w:hint="eastAsia"/>
        </w:rPr>
        <w:t>日落月升，</w:t>
      </w:r>
      <w:r w:rsidR="006959FB">
        <w:rPr>
          <w:rFonts w:hint="eastAsia"/>
        </w:rPr>
        <w:t>都是轮回。</w:t>
      </w:r>
    </w:p>
    <w:p w:rsidR="004C6EF7" w:rsidRDefault="00A50481" w:rsidP="000C5475">
      <w:pPr>
        <w:pStyle w:val="a0"/>
      </w:pPr>
      <w:r>
        <w:rPr>
          <w:rFonts w:hint="eastAsia"/>
        </w:rPr>
        <w:t>所以，我认为，市场也得遵循这一宇宙基本定律。</w:t>
      </w:r>
    </w:p>
    <w:p w:rsidR="00526377" w:rsidRDefault="00526377" w:rsidP="000C5475">
      <w:pPr>
        <w:pStyle w:val="a0"/>
      </w:pPr>
      <w:r>
        <w:rPr>
          <w:rFonts w:hint="eastAsia"/>
        </w:rPr>
        <w:t>所以，周期就是我们交易系统的核心。</w:t>
      </w:r>
    </w:p>
    <w:p w:rsidR="00526377" w:rsidRDefault="00526377" w:rsidP="000C5475">
      <w:pPr>
        <w:pStyle w:val="a0"/>
      </w:pPr>
      <w:r>
        <w:rPr>
          <w:rFonts w:hint="eastAsia"/>
        </w:rPr>
        <w:t>那么，如何使用周期和判断周期呢？</w:t>
      </w:r>
    </w:p>
    <w:p w:rsidR="00C5684E" w:rsidRDefault="00C5684E" w:rsidP="00124FD0">
      <w:pPr>
        <w:pStyle w:val="3"/>
      </w:pPr>
      <w:r>
        <w:rPr>
          <w:rFonts w:hint="eastAsia"/>
        </w:rPr>
        <w:lastRenderedPageBreak/>
        <w:t>周期的判断</w:t>
      </w:r>
    </w:p>
    <w:p w:rsidR="00C5684E" w:rsidRDefault="00124FD0" w:rsidP="000C5475">
      <w:pPr>
        <w:pStyle w:val="a0"/>
      </w:pPr>
      <w:r>
        <w:rPr>
          <w:rFonts w:hint="eastAsia"/>
        </w:rPr>
        <w:t>目前，还是采用交易日支撑和压力的均线系统，同时，要参考市场的情绪。如果市场平稳，是基本</w:t>
      </w:r>
      <w:proofErr w:type="gramStart"/>
      <w:r>
        <w:rPr>
          <w:rFonts w:hint="eastAsia"/>
        </w:rPr>
        <w:t>按照均</w:t>
      </w:r>
      <w:proofErr w:type="gramEnd"/>
      <w:r>
        <w:rPr>
          <w:rFonts w:hint="eastAsia"/>
        </w:rPr>
        <w:t>线系统运行的；如果市场疯狂，就要考虑市场情绪的强大心理暗示及影响作用。</w:t>
      </w:r>
    </w:p>
    <w:p w:rsidR="00124FD0" w:rsidRPr="00C5684E" w:rsidRDefault="00124FD0" w:rsidP="000C5475">
      <w:pPr>
        <w:pStyle w:val="a0"/>
      </w:pPr>
      <w:r>
        <w:rPr>
          <w:rFonts w:hint="eastAsia"/>
        </w:rPr>
        <w:t>那么，问题又来了，如何判断市场情绪？</w:t>
      </w:r>
    </w:p>
    <w:p w:rsidR="00526377" w:rsidRDefault="00C5684E" w:rsidP="00124FD0">
      <w:pPr>
        <w:pStyle w:val="3"/>
      </w:pPr>
      <w:r>
        <w:rPr>
          <w:rFonts w:hint="eastAsia"/>
        </w:rPr>
        <w:t>周期的大小</w:t>
      </w:r>
    </w:p>
    <w:p w:rsidR="00AC528F" w:rsidRPr="00AC528F" w:rsidRDefault="00AC528F" w:rsidP="00AC528F">
      <w:pPr>
        <w:pStyle w:val="a0"/>
      </w:pPr>
      <w:r>
        <w:rPr>
          <w:rFonts w:hint="eastAsia"/>
        </w:rPr>
        <w:t>我们认为有日，周，月的不同周期循环。</w:t>
      </w:r>
    </w:p>
    <w:p w:rsidR="00526377" w:rsidRPr="004C6EF7" w:rsidRDefault="00C5684E" w:rsidP="002662C8">
      <w:pPr>
        <w:pStyle w:val="3"/>
      </w:pPr>
      <w:r>
        <w:rPr>
          <w:rFonts w:hint="eastAsia"/>
        </w:rPr>
        <w:t>周期的类型</w:t>
      </w:r>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lastRenderedPageBreak/>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Default="009968BD" w:rsidP="009968BD">
      <w:pPr>
        <w:pStyle w:val="4"/>
      </w:pPr>
      <w:r>
        <w:rPr>
          <w:rFonts w:hint="eastAsia"/>
        </w:rPr>
        <w:t xml:space="preserve"> </w:t>
      </w:r>
      <w:r>
        <w:rPr>
          <w:rFonts w:hint="eastAsia"/>
        </w:rPr>
        <w:t>卖出策略</w:t>
      </w:r>
    </w:p>
    <w:p w:rsidR="00526377" w:rsidRPr="00195DE0" w:rsidRDefault="00526377" w:rsidP="00526377">
      <w:pPr>
        <w:pStyle w:val="a0"/>
      </w:pPr>
      <w:r>
        <w:rPr>
          <w:rFonts w:hint="eastAsia"/>
        </w:rPr>
        <w:t>看拉高的力度，早盘不拉涨</w:t>
      </w:r>
      <w:proofErr w:type="gramStart"/>
      <w:r>
        <w:rPr>
          <w:rFonts w:hint="eastAsia"/>
        </w:rPr>
        <w:t>停或者</w:t>
      </w:r>
      <w:proofErr w:type="gramEnd"/>
      <w:r>
        <w:rPr>
          <w:rFonts w:hint="eastAsia"/>
        </w:rPr>
        <w:t>板块效应不好的，及时获利清出。</w:t>
      </w:r>
    </w:p>
    <w:p w:rsidR="00526377" w:rsidRPr="00526377" w:rsidRDefault="00526377" w:rsidP="00526377">
      <w:pPr>
        <w:pStyle w:val="a0"/>
      </w:pPr>
    </w:p>
    <w:p w:rsidR="009968BD" w:rsidRDefault="009968BD" w:rsidP="008E5F69">
      <w:pPr>
        <w:ind w:firstLineChars="200" w:firstLine="420"/>
        <w:rPr>
          <w:color w:val="FF0000"/>
        </w:rPr>
      </w:pPr>
    </w:p>
    <w:p w:rsidR="00507762" w:rsidRDefault="00507762" w:rsidP="00507762">
      <w:pPr>
        <w:pStyle w:val="3"/>
      </w:pPr>
      <w:bookmarkStart w:id="9" w:name="_Toc455267060"/>
      <w:r>
        <w:rPr>
          <w:rFonts w:hint="eastAsia"/>
        </w:rPr>
        <w:t>日内交易模型</w:t>
      </w:r>
      <w:r>
        <w:rPr>
          <w:rFonts w:hint="eastAsia"/>
        </w:rPr>
        <w:t>T</w:t>
      </w:r>
      <w:bookmarkEnd w:id="9"/>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lastRenderedPageBreak/>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623336" w:rsidRDefault="00A669CC" w:rsidP="00526377">
      <w:pPr>
        <w:pStyle w:val="a0"/>
      </w:pPr>
      <w:r>
        <w:t>盘中获利</w:t>
      </w:r>
      <w:r w:rsidR="003A62FA">
        <w:rPr>
          <w:rFonts w:hint="eastAsia"/>
        </w:rPr>
        <w:t>2-3</w:t>
      </w:r>
      <w:r>
        <w:rPr>
          <w:rFonts w:hint="eastAsia"/>
        </w:rPr>
        <w:t>个点即抛，</w:t>
      </w:r>
      <w:proofErr w:type="gramStart"/>
      <w:r>
        <w:rPr>
          <w:rFonts w:hint="eastAsia"/>
        </w:rPr>
        <w:t>不</w:t>
      </w:r>
      <w:proofErr w:type="gramEnd"/>
      <w:r>
        <w:rPr>
          <w:rFonts w:hint="eastAsia"/>
        </w:rPr>
        <w:t>获利的话，尾盘抛售。</w:t>
      </w:r>
      <w:bookmarkStart w:id="10" w:name="_Toc455267061"/>
      <w:r w:rsidR="00623336">
        <w:rPr>
          <w:rFonts w:hint="eastAsia"/>
        </w:rPr>
        <w:t>尾盘交易方法</w:t>
      </w:r>
      <w:bookmarkEnd w:id="10"/>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1" w:name="_Toc455267062"/>
      <w:r w:rsidRPr="00A43398">
        <w:rPr>
          <w:rFonts w:hint="eastAsia"/>
        </w:rPr>
        <w:t>打板模式</w:t>
      </w:r>
      <w:bookmarkEnd w:id="11"/>
    </w:p>
    <w:p w:rsidR="00A43398" w:rsidRDefault="00A43398" w:rsidP="00A43398">
      <w:pPr>
        <w:ind w:firstLine="42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19155B" w:rsidRPr="000819FD" w:rsidRDefault="0019155B" w:rsidP="00A43398">
      <w:pPr>
        <w:ind w:firstLine="425"/>
        <w:rPr>
          <w:color w:val="FF0000"/>
        </w:rPr>
      </w:pPr>
      <w:r>
        <w:rPr>
          <w:rFonts w:ascii="微软雅黑" w:eastAsia="微软雅黑" w:hAnsi="微软雅黑" w:hint="eastAsia"/>
          <w:color w:val="000000"/>
          <w:szCs w:val="21"/>
          <w:shd w:val="clear" w:color="auto" w:fill="FFFFFF"/>
        </w:rPr>
        <w:t>只有真正的强势板，而且只买龙头，龙一。</w:t>
      </w:r>
    </w:p>
    <w:p w:rsidR="00E74BBC" w:rsidRDefault="00C133F9" w:rsidP="00E74BBC">
      <w:pPr>
        <w:pStyle w:val="3"/>
        <w:rPr>
          <w:rFonts w:hint="eastAsia"/>
        </w:rPr>
      </w:pPr>
      <w:bookmarkStart w:id="12" w:name="_Toc455267063"/>
      <w:r>
        <w:rPr>
          <w:rFonts w:hint="eastAsia"/>
        </w:rPr>
        <w:t>中线交易</w:t>
      </w:r>
      <w:bookmarkEnd w:id="12"/>
      <w:r w:rsidR="000D6555">
        <w:rPr>
          <w:rFonts w:hint="eastAsia"/>
        </w:rPr>
        <w:t>策略</w:t>
      </w:r>
    </w:p>
    <w:p w:rsidR="000D6555" w:rsidRPr="000D6555" w:rsidRDefault="000D6555" w:rsidP="000D6555">
      <w:pPr>
        <w:pStyle w:val="a0"/>
      </w:pPr>
      <w:r>
        <w:rPr>
          <w:rFonts w:hint="eastAsia"/>
        </w:rPr>
        <w:t>什么是中线？持有多久算中线？</w:t>
      </w:r>
    </w:p>
    <w:p w:rsidR="00CE13BA" w:rsidRDefault="00204D1B" w:rsidP="00CE13BA">
      <w:pPr>
        <w:pStyle w:val="a0"/>
      </w:pPr>
      <w:r>
        <w:rPr>
          <w:rFonts w:hint="eastAsia"/>
        </w:rPr>
        <w:t>中线交易一般是跟随进场的资金。一定选择波段底部进入，可以忍受适当</w:t>
      </w:r>
      <w:r>
        <w:rPr>
          <w:rFonts w:hint="eastAsia"/>
        </w:rPr>
        <w:lastRenderedPageBreak/>
        <w:t>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rPr>
          <w:rFonts w:hint="eastAsia"/>
        </w:rPr>
      </w:pPr>
      <w:bookmarkStart w:id="13" w:name="_Toc455267065"/>
      <w:r>
        <w:rPr>
          <w:rFonts w:hint="eastAsia"/>
        </w:rPr>
        <w:t>长线交易</w:t>
      </w:r>
      <w:bookmarkEnd w:id="13"/>
      <w:r w:rsidR="000D6555">
        <w:rPr>
          <w:rFonts w:hint="eastAsia"/>
        </w:rPr>
        <w:t>策略</w:t>
      </w:r>
    </w:p>
    <w:p w:rsidR="000D6555" w:rsidRPr="000D6555" w:rsidRDefault="000D6555" w:rsidP="000D6555">
      <w:pPr>
        <w:pStyle w:val="a0"/>
      </w:pPr>
      <w:r>
        <w:rPr>
          <w:rFonts w:hint="eastAsia"/>
        </w:rPr>
        <w:t>什么是长线资金？持有多久？何时买入，何时卖出？</w:t>
      </w:r>
    </w:p>
    <w:p w:rsidR="00204D1B" w:rsidRDefault="0081273B" w:rsidP="00204D1B">
      <w:pPr>
        <w:pStyle w:val="a0"/>
      </w:pPr>
      <w:r>
        <w:rPr>
          <w:rFonts w:hint="eastAsia"/>
        </w:rPr>
        <w:t>长线资金一定是有巨大市场潜力的行业龙头公司。</w:t>
      </w:r>
    </w:p>
    <w:p w:rsidR="00DB6DD7" w:rsidRDefault="00DB6DD7" w:rsidP="00DB6DD7">
      <w:pPr>
        <w:pStyle w:val="3"/>
      </w:pPr>
      <w:bookmarkStart w:id="14" w:name="_Toc455267066"/>
      <w:r>
        <w:rPr>
          <w:rFonts w:hint="eastAsia"/>
        </w:rPr>
        <w:t>消息类交易</w:t>
      </w:r>
      <w:bookmarkEnd w:id="14"/>
      <w:r w:rsidR="000D6555">
        <w:rPr>
          <w:rFonts w:hint="eastAsia"/>
        </w:rPr>
        <w:t>策略</w:t>
      </w:r>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0D6555" w:rsidP="00B95003">
      <w:pPr>
        <w:pStyle w:val="3"/>
      </w:pPr>
      <w:bookmarkStart w:id="15" w:name="_Toc455267067"/>
      <w:r>
        <w:rPr>
          <w:rFonts w:hint="eastAsia"/>
        </w:rPr>
        <w:t>沪深</w:t>
      </w:r>
      <w:r>
        <w:rPr>
          <w:rFonts w:hint="eastAsia"/>
        </w:rPr>
        <w:t>300</w:t>
      </w:r>
      <w:r w:rsidR="00B95003">
        <w:rPr>
          <w:rFonts w:hint="eastAsia"/>
        </w:rPr>
        <w:t>量化组合</w:t>
      </w:r>
      <w:bookmarkEnd w:id="15"/>
      <w:r>
        <w:rPr>
          <w:rFonts w:hint="eastAsia"/>
        </w:rPr>
        <w:t>操作策略</w:t>
      </w:r>
    </w:p>
    <w:p w:rsidR="00C948ED" w:rsidRDefault="00281A59" w:rsidP="00C948ED">
      <w:pPr>
        <w:pStyle w:val="a0"/>
        <w:rPr>
          <w:rFonts w:hint="eastAsia"/>
        </w:rPr>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3A62FA" w:rsidRDefault="003A62FA" w:rsidP="00C948ED">
      <w:pPr>
        <w:pStyle w:val="a0"/>
      </w:pPr>
      <w:r>
        <w:rPr>
          <w:rFonts w:hint="eastAsia"/>
        </w:rPr>
        <w:t>持有时间？如何反应滞胀？</w:t>
      </w:r>
    </w:p>
    <w:p w:rsidR="002913AA" w:rsidRDefault="0006258B" w:rsidP="002913AA">
      <w:pPr>
        <w:pStyle w:val="3"/>
      </w:pPr>
      <w:r w:rsidRPr="0006258B">
        <w:rPr>
          <w:rFonts w:hint="eastAsia"/>
        </w:rPr>
        <w:t> </w:t>
      </w:r>
      <w:bookmarkStart w:id="16" w:name="_Toc455267069"/>
      <w:r w:rsidRPr="0006258B">
        <w:rPr>
          <w:rFonts w:hint="eastAsia"/>
        </w:rPr>
        <w:t>涨停二次回探第三日介入模式</w:t>
      </w:r>
      <w:bookmarkEnd w:id="16"/>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19155B"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7" w:name="_Toc455267070"/>
      <w:r>
        <w:rPr>
          <w:rFonts w:hint="eastAsia"/>
        </w:rPr>
        <w:lastRenderedPageBreak/>
        <w:t>暴跌</w:t>
      </w:r>
      <w:r w:rsidRPr="00723801">
        <w:rPr>
          <w:rFonts w:hint="eastAsia"/>
        </w:rPr>
        <w:t>消息隔日效应模式</w:t>
      </w:r>
      <w:bookmarkEnd w:id="17"/>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8" w:name="_Toc455267071"/>
      <w:r>
        <w:rPr>
          <w:rFonts w:hint="eastAsia"/>
        </w:rPr>
        <w:t>建仓</w:t>
      </w:r>
      <w:r w:rsidR="00C17A16">
        <w:rPr>
          <w:rFonts w:hint="eastAsia"/>
        </w:rPr>
        <w:t>模型</w:t>
      </w:r>
      <w:bookmarkEnd w:id="18"/>
    </w:p>
    <w:p w:rsidR="004A6945" w:rsidRDefault="004A6945" w:rsidP="004A6945">
      <w:pPr>
        <w:pStyle w:val="3"/>
      </w:pPr>
      <w:bookmarkStart w:id="19" w:name="_Toc455267072"/>
      <w:r>
        <w:rPr>
          <w:rFonts w:hint="eastAsia"/>
        </w:rPr>
        <w:t>尾盘建仓</w:t>
      </w:r>
      <w:bookmarkEnd w:id="19"/>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0" w:name="_Toc455267073"/>
      <w:r>
        <w:rPr>
          <w:rFonts w:hint="eastAsia"/>
        </w:rPr>
        <w:t>大概率上涨交易日</w:t>
      </w:r>
      <w:bookmarkEnd w:id="20"/>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1" w:name="_Toc455267074"/>
      <w:r>
        <w:rPr>
          <w:rFonts w:hint="eastAsia"/>
        </w:rPr>
        <w:t>追高建仓</w:t>
      </w:r>
      <w:bookmarkEnd w:id="21"/>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w:t>
      </w:r>
      <w:r w:rsidR="008220E7">
        <w:rPr>
          <w:rFonts w:hint="eastAsia"/>
        </w:rPr>
        <w:lastRenderedPageBreak/>
        <w:t>利盘蜂拥而出，导致更深被套。</w:t>
      </w:r>
    </w:p>
    <w:p w:rsidR="00D476C9" w:rsidRDefault="00D476C9" w:rsidP="00D476C9">
      <w:pPr>
        <w:pStyle w:val="2"/>
      </w:pPr>
      <w:bookmarkStart w:id="22" w:name="_Toc455267075"/>
      <w:r>
        <w:rPr>
          <w:rFonts w:hint="eastAsia"/>
        </w:rPr>
        <w:t>热点模型</w:t>
      </w:r>
      <w:bookmarkEnd w:id="22"/>
    </w:p>
    <w:p w:rsidR="00E567B8" w:rsidRDefault="00E567B8" w:rsidP="00E567B8">
      <w:pPr>
        <w:pStyle w:val="3"/>
      </w:pPr>
      <w:bookmarkStart w:id="23" w:name="_Toc455267076"/>
      <w:r>
        <w:rPr>
          <w:rFonts w:hint="eastAsia"/>
        </w:rPr>
        <w:t>历史周期热点分析</w:t>
      </w:r>
      <w:bookmarkEnd w:id="23"/>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4" w:name="_Toc455267077"/>
      <w:proofErr w:type="gramStart"/>
      <w:r>
        <w:rPr>
          <w:rFonts w:hint="eastAsia"/>
        </w:rPr>
        <w:t>仓位</w:t>
      </w:r>
      <w:proofErr w:type="gramEnd"/>
      <w:r>
        <w:rPr>
          <w:rFonts w:hint="eastAsia"/>
        </w:rPr>
        <w:t>管理</w:t>
      </w:r>
      <w:bookmarkEnd w:id="24"/>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5" w:name="_Toc455267078"/>
      <w:r>
        <w:rPr>
          <w:rFonts w:hint="eastAsia"/>
        </w:rPr>
        <w:t>止损</w:t>
      </w:r>
      <w:r w:rsidR="00E74BBC">
        <w:rPr>
          <w:rFonts w:hint="eastAsia"/>
        </w:rPr>
        <w:t>模型</w:t>
      </w:r>
      <w:bookmarkEnd w:id="25"/>
    </w:p>
    <w:p w:rsidR="00E74BBC" w:rsidRDefault="00E74BBC" w:rsidP="00E74BBC">
      <w:pPr>
        <w:pStyle w:val="3"/>
      </w:pPr>
      <w:bookmarkStart w:id="26" w:name="_Toc455267079"/>
      <w:r>
        <w:rPr>
          <w:rFonts w:hint="eastAsia"/>
        </w:rPr>
        <w:t>大面积跌停</w:t>
      </w:r>
      <w:r w:rsidR="00AC77FA">
        <w:rPr>
          <w:rFonts w:hint="eastAsia"/>
        </w:rPr>
        <w:t>，无条件清仓</w:t>
      </w:r>
      <w:bookmarkEnd w:id="26"/>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7" w:name="_Toc455267080"/>
      <w:r>
        <w:rPr>
          <w:rFonts w:hint="eastAsia"/>
        </w:rPr>
        <w:t>追高买入，当日未达预期，三个点止损出</w:t>
      </w:r>
      <w:bookmarkEnd w:id="27"/>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8" w:name="_Toc455267081"/>
      <w:r>
        <w:rPr>
          <w:rFonts w:hint="eastAsia"/>
        </w:rPr>
        <w:t>启动模型</w:t>
      </w:r>
      <w:bookmarkEnd w:id="28"/>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lastRenderedPageBreak/>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29" w:name="_Toc455267082"/>
      <w:r>
        <w:rPr>
          <w:rFonts w:hint="eastAsia"/>
        </w:rPr>
        <w:t>统计分析</w:t>
      </w:r>
      <w:bookmarkEnd w:id="29"/>
    </w:p>
    <w:p w:rsidR="00FD11C9" w:rsidRDefault="00CD4DA1" w:rsidP="00FD11C9">
      <w:pPr>
        <w:pStyle w:val="2"/>
        <w:numPr>
          <w:ilvl w:val="1"/>
          <w:numId w:val="12"/>
        </w:numPr>
      </w:pPr>
      <w:bookmarkStart w:id="30" w:name="_Toc455267083"/>
      <w:r>
        <w:rPr>
          <w:rFonts w:hint="eastAsia"/>
        </w:rPr>
        <w:t>大涨和跌交易日</w:t>
      </w:r>
      <w:bookmarkEnd w:id="30"/>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1" w:name="_Toc455267084"/>
      <w:r>
        <w:rPr>
          <w:rFonts w:hint="eastAsia"/>
        </w:rPr>
        <w:t>月度</w:t>
      </w:r>
      <w:r w:rsidR="00A138AA">
        <w:rPr>
          <w:rFonts w:hint="eastAsia"/>
        </w:rPr>
        <w:t>涨跌</w:t>
      </w:r>
      <w:r>
        <w:rPr>
          <w:rFonts w:hint="eastAsia"/>
        </w:rPr>
        <w:t>幅统计</w:t>
      </w:r>
      <w:bookmarkEnd w:id="31"/>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2" w:name="_Toc455267085"/>
      <w:r>
        <w:rPr>
          <w:rFonts w:hint="eastAsia"/>
        </w:rPr>
        <w:t>1</w:t>
      </w:r>
      <w:r>
        <w:rPr>
          <w:rFonts w:hint="eastAsia"/>
        </w:rPr>
        <w:t>月份</w:t>
      </w:r>
      <w:bookmarkEnd w:id="32"/>
    </w:p>
    <w:p w:rsidR="00F757F6" w:rsidRDefault="00F757F6" w:rsidP="00F757F6">
      <w:pPr>
        <w:pStyle w:val="3"/>
      </w:pPr>
      <w:bookmarkStart w:id="33" w:name="_Toc455267086"/>
      <w:r>
        <w:rPr>
          <w:rFonts w:hint="eastAsia"/>
        </w:rPr>
        <w:t>2</w:t>
      </w:r>
      <w:r>
        <w:rPr>
          <w:rFonts w:hint="eastAsia"/>
        </w:rPr>
        <w:t>月份</w:t>
      </w:r>
      <w:bookmarkEnd w:id="33"/>
    </w:p>
    <w:p w:rsidR="00F757F6" w:rsidRDefault="00F757F6" w:rsidP="00F757F6">
      <w:pPr>
        <w:pStyle w:val="a0"/>
      </w:pPr>
    </w:p>
    <w:p w:rsidR="00F757F6" w:rsidRDefault="00F757F6" w:rsidP="00F757F6">
      <w:pPr>
        <w:pStyle w:val="3"/>
      </w:pPr>
      <w:bookmarkStart w:id="34" w:name="_Toc455267087"/>
      <w:r>
        <w:rPr>
          <w:rFonts w:hint="eastAsia"/>
        </w:rPr>
        <w:t>3</w:t>
      </w:r>
      <w:r>
        <w:rPr>
          <w:rFonts w:hint="eastAsia"/>
        </w:rPr>
        <w:t>月份</w:t>
      </w:r>
      <w:bookmarkEnd w:id="34"/>
    </w:p>
    <w:p w:rsidR="00F757F6" w:rsidRDefault="00F757F6" w:rsidP="00F757F6">
      <w:pPr>
        <w:pStyle w:val="a0"/>
      </w:pPr>
    </w:p>
    <w:p w:rsidR="00F757F6" w:rsidRDefault="00F757F6" w:rsidP="00F757F6">
      <w:pPr>
        <w:pStyle w:val="3"/>
      </w:pPr>
      <w:bookmarkStart w:id="35" w:name="_Toc455267088"/>
      <w:r>
        <w:rPr>
          <w:rFonts w:hint="eastAsia"/>
        </w:rPr>
        <w:lastRenderedPageBreak/>
        <w:t>4</w:t>
      </w:r>
      <w:r>
        <w:rPr>
          <w:rFonts w:hint="eastAsia"/>
        </w:rPr>
        <w:t>月份</w:t>
      </w:r>
      <w:bookmarkEnd w:id="35"/>
    </w:p>
    <w:p w:rsidR="00C44914" w:rsidRDefault="00C44914" w:rsidP="00C44914">
      <w:pPr>
        <w:pStyle w:val="3"/>
      </w:pPr>
      <w:bookmarkStart w:id="36" w:name="_Toc455267089"/>
      <w:r>
        <w:rPr>
          <w:rFonts w:hint="eastAsia"/>
        </w:rPr>
        <w:t>5</w:t>
      </w:r>
      <w:r>
        <w:rPr>
          <w:rFonts w:hint="eastAsia"/>
        </w:rPr>
        <w:t>月份</w:t>
      </w:r>
      <w:bookmarkEnd w:id="36"/>
    </w:p>
    <w:p w:rsidR="00C44914" w:rsidRDefault="00C44914" w:rsidP="00C44914">
      <w:pPr>
        <w:pStyle w:val="3"/>
      </w:pPr>
      <w:bookmarkStart w:id="37" w:name="_Toc455267090"/>
      <w:r>
        <w:rPr>
          <w:rFonts w:hint="eastAsia"/>
        </w:rPr>
        <w:t>6</w:t>
      </w:r>
      <w:r>
        <w:rPr>
          <w:rFonts w:hint="eastAsia"/>
        </w:rPr>
        <w:t>月份</w:t>
      </w:r>
      <w:bookmarkEnd w:id="37"/>
    </w:p>
    <w:p w:rsidR="00C44914" w:rsidRDefault="00C44914" w:rsidP="00C44914">
      <w:pPr>
        <w:pStyle w:val="3"/>
      </w:pPr>
      <w:bookmarkStart w:id="38" w:name="_Toc455267091"/>
      <w:r>
        <w:rPr>
          <w:rFonts w:hint="eastAsia"/>
        </w:rPr>
        <w:t>7</w:t>
      </w:r>
      <w:r>
        <w:rPr>
          <w:rFonts w:hint="eastAsia"/>
        </w:rPr>
        <w:t>月份</w:t>
      </w:r>
      <w:bookmarkEnd w:id="38"/>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t xml:space="preserve"> </w:t>
      </w:r>
      <w:r w:rsidR="00C140BE">
        <w:rPr>
          <w:rFonts w:hint="eastAsia"/>
        </w:rPr>
        <w:t>热点预测</w:t>
      </w:r>
    </w:p>
    <w:p w:rsidR="00817920" w:rsidRDefault="00817920" w:rsidP="00F84A3F">
      <w:pPr>
        <w:pStyle w:val="a0"/>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r w:rsidR="00505421">
        <w:rPr>
          <w:rFonts w:hint="eastAsia"/>
        </w:rPr>
        <w:t>炒完管道，炒重建？</w:t>
      </w:r>
    </w:p>
    <w:p w:rsidR="006F3C64" w:rsidRDefault="006F3C64" w:rsidP="00F84A3F">
      <w:pPr>
        <w:pStyle w:val="a0"/>
      </w:pPr>
      <w:r>
        <w:rPr>
          <w:rFonts w:hint="eastAsia"/>
        </w:rPr>
        <w:t>7</w:t>
      </w:r>
      <w:r>
        <w:rPr>
          <w:rFonts w:hint="eastAsia"/>
        </w:rPr>
        <w:t>月</w:t>
      </w:r>
      <w:proofErr w:type="gramStart"/>
      <w:r>
        <w:rPr>
          <w:rFonts w:hint="eastAsia"/>
        </w:rPr>
        <w:t>也好发</w:t>
      </w:r>
      <w:proofErr w:type="gramEnd"/>
      <w:r>
        <w:rPr>
          <w:rFonts w:hint="eastAsia"/>
        </w:rPr>
        <w:t>一些旅游方面的公告。</w:t>
      </w:r>
    </w:p>
    <w:p w:rsidR="00401CB8" w:rsidRPr="00F84A3F" w:rsidRDefault="00401CB8" w:rsidP="00F84A3F">
      <w:pPr>
        <w:pStyle w:val="a0"/>
      </w:pPr>
      <w:r>
        <w:rPr>
          <w:rFonts w:hint="eastAsia"/>
        </w:rPr>
        <w:t>航空板块</w:t>
      </w:r>
    </w:p>
    <w:p w:rsidR="00C44914" w:rsidRDefault="00C44914" w:rsidP="00C44914">
      <w:pPr>
        <w:pStyle w:val="3"/>
      </w:pPr>
      <w:bookmarkStart w:id="39" w:name="_Toc455267092"/>
      <w:r>
        <w:rPr>
          <w:rFonts w:hint="eastAsia"/>
        </w:rPr>
        <w:lastRenderedPageBreak/>
        <w:t>8</w:t>
      </w:r>
      <w:r>
        <w:rPr>
          <w:rFonts w:hint="eastAsia"/>
        </w:rPr>
        <w:t>月份</w:t>
      </w:r>
      <w:bookmarkEnd w:id="39"/>
    </w:p>
    <w:p w:rsidR="00C44914" w:rsidRDefault="00C44914" w:rsidP="00C44914">
      <w:pPr>
        <w:pStyle w:val="3"/>
      </w:pPr>
      <w:bookmarkStart w:id="40" w:name="_Toc455267093"/>
      <w:r>
        <w:rPr>
          <w:rFonts w:hint="eastAsia"/>
        </w:rPr>
        <w:t>9</w:t>
      </w:r>
      <w:r>
        <w:rPr>
          <w:rFonts w:hint="eastAsia"/>
        </w:rPr>
        <w:t>月份</w:t>
      </w:r>
      <w:bookmarkEnd w:id="40"/>
    </w:p>
    <w:p w:rsidR="00C44914" w:rsidRDefault="00C44914" w:rsidP="00C44914">
      <w:pPr>
        <w:pStyle w:val="3"/>
      </w:pPr>
      <w:bookmarkStart w:id="41" w:name="_Toc455267094"/>
      <w:r>
        <w:rPr>
          <w:rFonts w:hint="eastAsia"/>
        </w:rPr>
        <w:t>10</w:t>
      </w:r>
      <w:r>
        <w:rPr>
          <w:rFonts w:hint="eastAsia"/>
        </w:rPr>
        <w:t>月份</w:t>
      </w:r>
      <w:bookmarkEnd w:id="41"/>
    </w:p>
    <w:p w:rsidR="00A90D69" w:rsidRDefault="00A90D69" w:rsidP="00A90D69">
      <w:pPr>
        <w:pStyle w:val="3"/>
      </w:pPr>
      <w:bookmarkStart w:id="42" w:name="_Toc455267095"/>
      <w:r>
        <w:rPr>
          <w:rFonts w:hint="eastAsia"/>
        </w:rPr>
        <w:t>11</w:t>
      </w:r>
      <w:r>
        <w:rPr>
          <w:rFonts w:hint="eastAsia"/>
        </w:rPr>
        <w:t>月份</w:t>
      </w:r>
      <w:bookmarkEnd w:id="42"/>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3" w:name="_Toc455267096"/>
      <w:r>
        <w:rPr>
          <w:rFonts w:hint="eastAsia"/>
        </w:rPr>
        <w:t>12</w:t>
      </w:r>
      <w:r>
        <w:rPr>
          <w:rFonts w:hint="eastAsia"/>
        </w:rPr>
        <w:t>月份</w:t>
      </w:r>
      <w:bookmarkEnd w:id="43"/>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4" w:name="_Toc455267097"/>
      <w:r>
        <w:rPr>
          <w:rFonts w:hint="eastAsia"/>
        </w:rPr>
        <w:t>开盘</w:t>
      </w:r>
      <w:bookmarkEnd w:id="44"/>
      <w:r w:rsidR="00F20DAD">
        <w:rPr>
          <w:rFonts w:hint="eastAsia"/>
        </w:rPr>
        <w:t>点位影响分析</w:t>
      </w:r>
    </w:p>
    <w:p w:rsidR="00B97D3F" w:rsidRDefault="00DD6999"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3C7314" w:rsidRDefault="003C7314" w:rsidP="003C7314">
      <w:pPr>
        <w:pStyle w:val="a0"/>
      </w:pPr>
      <w:r>
        <w:rPr>
          <w:rFonts w:hint="eastAsia"/>
        </w:rPr>
        <w:t>前日涨，开盘</w:t>
      </w:r>
      <w:r>
        <w:rPr>
          <w:rFonts w:hint="eastAsia"/>
        </w:rPr>
        <w:t>0.5</w:t>
      </w:r>
      <w:r>
        <w:rPr>
          <w:rFonts w:hint="eastAsia"/>
        </w:rPr>
        <w:t>以下</w:t>
      </w:r>
    </w:p>
    <w:p w:rsidR="003C7314" w:rsidRDefault="003C7314" w:rsidP="003C7314">
      <w:pPr>
        <w:pStyle w:val="a0"/>
      </w:pPr>
      <w:r>
        <w:rPr>
          <w:rFonts w:hint="eastAsia"/>
        </w:rPr>
        <w:t>前日跌，开盘</w:t>
      </w:r>
      <w:r>
        <w:rPr>
          <w:rFonts w:hint="eastAsia"/>
        </w:rPr>
        <w:t>0.5</w:t>
      </w:r>
      <w:r>
        <w:rPr>
          <w:rFonts w:hint="eastAsia"/>
        </w:rPr>
        <w:t>以下</w:t>
      </w:r>
    </w:p>
    <w:p w:rsidR="003C7314" w:rsidRDefault="003C7314" w:rsidP="003C7314">
      <w:pPr>
        <w:pStyle w:val="3"/>
      </w:pPr>
      <w:r>
        <w:rPr>
          <w:rFonts w:hint="eastAsia"/>
        </w:rPr>
        <w:t>大盘开盘价</w:t>
      </w:r>
      <w:r>
        <w:rPr>
          <w:rFonts w:hint="eastAsia"/>
        </w:rPr>
        <w:t>-0.5</w:t>
      </w:r>
      <w:r>
        <w:rPr>
          <w:rFonts w:hint="eastAsia"/>
        </w:rPr>
        <w:t>以下</w:t>
      </w:r>
    </w:p>
    <w:p w:rsidR="003C7314" w:rsidRDefault="003C7314" w:rsidP="003C7314">
      <w:pPr>
        <w:pStyle w:val="a0"/>
      </w:pPr>
      <w:r>
        <w:rPr>
          <w:rFonts w:hint="eastAsia"/>
        </w:rPr>
        <w:t>前日涨，开盘</w:t>
      </w:r>
      <w:r>
        <w:rPr>
          <w:rFonts w:hint="eastAsia"/>
        </w:rPr>
        <w:t>0.5</w:t>
      </w:r>
      <w:r>
        <w:rPr>
          <w:rFonts w:hint="eastAsia"/>
        </w:rPr>
        <w:t>以下</w:t>
      </w:r>
    </w:p>
    <w:p w:rsidR="003C7314" w:rsidRPr="003C7314" w:rsidRDefault="003C7314" w:rsidP="003C7314">
      <w:pPr>
        <w:pStyle w:val="a0"/>
      </w:pPr>
      <w:r>
        <w:rPr>
          <w:rFonts w:hint="eastAsia"/>
        </w:rPr>
        <w:t>前日跌，开盘</w:t>
      </w:r>
      <w:r>
        <w:rPr>
          <w:rFonts w:hint="eastAsia"/>
        </w:rPr>
        <w:t>0.5</w:t>
      </w:r>
      <w:r>
        <w:rPr>
          <w:rFonts w:hint="eastAsia"/>
        </w:rPr>
        <w:t>以下</w:t>
      </w:r>
    </w:p>
    <w:p w:rsidR="00257092" w:rsidRPr="00257092" w:rsidRDefault="00257092" w:rsidP="00257092">
      <w:pPr>
        <w:pStyle w:val="a0"/>
        <w:ind w:firstLine="0"/>
      </w:pPr>
    </w:p>
    <w:p w:rsidR="00A138AA" w:rsidRDefault="00A138AA" w:rsidP="00A138AA">
      <w:pPr>
        <w:pStyle w:val="2"/>
        <w:numPr>
          <w:ilvl w:val="1"/>
          <w:numId w:val="12"/>
        </w:numPr>
      </w:pPr>
      <w:bookmarkStart w:id="45" w:name="_Toc455267098"/>
      <w:r>
        <w:rPr>
          <w:rFonts w:hint="eastAsia"/>
        </w:rPr>
        <w:lastRenderedPageBreak/>
        <w:t>特殊</w:t>
      </w:r>
      <w:bookmarkEnd w:id="45"/>
      <w:r w:rsidR="00F20DAD">
        <w:rPr>
          <w:rFonts w:hint="eastAsia"/>
        </w:rPr>
        <w:t>日期分析</w:t>
      </w:r>
    </w:p>
    <w:p w:rsidR="00940137" w:rsidRPr="0029530E" w:rsidRDefault="00940137" w:rsidP="00940137">
      <w:pPr>
        <w:pStyle w:val="2"/>
        <w:numPr>
          <w:ilvl w:val="1"/>
          <w:numId w:val="12"/>
        </w:numPr>
      </w:pPr>
      <w:bookmarkStart w:id="46" w:name="_Toc455267099"/>
      <w:r>
        <w:rPr>
          <w:rFonts w:hint="eastAsia"/>
        </w:rPr>
        <w:t>板块轮转的原理</w:t>
      </w:r>
      <w:bookmarkEnd w:id="46"/>
    </w:p>
    <w:p w:rsidR="00D40646" w:rsidRDefault="00940137" w:rsidP="00B316B2">
      <w:pPr>
        <w:widowControl/>
        <w:shd w:val="clear" w:color="auto" w:fill="FFFFFF"/>
        <w:spacing w:line="315" w:lineRule="atLeast"/>
        <w:ind w:firstLineChars="200" w:firstLine="420"/>
        <w:jc w:val="left"/>
      </w:pPr>
      <w:r>
        <w:rPr>
          <w:rFonts w:ascii="微软雅黑" w:eastAsia="微软雅黑" w:hAnsi="微软雅黑" w:cs="宋体" w:hint="eastAsia"/>
          <w:color w:val="000000"/>
          <w:kern w:val="0"/>
          <w:szCs w:val="21"/>
        </w:rPr>
        <w:t>应用程序分析不同年份板块轮转的规律</w:t>
      </w:r>
      <w:r w:rsidR="00B316B2">
        <w:rPr>
          <w:rFonts w:ascii="微软雅黑" w:eastAsia="微软雅黑" w:hAnsi="微软雅黑" w:cs="宋体" w:hint="eastAsia"/>
          <w:color w:val="000000"/>
          <w:kern w:val="0"/>
          <w:szCs w:val="21"/>
        </w:rPr>
        <w:t>。比如 地下管廊-&gt;灾后重建</w:t>
      </w:r>
      <w:bookmarkStart w:id="47" w:name="_Toc455267101"/>
      <w:r w:rsidR="007D50DF">
        <w:rPr>
          <w:rFonts w:hint="eastAsia"/>
        </w:rPr>
        <w:t>名词概念</w:t>
      </w:r>
    </w:p>
    <w:p w:rsidR="00014307" w:rsidRDefault="00014307" w:rsidP="00014307">
      <w:pPr>
        <w:pStyle w:val="1"/>
        <w:rPr>
          <w:rFonts w:hint="eastAsia"/>
        </w:rPr>
      </w:pPr>
      <w:bookmarkStart w:id="48" w:name="_Toc455267102"/>
      <w:bookmarkEnd w:id="47"/>
      <w:r>
        <w:rPr>
          <w:rFonts w:hint="eastAsia"/>
        </w:rPr>
        <w:t>技术指标</w:t>
      </w:r>
      <w:bookmarkEnd w:id="48"/>
    </w:p>
    <w:p w:rsidR="00A85DD1" w:rsidRPr="00D40646" w:rsidRDefault="00A85DD1" w:rsidP="00A85DD1">
      <w:pPr>
        <w:pStyle w:val="2"/>
        <w:rPr>
          <w:sz w:val="32"/>
          <w:szCs w:val="32"/>
        </w:rPr>
      </w:pPr>
      <w:r>
        <w:rPr>
          <w:rFonts w:hint="eastAsia"/>
        </w:rPr>
        <w:t>非农数据</w:t>
      </w:r>
    </w:p>
    <w:p w:rsidR="00A85DD1" w:rsidRDefault="00A85DD1" w:rsidP="00A85DD1">
      <w:pPr>
        <w:ind w:firstLine="425"/>
      </w:pPr>
      <w:r>
        <w:rPr>
          <w:rFonts w:hint="eastAsia"/>
        </w:rPr>
        <w:t>非农数据</w:t>
      </w:r>
      <w:r w:rsidRPr="00D40646">
        <w:rPr>
          <w:rFonts w:hint="eastAsia"/>
        </w:rPr>
        <w:t>是指非农业就业人数、就业率与失业率这三个数值。由美国劳工部在每月第一周的星期五公布，北京时间（冬令时：</w:t>
      </w:r>
      <w:r w:rsidRPr="00D40646">
        <w:rPr>
          <w:rFonts w:hint="eastAsia"/>
        </w:rPr>
        <w:t>11</w:t>
      </w:r>
      <w:r w:rsidRPr="00D40646">
        <w:rPr>
          <w:rFonts w:hint="eastAsia"/>
        </w:rPr>
        <w:t>月</w:t>
      </w:r>
      <w:r w:rsidRPr="00D40646">
        <w:rPr>
          <w:rFonts w:hint="eastAsia"/>
        </w:rPr>
        <w:t>--3</w:t>
      </w:r>
      <w:r w:rsidRPr="00D40646">
        <w:rPr>
          <w:rFonts w:hint="eastAsia"/>
        </w:rPr>
        <w:t>月）</w:t>
      </w:r>
      <w:r w:rsidRPr="00D40646">
        <w:rPr>
          <w:rFonts w:hint="eastAsia"/>
        </w:rPr>
        <w:t>21:30</w:t>
      </w:r>
      <w:r w:rsidRPr="00D40646">
        <w:rPr>
          <w:rFonts w:hint="eastAsia"/>
        </w:rPr>
        <w:t>，（夏令时：</w:t>
      </w:r>
      <w:r w:rsidRPr="00D40646">
        <w:rPr>
          <w:rFonts w:hint="eastAsia"/>
        </w:rPr>
        <w:t>4</w:t>
      </w:r>
      <w:r w:rsidRPr="00D40646">
        <w:rPr>
          <w:rFonts w:hint="eastAsia"/>
        </w:rPr>
        <w:t>月</w:t>
      </w:r>
      <w:r w:rsidRPr="00D40646">
        <w:rPr>
          <w:rFonts w:hint="eastAsia"/>
        </w:rPr>
        <w:t>--10</w:t>
      </w:r>
      <w:r w:rsidRPr="00D40646">
        <w:rPr>
          <w:rFonts w:hint="eastAsia"/>
        </w:rPr>
        <w:t>月）</w:t>
      </w:r>
      <w:r w:rsidRPr="00D40646">
        <w:rPr>
          <w:rFonts w:hint="eastAsia"/>
        </w:rPr>
        <w:t>20:30</w:t>
      </w:r>
      <w:r w:rsidRPr="00D40646">
        <w:rPr>
          <w:rFonts w:hint="eastAsia"/>
        </w:rPr>
        <w:t>。非农数据客观地反映了美国经济的兴衰，是美联储决定加息与否的重要依据，数据的好坏亦将对股市、原油、黄金、外汇走势产生显著影响</w:t>
      </w:r>
      <w:r>
        <w:rPr>
          <w:rFonts w:hint="eastAsia"/>
        </w:rPr>
        <w:t>。</w:t>
      </w:r>
    </w:p>
    <w:p w:rsidR="00A85DD1" w:rsidRPr="00A85DD1" w:rsidRDefault="00A85DD1" w:rsidP="00A85DD1">
      <w:pPr>
        <w:pStyle w:val="2"/>
        <w:rPr>
          <w:sz w:val="32"/>
          <w:szCs w:val="32"/>
        </w:rPr>
      </w:pPr>
      <w:r>
        <w:rPr>
          <w:rFonts w:hint="eastAsia"/>
        </w:rPr>
        <w:t>ROE</w:t>
      </w:r>
      <w:bookmarkStart w:id="49" w:name="_GoBack"/>
      <w:bookmarkEnd w:id="49"/>
    </w:p>
    <w:p w:rsidR="00776B30" w:rsidRDefault="00DC4C10" w:rsidP="00DC4C10">
      <w:pPr>
        <w:pStyle w:val="2"/>
      </w:pPr>
      <w:bookmarkStart w:id="50" w:name="_Toc455267103"/>
      <w:r w:rsidRPr="00DC4C10">
        <w:t>MACD</w:t>
      </w:r>
      <w:bookmarkEnd w:id="50"/>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1" w:name="_Toc455267104"/>
      <w:r>
        <w:t>KDJ</w:t>
      </w:r>
      <w:bookmarkEnd w:id="51"/>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w:t>
      </w:r>
      <w:r>
        <w:rPr>
          <w:rFonts w:ascii="Simsun" w:hAnsi="Simsun"/>
          <w:color w:val="000000"/>
          <w:sz w:val="21"/>
          <w:szCs w:val="21"/>
        </w:rPr>
        <w:lastRenderedPageBreak/>
        <w:t>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lastRenderedPageBreak/>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2" w:name="_Toc455267105"/>
      <w:r>
        <w:rPr>
          <w:rFonts w:hint="eastAsia"/>
        </w:rPr>
        <w:t>市场风险指数</w:t>
      </w:r>
      <w:bookmarkEnd w:id="52"/>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Default="00102B7C" w:rsidP="00102B7C">
      <w:pPr>
        <w:pStyle w:val="a0"/>
      </w:pPr>
      <w:r>
        <w:rPr>
          <w:rFonts w:hint="eastAsia"/>
        </w:rPr>
        <w:t>市场风险指数，应该考虑多种因素。包括市场的当前位置，市场的人气，外围市场的影响等等</w:t>
      </w:r>
      <w:r w:rsidR="00084C31">
        <w:rPr>
          <w:rFonts w:hint="eastAsia"/>
        </w:rPr>
        <w:t>。</w:t>
      </w:r>
    </w:p>
    <w:p w:rsidR="006B31AB" w:rsidRDefault="006B31AB" w:rsidP="006B31AB">
      <w:pPr>
        <w:pStyle w:val="2"/>
      </w:pPr>
      <w:r>
        <w:rPr>
          <w:rFonts w:hint="eastAsia"/>
        </w:rPr>
        <w:lastRenderedPageBreak/>
        <w:t>市场情绪指数</w:t>
      </w:r>
    </w:p>
    <w:p w:rsidR="006B31AB" w:rsidRPr="006B31AB" w:rsidRDefault="006B31AB" w:rsidP="00102B7C">
      <w:pPr>
        <w:pStyle w:val="a0"/>
      </w:pPr>
      <w:r>
        <w:rPr>
          <w:rFonts w:hint="eastAsia"/>
        </w:rPr>
        <w:t>开盘价、成交量都一定程度反应了市场情绪。我们应用预测算法的位置来反应市场情绪。</w:t>
      </w:r>
    </w:p>
    <w:p w:rsidR="008B330F" w:rsidRDefault="00894602" w:rsidP="008B330F">
      <w:pPr>
        <w:pStyle w:val="1"/>
      </w:pPr>
      <w:bookmarkStart w:id="53" w:name="_Toc455267106"/>
      <w:r>
        <w:rPr>
          <w:rFonts w:hint="eastAsia"/>
        </w:rPr>
        <w:t>选票</w:t>
      </w:r>
      <w:bookmarkEnd w:id="53"/>
      <w:r w:rsidR="00373788">
        <w:rPr>
          <w:rFonts w:hint="eastAsia"/>
        </w:rPr>
        <w:t>方法</w:t>
      </w:r>
    </w:p>
    <w:p w:rsidR="00373788" w:rsidRDefault="00373788" w:rsidP="005041AA">
      <w:pPr>
        <w:pStyle w:val="2"/>
        <w:numPr>
          <w:ilvl w:val="1"/>
          <w:numId w:val="12"/>
        </w:numPr>
      </w:pPr>
      <w:bookmarkStart w:id="54" w:name="_Toc455267107"/>
      <w:r>
        <w:rPr>
          <w:rFonts w:hint="eastAsia"/>
        </w:rPr>
        <w:t>周期选票方法</w:t>
      </w:r>
    </w:p>
    <w:p w:rsidR="00373788" w:rsidRPr="00373788" w:rsidRDefault="00373788" w:rsidP="00373788">
      <w:pPr>
        <w:pStyle w:val="a0"/>
      </w:pPr>
      <w:r>
        <w:rPr>
          <w:rFonts w:hint="eastAsia"/>
        </w:rPr>
        <w:t>板块的轮动规律</w:t>
      </w:r>
    </w:p>
    <w:p w:rsidR="00B0714F" w:rsidRDefault="00B0714F" w:rsidP="0091567C">
      <w:pPr>
        <w:pStyle w:val="a0"/>
        <w:numPr>
          <w:ilvl w:val="0"/>
          <w:numId w:val="41"/>
        </w:numPr>
      </w:pPr>
      <w:r>
        <w:rPr>
          <w:rFonts w:hint="eastAsia"/>
        </w:rPr>
        <w:t>按周强于大盘，筛选板块</w:t>
      </w:r>
    </w:p>
    <w:p w:rsidR="00373788" w:rsidRDefault="00373788" w:rsidP="0091567C">
      <w:pPr>
        <w:pStyle w:val="a0"/>
        <w:numPr>
          <w:ilvl w:val="0"/>
          <w:numId w:val="41"/>
        </w:numPr>
      </w:pPr>
      <w:r>
        <w:rPr>
          <w:rFonts w:hint="eastAsia"/>
        </w:rPr>
        <w:t>分析的方法</w:t>
      </w:r>
      <w:r>
        <w:rPr>
          <w:rFonts w:hint="eastAsia"/>
        </w:rPr>
        <w:t xml:space="preserve"> </w:t>
      </w:r>
      <w:r>
        <w:rPr>
          <w:rFonts w:hint="eastAsia"/>
        </w:rPr>
        <w:t>函数</w:t>
      </w:r>
      <w:r>
        <w:rPr>
          <w:rFonts w:hint="eastAsia"/>
        </w:rPr>
        <w:t xml:space="preserve"> and</w:t>
      </w:r>
      <w:r>
        <w:rPr>
          <w:rFonts w:hint="eastAsia"/>
        </w:rPr>
        <w:t>（）</w:t>
      </w:r>
    </w:p>
    <w:p w:rsidR="00F91111" w:rsidRPr="00373788" w:rsidRDefault="00F91111" w:rsidP="0091567C">
      <w:pPr>
        <w:pStyle w:val="a0"/>
        <w:numPr>
          <w:ilvl w:val="0"/>
          <w:numId w:val="41"/>
        </w:numPr>
      </w:pPr>
      <w:proofErr w:type="gramStart"/>
      <w:r>
        <w:rPr>
          <w:rFonts w:hint="eastAsia"/>
        </w:rPr>
        <w:t>用大盘</w:t>
      </w:r>
      <w:proofErr w:type="gramEnd"/>
      <w:r>
        <w:rPr>
          <w:rFonts w:hint="eastAsia"/>
        </w:rPr>
        <w:t>弱势的日期排序。强势的普涨。弱势的市场反应了强势的板块。</w:t>
      </w:r>
    </w:p>
    <w:p w:rsidR="005D521E" w:rsidRDefault="005D521E" w:rsidP="005041AA">
      <w:pPr>
        <w:pStyle w:val="2"/>
        <w:numPr>
          <w:ilvl w:val="1"/>
          <w:numId w:val="12"/>
        </w:numPr>
      </w:pPr>
      <w:r>
        <w:rPr>
          <w:rFonts w:hint="eastAsia"/>
        </w:rPr>
        <w:t>沪深</w:t>
      </w:r>
      <w:r>
        <w:rPr>
          <w:rFonts w:hint="eastAsia"/>
        </w:rPr>
        <w:t>300</w:t>
      </w:r>
      <w:r>
        <w:rPr>
          <w:rFonts w:hint="eastAsia"/>
        </w:rPr>
        <w:t>指数成分股</w:t>
      </w:r>
    </w:p>
    <w:p w:rsidR="005D521E" w:rsidRPr="005D521E" w:rsidRDefault="005D521E" w:rsidP="005D521E">
      <w:pPr>
        <w:pStyle w:val="a0"/>
      </w:pPr>
      <w:r>
        <w:rPr>
          <w:rFonts w:hint="eastAsia"/>
        </w:rPr>
        <w:t>沪深</w:t>
      </w:r>
      <w:r>
        <w:rPr>
          <w:rFonts w:hint="eastAsia"/>
        </w:rPr>
        <w:t>300</w:t>
      </w:r>
      <w:r>
        <w:rPr>
          <w:rFonts w:hint="eastAsia"/>
        </w:rPr>
        <w:t>指数成分股是否落后指数的涨幅，这个作为研究的重点推演一下。看是否能获利。</w:t>
      </w:r>
    </w:p>
    <w:p w:rsidR="005041AA" w:rsidRDefault="00373788" w:rsidP="005041AA">
      <w:pPr>
        <w:pStyle w:val="2"/>
        <w:numPr>
          <w:ilvl w:val="1"/>
          <w:numId w:val="12"/>
        </w:numPr>
      </w:pPr>
      <w:r>
        <w:rPr>
          <w:rFonts w:hint="eastAsia"/>
        </w:rPr>
        <w:t>长线</w:t>
      </w:r>
      <w:r w:rsidR="005041AA">
        <w:rPr>
          <w:rFonts w:hint="eastAsia"/>
        </w:rPr>
        <w:t>好公司的标准</w:t>
      </w:r>
      <w:bookmarkEnd w:id="54"/>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5" w:name="_Toc455267108"/>
      <w:r>
        <w:rPr>
          <w:rFonts w:hint="eastAsia"/>
        </w:rPr>
        <w:lastRenderedPageBreak/>
        <w:t>选票的要素</w:t>
      </w:r>
      <w:bookmarkEnd w:id="55"/>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6" w:name="_Toc455267109"/>
      <w:r>
        <w:rPr>
          <w:rFonts w:hint="eastAsia"/>
        </w:rPr>
        <w:t>股票黑名单</w:t>
      </w:r>
      <w:bookmarkEnd w:id="56"/>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r w:rsidR="00E378FB">
        <w:fldChar w:fldCharType="begin"/>
      </w:r>
      <w:r w:rsidR="00E378FB">
        <w:instrText xml:space="preserve"> HYPERLINK "http://q.stock.sohu.com/cn/002130/index.shtml" \t "_blank" </w:instrText>
      </w:r>
      <w:r w:rsidR="00E378FB">
        <w:fldChar w:fldCharType="separate"/>
      </w:r>
      <w:r w:rsidR="00427DF5" w:rsidRPr="00353AFD">
        <w:rPr>
          <w:rFonts w:hint="eastAsia"/>
        </w:rPr>
        <w:t>沃</w:t>
      </w:r>
      <w:proofErr w:type="gramStart"/>
      <w:r w:rsidR="00427DF5" w:rsidRPr="00353AFD">
        <w:rPr>
          <w:rFonts w:hint="eastAsia"/>
        </w:rPr>
        <w:t>尔核材</w:t>
      </w:r>
      <w:proofErr w:type="gramEnd"/>
      <w:r w:rsidR="00E378FB">
        <w:fldChar w:fldCharType="end"/>
      </w:r>
      <w:r w:rsidR="00427DF5" w:rsidRPr="00353AFD">
        <w:rPr>
          <w:rFonts w:hint="eastAsia"/>
        </w:rPr>
        <w:t>、</w:t>
      </w:r>
      <w:hyperlink r:id="rId12" w:tgtFrame="_blank" w:history="1">
        <w:r w:rsidR="00427DF5" w:rsidRPr="00353AFD">
          <w:rPr>
            <w:rFonts w:hint="eastAsia"/>
          </w:rPr>
          <w:t>中源协和</w:t>
        </w:r>
      </w:hyperlink>
      <w:r w:rsidR="00427DF5" w:rsidRPr="00353AFD">
        <w:rPr>
          <w:rFonts w:hint="eastAsia"/>
        </w:rPr>
        <w:t>、</w:t>
      </w:r>
      <w:hyperlink r:id="rId13"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4" w:tgtFrame="_blank" w:history="1">
        <w:r w:rsidR="00427DF5" w:rsidRPr="00353AFD">
          <w:rPr>
            <w:rFonts w:hint="eastAsia"/>
          </w:rPr>
          <w:t>安妮股份</w:t>
        </w:r>
      </w:hyperlink>
      <w:r w:rsidR="00427DF5" w:rsidRPr="00353AFD">
        <w:rPr>
          <w:rFonts w:hint="eastAsia"/>
        </w:rPr>
        <w:t>、秦川机床、</w:t>
      </w:r>
      <w:hyperlink r:id="rId15" w:tgtFrame="_blank" w:history="1">
        <w:r w:rsidR="00427DF5" w:rsidRPr="00353AFD">
          <w:rPr>
            <w:rFonts w:hint="eastAsia"/>
          </w:rPr>
          <w:t>安纳达</w:t>
        </w:r>
      </w:hyperlink>
      <w:r w:rsidR="00427DF5" w:rsidRPr="00353AFD">
        <w:rPr>
          <w:rFonts w:hint="eastAsia"/>
        </w:rPr>
        <w:t>、</w:t>
      </w:r>
      <w:hyperlink r:id="rId16"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7" w:name="_Toc455267110"/>
      <w:r>
        <w:t>重点标的公司研究</w:t>
      </w:r>
      <w:bookmarkEnd w:id="57"/>
    </w:p>
    <w:p w:rsidR="003C7E4C" w:rsidRPr="00291DA0" w:rsidRDefault="003C7E4C" w:rsidP="003C7E4C">
      <w:pPr>
        <w:pStyle w:val="1"/>
      </w:pPr>
      <w:r>
        <w:rPr>
          <w:rFonts w:hint="eastAsia"/>
        </w:rPr>
        <w:t>人生感悟</w:t>
      </w:r>
    </w:p>
    <w:p w:rsidR="003C7E4C" w:rsidRDefault="003C7E4C" w:rsidP="003C7E4C">
      <w:pPr>
        <w:pStyle w:val="2"/>
      </w:pPr>
      <w:r>
        <w:rPr>
          <w:rFonts w:hint="eastAsia"/>
        </w:rPr>
        <w:t>宇宙基本定律</w:t>
      </w:r>
    </w:p>
    <w:p w:rsidR="003C7E4C" w:rsidRPr="00AA1D85" w:rsidRDefault="003C7E4C" w:rsidP="003C7E4C">
      <w:pPr>
        <w:pStyle w:val="a0"/>
      </w:pPr>
      <w:r>
        <w:rPr>
          <w:rFonts w:hint="eastAsia"/>
        </w:rPr>
        <w:t>变，守恒，轮回。</w:t>
      </w:r>
    </w:p>
    <w:p w:rsidR="003C7E4C" w:rsidRPr="003C7E4C" w:rsidRDefault="003C7E4C" w:rsidP="003C7E4C">
      <w:pPr>
        <w:pStyle w:val="a0"/>
      </w:pPr>
    </w:p>
    <w:p w:rsidR="005367C1" w:rsidRPr="005A564F" w:rsidRDefault="005367C1" w:rsidP="00A2765F">
      <w:pPr>
        <w:pStyle w:val="a0"/>
        <w:ind w:left="425" w:firstLine="0"/>
      </w:pPr>
    </w:p>
    <w:p w:rsidR="00291DA0" w:rsidRPr="00291DA0" w:rsidRDefault="00291DA0" w:rsidP="00291DA0">
      <w:pPr>
        <w:pStyle w:val="1"/>
      </w:pPr>
      <w:bookmarkStart w:id="58" w:name="_Toc455267111"/>
      <w:r>
        <w:rPr>
          <w:rFonts w:hint="eastAsia"/>
        </w:rPr>
        <w:lastRenderedPageBreak/>
        <w:t>交易心得</w:t>
      </w:r>
      <w:bookmarkEnd w:id="58"/>
    </w:p>
    <w:p w:rsidR="00291DA0" w:rsidRPr="005A564F" w:rsidRDefault="00291DA0" w:rsidP="00291DA0">
      <w:pPr>
        <w:pStyle w:val="2"/>
      </w:pPr>
      <w:bookmarkStart w:id="59" w:name="_Toc455267112"/>
      <w:r>
        <w:rPr>
          <w:rFonts w:hint="eastAsia"/>
        </w:rPr>
        <w:t>操作纪律</w:t>
      </w:r>
      <w:bookmarkEnd w:id="59"/>
    </w:p>
    <w:p w:rsidR="00291DA0" w:rsidRPr="0019663B" w:rsidRDefault="00291DA0" w:rsidP="0019663B">
      <w:pPr>
        <w:pStyle w:val="af0"/>
        <w:numPr>
          <w:ilvl w:val="0"/>
          <w:numId w:val="28"/>
        </w:numPr>
        <w:ind w:firstLineChars="0"/>
      </w:pPr>
      <w:r w:rsidRPr="0019663B">
        <w:rPr>
          <w:rFonts w:hint="eastAsia"/>
        </w:rPr>
        <w:t>不接下落的飞刀</w:t>
      </w:r>
    </w:p>
    <w:p w:rsidR="00960560" w:rsidRPr="00960560" w:rsidRDefault="00960560" w:rsidP="00960560">
      <w:pPr>
        <w:pStyle w:val="af0"/>
        <w:widowControl/>
        <w:numPr>
          <w:ilvl w:val="0"/>
          <w:numId w:val="28"/>
        </w:numPr>
        <w:shd w:val="clear" w:color="auto" w:fill="FFFFFF"/>
        <w:spacing w:line="315" w:lineRule="atLeast"/>
        <w:ind w:firstLineChars="0"/>
        <w:jc w:val="left"/>
      </w:pPr>
      <w:r w:rsidRPr="00960560">
        <w:rPr>
          <w:rFonts w:hint="eastAsia"/>
        </w:rPr>
        <w:t>不能感觉低了买，或者感觉高了卖。得有严格的买卖价格。坚决执行。比如大盘跌到一定的支撑，或者股价到了一定的支撑。特别不应该频繁买卖。</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0" w:name="_Toc455267113"/>
      <w:r>
        <w:rPr>
          <w:rFonts w:hint="eastAsia"/>
        </w:rPr>
        <w:lastRenderedPageBreak/>
        <w:t>经验错误</w:t>
      </w:r>
      <w:bookmarkEnd w:id="60"/>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1" w:name="_Toc455267114"/>
      <w:r>
        <w:rPr>
          <w:rFonts w:hint="eastAsia"/>
        </w:rPr>
        <w:t>物依稀为贵，奇货可居</w:t>
      </w:r>
      <w:bookmarkEnd w:id="61"/>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2" w:name="_Toc455267115"/>
      <w:r>
        <w:rPr>
          <w:rFonts w:hint="eastAsia"/>
        </w:rPr>
        <w:t>同质不同价原理</w:t>
      </w:r>
      <w:r w:rsidR="000739C0">
        <w:rPr>
          <w:rFonts w:hint="eastAsia"/>
        </w:rPr>
        <w:t>，所以要选行业龙头</w:t>
      </w:r>
      <w:bookmarkEnd w:id="62"/>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3" w:name="_Toc455267116"/>
      <w:proofErr w:type="gramStart"/>
      <w:r>
        <w:rPr>
          <w:rFonts w:hint="eastAsia"/>
        </w:rPr>
        <w:t>活跃股</w:t>
      </w:r>
      <w:proofErr w:type="gramEnd"/>
      <w:r>
        <w:rPr>
          <w:rFonts w:hint="eastAsia"/>
        </w:rPr>
        <w:t>追涨，老面股抄底</w:t>
      </w:r>
      <w:bookmarkEnd w:id="63"/>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4" w:name="_Toc455267117"/>
      <w:r>
        <w:rPr>
          <w:rFonts w:hint="eastAsia"/>
        </w:rPr>
        <w:t>股票涨之逻辑</w:t>
      </w:r>
      <w:bookmarkEnd w:id="64"/>
    </w:p>
    <w:p w:rsidR="000F03CD" w:rsidRDefault="000F03CD" w:rsidP="000F03CD">
      <w:pPr>
        <w:pStyle w:val="a0"/>
      </w:pPr>
      <w:r>
        <w:rPr>
          <w:rFonts w:hint="eastAsia"/>
        </w:rPr>
        <w:t>我们的股票市场是单边做多的市场。在一定资金额度下，是不允许做空的。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5" w:name="_Toc455267118"/>
      <w:r>
        <w:rPr>
          <w:rFonts w:hint="eastAsia"/>
        </w:rPr>
        <w:lastRenderedPageBreak/>
        <w:t>永远不接下落的飞刀</w:t>
      </w:r>
      <w:bookmarkEnd w:id="65"/>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6" w:name="_Toc455267119"/>
      <w:r>
        <w:rPr>
          <w:rFonts w:hint="eastAsia"/>
        </w:rPr>
        <w:t>关于追涨和杀跌</w:t>
      </w:r>
      <w:bookmarkEnd w:id="66"/>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7" w:name="_Toc455267120"/>
      <w:r>
        <w:rPr>
          <w:rFonts w:hint="eastAsia"/>
        </w:rPr>
        <w:t>为什么补仓是非常不好的行为</w:t>
      </w:r>
      <w:bookmarkEnd w:id="67"/>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8" w:name="_Toc455267121"/>
      <w:r>
        <w:rPr>
          <w:rFonts w:hint="eastAsia"/>
        </w:rPr>
        <w:t>股票大格局与技术分析</w:t>
      </w:r>
      <w:bookmarkEnd w:id="68"/>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lastRenderedPageBreak/>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69" w:name="_Toc455267122"/>
      <w:r>
        <w:rPr>
          <w:rFonts w:hint="eastAsia"/>
        </w:rPr>
        <w:t>股票到底值多少钱</w:t>
      </w:r>
      <w:bookmarkEnd w:id="69"/>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0" w:name="_Toc455267123"/>
      <w:r>
        <w:rPr>
          <w:rFonts w:hint="eastAsia"/>
        </w:rPr>
        <w:t>寻找确定性机会</w:t>
      </w:r>
      <w:bookmarkEnd w:id="70"/>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瑞典语</w:t>
      </w:r>
      <w:r w:rsidR="00E378FB">
        <w:fldChar w:fldCharType="end"/>
      </w:r>
      <w:r w:rsidRPr="00A30336">
        <w:t>：</w:t>
      </w:r>
      <w:proofErr w:type="spellStart"/>
      <w:r w:rsidRPr="00A30336">
        <w:t>Stockholmssyndromet</w:t>
      </w:r>
      <w:proofErr w:type="spellEnd"/>
      <w:r w:rsidRPr="00A30336">
        <w:t>）又称为人质情结、人质综合症，是一种心理学现象，是指</w:t>
      </w:r>
      <w:hyperlink r:id="rId17" w:tooltip="犯罪" w:history="1">
        <w:r w:rsidRPr="00A30336">
          <w:t>犯罪</w:t>
        </w:r>
      </w:hyperlink>
      <w:r w:rsidRPr="00A30336">
        <w:t>的被害者对于加害者产生</w:t>
      </w:r>
      <w:hyperlink r:id="rId18" w:tooltip="情感" w:history="1">
        <w:r w:rsidRPr="00A30336">
          <w:t>情感</w:t>
        </w:r>
      </w:hyperlink>
      <w:r w:rsidRPr="00A30336">
        <w:t>、</w:t>
      </w:r>
      <w:hyperlink r:id="rId19"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0" w:tooltip="创伤羁绊（页面不存在）" w:history="1">
        <w:r w:rsidRPr="00A30336">
          <w:t>创伤羁绊</w:t>
        </w:r>
      </w:hyperlink>
      <w:r w:rsidRPr="00A30336">
        <w:t>，不一定只发生在人质身上，只要加害者对被害者实施</w:t>
      </w:r>
      <w:hyperlink r:id="rId21" w:tooltip="骚扰（页面不存在）" w:history="1">
        <w:r w:rsidRPr="00A30336">
          <w:t>骚扰</w:t>
        </w:r>
      </w:hyperlink>
      <w:r w:rsidRPr="00A30336">
        <w:t>，都可能使</w:t>
      </w:r>
      <w:hyperlink r:id="rId22" w:tooltip="被害者" w:history="1">
        <w:r w:rsidRPr="00A30336">
          <w:t>被害者</w:t>
        </w:r>
      </w:hyperlink>
      <w:r w:rsidRPr="00A30336">
        <w:t>对</w:t>
      </w:r>
      <w:hyperlink r:id="rId23" w:tooltip="加害者（页面不存在）" w:history="1">
        <w:r w:rsidRPr="00A30336">
          <w:t>加害者</w:t>
        </w:r>
      </w:hyperlink>
      <w:r w:rsidRPr="00A30336">
        <w:t>产生强烈的情感</w:t>
      </w:r>
      <w:hyperlink r:id="rId24" w:anchor="cite_note-3" w:history="1">
        <w:r w:rsidRPr="00A30336">
          <w:t>[3]</w:t>
        </w:r>
      </w:hyperlink>
      <w:r w:rsidRPr="00A30336">
        <w:t> </w:t>
      </w:r>
      <w:r w:rsidRPr="00A30336">
        <w:t>。根据</w:t>
      </w:r>
      <w:hyperlink r:id="rId25" w:tooltip="弗洛伊德" w:history="1">
        <w:r w:rsidRPr="00A30336">
          <w:t>弗洛伊德</w:t>
        </w:r>
      </w:hyperlink>
      <w:r w:rsidRPr="00A30336">
        <w:t>的理论</w:t>
      </w:r>
      <w:r w:rsidRPr="00A30336">
        <w:t xml:space="preserve"> </w:t>
      </w:r>
      <w:r w:rsidRPr="00A30336">
        <w:t>，斯德哥尔摩综合征是一种</w:t>
      </w:r>
      <w:hyperlink r:id="rId26" w:tooltip="自我防卫机制" w:history="1">
        <w:r w:rsidRPr="00A30336">
          <w:t>自我防卫机制</w:t>
        </w:r>
      </w:hyperlink>
      <w:r w:rsidRPr="00A30336">
        <w:t>，当受害者相信加害者的想法时，他们会觉得自己不再受到威胁</w:t>
      </w:r>
      <w:hyperlink r:id="rId27" w:anchor="cite_note-4" w:history="1">
        <w:r w:rsidRPr="00A30336">
          <w:t>[4]</w:t>
        </w:r>
      </w:hyperlink>
      <w:r w:rsidRPr="00A30336">
        <w:t>。斯德哥尔摩综合征并非正式</w:t>
      </w:r>
      <w:hyperlink r:id="rId28" w:tooltip="精神疾病" w:history="1">
        <w:r w:rsidRPr="00A30336">
          <w:t>精神疾病</w:t>
        </w:r>
      </w:hyperlink>
      <w:r w:rsidRPr="00A30336">
        <w:t>名词</w:t>
      </w:r>
      <w:hyperlink r:id="rId29" w:anchor="cite_note-5" w:history="1">
        <w:r w:rsidRPr="00A30336">
          <w:t>[5]</w:t>
        </w:r>
      </w:hyperlink>
      <w:r w:rsidRPr="00A30336">
        <w:t>。</w:t>
      </w:r>
    </w:p>
    <w:p w:rsidR="00361A01" w:rsidRDefault="00F3398C" w:rsidP="00361A01">
      <w:pPr>
        <w:pStyle w:val="a0"/>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lastRenderedPageBreak/>
        <w:t>我所理解的炒股</w:t>
      </w:r>
      <w:r w:rsidR="00074E2D">
        <w:rPr>
          <w:rFonts w:hint="eastAsia"/>
        </w:rPr>
        <w:t>、及中国股市，交易体系</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C456B7" w:rsidRDefault="00232C46" w:rsidP="002C6B28">
      <w:pPr>
        <w:pStyle w:val="a0"/>
      </w:pPr>
      <w:r>
        <w:rPr>
          <w:rFonts w:hint="eastAsia"/>
        </w:rPr>
        <w:t>炒股，最怕的是，我认为。买了，我认为它要涨。非常的不客观。</w:t>
      </w:r>
      <w:r w:rsidR="00203B80">
        <w:rPr>
          <w:rFonts w:hint="eastAsia"/>
        </w:rPr>
        <w:t>炒股市场经济。</w:t>
      </w:r>
      <w:r w:rsidR="00C456B7">
        <w:rPr>
          <w:rFonts w:hint="eastAsia"/>
        </w:rPr>
        <w:t>炒股很多人看，中线获利最大，其实，中线最难，长线和短线都比中线要容易的多。</w:t>
      </w:r>
    </w:p>
    <w:p w:rsidR="00074E2D" w:rsidRDefault="00074E2D" w:rsidP="00361A01">
      <w:pPr>
        <w:pStyle w:val="a0"/>
      </w:pPr>
      <w:r>
        <w:rPr>
          <w:rFonts w:hint="eastAsia"/>
        </w:rPr>
        <w:t>美国的巴菲特价</w:t>
      </w:r>
      <w:proofErr w:type="gramStart"/>
      <w:r>
        <w:rPr>
          <w:rFonts w:hint="eastAsia"/>
        </w:rPr>
        <w:t>值投资</w:t>
      </w:r>
      <w:proofErr w:type="gramEnd"/>
      <w:r>
        <w:rPr>
          <w:rFonts w:hint="eastAsia"/>
        </w:rPr>
        <w:t>和彼得林奇投资原则有这么几点对散户的应用挑战。巴菲特的一个核心理念是公司价格越低越买，但这是不符合趋势交易的。因为巴菲特有保险公司，他判断公司低估了，他可以一直由保险公司低成本的</w:t>
      </w:r>
      <w:proofErr w:type="gramStart"/>
      <w:r>
        <w:rPr>
          <w:rFonts w:hint="eastAsia"/>
        </w:rPr>
        <w:t>融资注血一直</w:t>
      </w:r>
      <w:proofErr w:type="gramEnd"/>
      <w:r>
        <w:rPr>
          <w:rFonts w:hint="eastAsia"/>
        </w:rPr>
        <w:t>买到它上涨为止。散户没有那么多钱，也没有那么多耐心。</w:t>
      </w:r>
    </w:p>
    <w:p w:rsidR="00074E2D" w:rsidRDefault="002C6B28" w:rsidP="00361A01">
      <w:pPr>
        <w:pStyle w:val="a0"/>
      </w:pPr>
      <w:r>
        <w:rPr>
          <w:rFonts w:hint="eastAsia"/>
        </w:rPr>
        <w:t>彼得林奇的原则是</w:t>
      </w:r>
      <w:proofErr w:type="gramStart"/>
      <w:r>
        <w:rPr>
          <w:rFonts w:hint="eastAsia"/>
        </w:rPr>
        <w:t>买消费</w:t>
      </w:r>
      <w:proofErr w:type="gramEnd"/>
      <w:r>
        <w:rPr>
          <w:rFonts w:hint="eastAsia"/>
        </w:rPr>
        <w:t>类，死扛然后拿着等上涨。美国是世界上最强大的国家，他们的股市发展几百年了，又有相对完善的信息披露制度和监管制度，违反成本也非常高。最最关键的是，美国是牛长熊短，中国是牛短熊长。美国股市是趋势上涨，中国股市是周期循环的。美国就一个朝代，中国不停的改朝换代。当理解了这些，可能对炒股就有了更深的理解了。</w:t>
      </w:r>
    </w:p>
    <w:p w:rsidR="00B316B2" w:rsidRDefault="00B316B2" w:rsidP="00361A01">
      <w:pPr>
        <w:pStyle w:val="a0"/>
      </w:pPr>
      <w:r>
        <w:rPr>
          <w:rFonts w:hint="eastAsia"/>
        </w:rPr>
        <w:t>另外，资金量不同。散户最大的优势就是资金灵活。甚至可以趁着庄家拉伸的时候出货。</w:t>
      </w:r>
    </w:p>
    <w:p w:rsidR="003C7E4C" w:rsidRDefault="0092219F" w:rsidP="003C7E4C">
      <w:pPr>
        <w:pStyle w:val="2"/>
      </w:pPr>
      <w:r>
        <w:rPr>
          <w:rFonts w:hint="eastAsia"/>
        </w:rPr>
        <w:t>如果我是庄，赚钱模式</w:t>
      </w:r>
      <w:r>
        <w:rPr>
          <w:rFonts w:hint="eastAsia"/>
        </w:rPr>
        <w:t>1</w:t>
      </w:r>
    </w:p>
    <w:p w:rsidR="0092219F" w:rsidRPr="0092219F" w:rsidRDefault="0092219F" w:rsidP="0092219F">
      <w:pPr>
        <w:pStyle w:val="a0"/>
      </w:pPr>
      <w:r>
        <w:rPr>
          <w:rFonts w:hint="eastAsia"/>
        </w:rPr>
        <w:t>做好公司赚钱。公司升值，股票增值。</w:t>
      </w:r>
    </w:p>
    <w:p w:rsidR="003C7E4C" w:rsidRDefault="003C7E4C" w:rsidP="00361A01">
      <w:pPr>
        <w:pStyle w:val="a0"/>
      </w:pPr>
    </w:p>
    <w:p w:rsidR="0092219F" w:rsidRDefault="0092219F" w:rsidP="0092219F">
      <w:pPr>
        <w:pStyle w:val="2"/>
      </w:pPr>
      <w:r>
        <w:rPr>
          <w:rFonts w:hint="eastAsia"/>
        </w:rPr>
        <w:t>如果我是庄，赚钱模式</w:t>
      </w:r>
      <w:r>
        <w:rPr>
          <w:rFonts w:hint="eastAsia"/>
        </w:rPr>
        <w:t>2</w:t>
      </w:r>
    </w:p>
    <w:p w:rsidR="00AA1D85" w:rsidRPr="0092219F" w:rsidRDefault="0092219F" w:rsidP="00361A01">
      <w:pPr>
        <w:pStyle w:val="a0"/>
      </w:pPr>
      <w:r>
        <w:rPr>
          <w:rFonts w:hint="eastAsia"/>
        </w:rPr>
        <w:t>低位吸筹，找公</w:t>
      </w:r>
      <w:proofErr w:type="gramStart"/>
      <w:r>
        <w:rPr>
          <w:rFonts w:hint="eastAsia"/>
        </w:rPr>
        <w:t>募锁筹</w:t>
      </w:r>
      <w:proofErr w:type="gramEnd"/>
      <w:r>
        <w:rPr>
          <w:rFonts w:hint="eastAsia"/>
        </w:rPr>
        <w:t>，游子、私募对倒拉高，散户接盘，出货。</w:t>
      </w:r>
    </w:p>
    <w:p w:rsidR="004A3853" w:rsidRPr="004A3853" w:rsidRDefault="00F63AA3" w:rsidP="004A3853">
      <w:pPr>
        <w:pStyle w:val="1"/>
      </w:pPr>
      <w:r>
        <w:rPr>
          <w:rFonts w:hint="eastAsia"/>
        </w:rPr>
        <w:t xml:space="preserve"> </w:t>
      </w:r>
      <w:bookmarkStart w:id="71" w:name="_Toc455267126"/>
      <w:r w:rsidR="004A3853">
        <w:rPr>
          <w:rFonts w:hint="eastAsia"/>
        </w:rPr>
        <w:t>交易</w:t>
      </w:r>
      <w:r w:rsidR="004A3853" w:rsidRPr="004A3853">
        <w:rPr>
          <w:rFonts w:hint="eastAsia"/>
        </w:rPr>
        <w:t>备忘录</w:t>
      </w:r>
      <w:bookmarkEnd w:id="71"/>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lastRenderedPageBreak/>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2" w:name="_Toc455267127"/>
      <w:r>
        <w:rPr>
          <w:rFonts w:hint="eastAsia"/>
        </w:rPr>
        <w:t>软件说明及帮助</w:t>
      </w:r>
      <w:bookmarkEnd w:id="72"/>
    </w:p>
    <w:p w:rsidR="000B5D94" w:rsidRPr="006B725D" w:rsidRDefault="000B5D94" w:rsidP="000B5D94">
      <w:pPr>
        <w:pStyle w:val="2"/>
      </w:pPr>
      <w:bookmarkStart w:id="73" w:name="_Toc455267128"/>
      <w:r>
        <w:rPr>
          <w:rFonts w:hint="eastAsia"/>
        </w:rPr>
        <w:t>硬件</w:t>
      </w:r>
      <w:r w:rsidRPr="006B725D">
        <w:rPr>
          <w:rFonts w:hint="eastAsia"/>
        </w:rPr>
        <w:t>配置要求及软件安装</w:t>
      </w:r>
      <w:bookmarkEnd w:id="73"/>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4" w:name="_Toc455267129"/>
      <w:r>
        <w:rPr>
          <w:rFonts w:hint="eastAsia"/>
        </w:rPr>
        <w:t>软件功能简介</w:t>
      </w:r>
      <w:bookmarkEnd w:id="74"/>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5" w:name="_Toc455267130"/>
      <w:r>
        <w:rPr>
          <w:rFonts w:hint="eastAsia"/>
        </w:rPr>
        <w:lastRenderedPageBreak/>
        <w:t>软件数据来源</w:t>
      </w:r>
      <w:bookmarkEnd w:id="75"/>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192D6E" w:rsidRDefault="00192D6E" w:rsidP="00954A34">
      <w:pPr>
        <w:pStyle w:val="a0"/>
      </w:pPr>
      <w:r>
        <w:rPr>
          <w:rFonts w:hint="eastAsia"/>
        </w:rPr>
        <w:t>主要选取</w:t>
      </w:r>
      <w:r>
        <w:rPr>
          <w:rFonts w:hint="eastAsia"/>
        </w:rPr>
        <w:t xml:space="preserve"> </w:t>
      </w:r>
      <w:r>
        <w:rPr>
          <w:rFonts w:hint="eastAsia"/>
        </w:rPr>
        <w:t>沪深</w:t>
      </w:r>
      <w:r>
        <w:rPr>
          <w:rFonts w:hint="eastAsia"/>
        </w:rPr>
        <w:t>A</w:t>
      </w:r>
      <w:r>
        <w:rPr>
          <w:rFonts w:hint="eastAsia"/>
        </w:rPr>
        <w:t>股，全部指数和精选指数三个板块。</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6" w:name="_Toc455267131"/>
      <w:r>
        <w:rPr>
          <w:rFonts w:hint="eastAsia"/>
        </w:rPr>
        <w:t>软件主要模块</w:t>
      </w:r>
      <w:bookmarkEnd w:id="76"/>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7" w:name="_Toc455267132"/>
      <w:r>
        <w:rPr>
          <w:rFonts w:hint="eastAsia"/>
        </w:rPr>
        <w:t>联系方式</w:t>
      </w:r>
      <w:bookmarkEnd w:id="77"/>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999" w:rsidRDefault="00DD6999" w:rsidP="00566594">
      <w:r>
        <w:separator/>
      </w:r>
    </w:p>
  </w:endnote>
  <w:endnote w:type="continuationSeparator" w:id="0">
    <w:p w:rsidR="00DD6999" w:rsidRDefault="00DD6999"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Simsun">
    <w:altName w:val="Times New Roman"/>
    <w:panose1 w:val="02010600030101010101"/>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A85DD1" w:rsidRPr="00A85DD1">
          <w:rPr>
            <w:noProof/>
            <w:lang w:val="zh-CN"/>
          </w:rPr>
          <w:t>14</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999" w:rsidRDefault="00DD6999" w:rsidP="00566594">
      <w:r>
        <w:separator/>
      </w:r>
    </w:p>
  </w:footnote>
  <w:footnote w:type="continuationSeparator" w:id="0">
    <w:p w:rsidR="00DD6999" w:rsidRDefault="00DD6999"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258A63E7"/>
    <w:multiLevelType w:val="hybridMultilevel"/>
    <w:tmpl w:val="ACC6C7D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9">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4">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9"/>
  </w:num>
  <w:num w:numId="4">
    <w:abstractNumId w:val="3"/>
  </w:num>
  <w:num w:numId="5">
    <w:abstractNumId w:val="14"/>
  </w:num>
  <w:num w:numId="6">
    <w:abstractNumId w:val="8"/>
  </w:num>
  <w:num w:numId="7">
    <w:abstractNumId w:val="8"/>
  </w:num>
  <w:num w:numId="8">
    <w:abstractNumId w:val="8"/>
  </w:num>
  <w:num w:numId="9">
    <w:abstractNumId w:val="8"/>
  </w:num>
  <w:num w:numId="10">
    <w:abstractNumId w:val="8"/>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8"/>
  </w:num>
  <w:num w:numId="15">
    <w:abstractNumId w:val="8"/>
  </w:num>
  <w:num w:numId="16">
    <w:abstractNumId w:val="1"/>
  </w:num>
  <w:num w:numId="17">
    <w:abstractNumId w:val="10"/>
  </w:num>
  <w:num w:numId="18">
    <w:abstractNumId w:val="0"/>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2"/>
  </w:num>
  <w:num w:numId="29">
    <w:abstractNumId w:val="7"/>
  </w:num>
  <w:num w:numId="30">
    <w:abstractNumId w:val="8"/>
  </w:num>
  <w:num w:numId="31">
    <w:abstractNumId w:val="8"/>
  </w:num>
  <w:num w:numId="32">
    <w:abstractNumId w:val="11"/>
  </w:num>
  <w:num w:numId="33">
    <w:abstractNumId w:val="4"/>
  </w:num>
  <w:num w:numId="34">
    <w:abstractNumId w:val="8"/>
  </w:num>
  <w:num w:numId="35">
    <w:abstractNumId w:val="12"/>
  </w:num>
  <w:num w:numId="36">
    <w:abstractNumId w:val="8"/>
  </w:num>
  <w:num w:numId="37">
    <w:abstractNumId w:val="8"/>
  </w:num>
  <w:num w:numId="38">
    <w:abstractNumId w:val="8"/>
  </w:num>
  <w:num w:numId="39">
    <w:abstractNumId w:val="8"/>
  </w:num>
  <w:num w:numId="40">
    <w:abstractNumId w:val="8"/>
  </w:num>
  <w:num w:numId="4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4E2D"/>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5475"/>
    <w:rsid w:val="000C7A5C"/>
    <w:rsid w:val="000C7DA0"/>
    <w:rsid w:val="000D0B55"/>
    <w:rsid w:val="000D2BED"/>
    <w:rsid w:val="000D426C"/>
    <w:rsid w:val="000D484A"/>
    <w:rsid w:val="000D4FD6"/>
    <w:rsid w:val="000D5172"/>
    <w:rsid w:val="000D6300"/>
    <w:rsid w:val="000D6555"/>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4FD0"/>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155B"/>
    <w:rsid w:val="00192D6E"/>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B80"/>
    <w:rsid w:val="00203EBB"/>
    <w:rsid w:val="00204879"/>
    <w:rsid w:val="002048F6"/>
    <w:rsid w:val="00204D1B"/>
    <w:rsid w:val="0020500E"/>
    <w:rsid w:val="00205575"/>
    <w:rsid w:val="00205808"/>
    <w:rsid w:val="00205C43"/>
    <w:rsid w:val="00207CF2"/>
    <w:rsid w:val="00207D80"/>
    <w:rsid w:val="0021000A"/>
    <w:rsid w:val="0021089E"/>
    <w:rsid w:val="002116B3"/>
    <w:rsid w:val="0021172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5CF6"/>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662C8"/>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C6B28"/>
    <w:rsid w:val="002D0DA1"/>
    <w:rsid w:val="002D0F23"/>
    <w:rsid w:val="002D1BFC"/>
    <w:rsid w:val="002D1C28"/>
    <w:rsid w:val="002D24A9"/>
    <w:rsid w:val="002D28A4"/>
    <w:rsid w:val="002D28E9"/>
    <w:rsid w:val="002D37AF"/>
    <w:rsid w:val="002D5087"/>
    <w:rsid w:val="002D60A2"/>
    <w:rsid w:val="002D6C59"/>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478D"/>
    <w:rsid w:val="00316D85"/>
    <w:rsid w:val="00322C30"/>
    <w:rsid w:val="00323B77"/>
    <w:rsid w:val="003255DF"/>
    <w:rsid w:val="0032688D"/>
    <w:rsid w:val="003309A9"/>
    <w:rsid w:val="00331091"/>
    <w:rsid w:val="00332F1F"/>
    <w:rsid w:val="00333232"/>
    <w:rsid w:val="00333695"/>
    <w:rsid w:val="00333DAD"/>
    <w:rsid w:val="00335E4C"/>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3788"/>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268A"/>
    <w:rsid w:val="0039478C"/>
    <w:rsid w:val="00394C2F"/>
    <w:rsid w:val="00394E73"/>
    <w:rsid w:val="00396059"/>
    <w:rsid w:val="003960B3"/>
    <w:rsid w:val="003A00CB"/>
    <w:rsid w:val="003A011D"/>
    <w:rsid w:val="003A11F4"/>
    <w:rsid w:val="003A1C63"/>
    <w:rsid w:val="003A359C"/>
    <w:rsid w:val="003A5C21"/>
    <w:rsid w:val="003A61B8"/>
    <w:rsid w:val="003A62FA"/>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314"/>
    <w:rsid w:val="003C7B0A"/>
    <w:rsid w:val="003C7CB4"/>
    <w:rsid w:val="003C7E4C"/>
    <w:rsid w:val="003D14FE"/>
    <w:rsid w:val="003D1E6D"/>
    <w:rsid w:val="003D220E"/>
    <w:rsid w:val="003D3AA8"/>
    <w:rsid w:val="003D3E90"/>
    <w:rsid w:val="003D3FDE"/>
    <w:rsid w:val="003D5F73"/>
    <w:rsid w:val="003D677C"/>
    <w:rsid w:val="003E004A"/>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CB8"/>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C6EF7"/>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421"/>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377"/>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521E"/>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5F7D48"/>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2B85"/>
    <w:rsid w:val="006830B2"/>
    <w:rsid w:val="006844A8"/>
    <w:rsid w:val="0068555A"/>
    <w:rsid w:val="0068685A"/>
    <w:rsid w:val="00687933"/>
    <w:rsid w:val="00687CF8"/>
    <w:rsid w:val="00690B1B"/>
    <w:rsid w:val="00690BC2"/>
    <w:rsid w:val="00691EBC"/>
    <w:rsid w:val="006924A8"/>
    <w:rsid w:val="006929B9"/>
    <w:rsid w:val="00693A74"/>
    <w:rsid w:val="00693BBE"/>
    <w:rsid w:val="006959FB"/>
    <w:rsid w:val="00696472"/>
    <w:rsid w:val="00697212"/>
    <w:rsid w:val="00697724"/>
    <w:rsid w:val="006A17C5"/>
    <w:rsid w:val="006A1AF2"/>
    <w:rsid w:val="006A2843"/>
    <w:rsid w:val="006A37E9"/>
    <w:rsid w:val="006A4058"/>
    <w:rsid w:val="006A555C"/>
    <w:rsid w:val="006A72D9"/>
    <w:rsid w:val="006A74E9"/>
    <w:rsid w:val="006B154B"/>
    <w:rsid w:val="006B308D"/>
    <w:rsid w:val="006B31AB"/>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3C64"/>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246F"/>
    <w:rsid w:val="007D4357"/>
    <w:rsid w:val="007D50DF"/>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1C79"/>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1D90"/>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7C"/>
    <w:rsid w:val="009156F9"/>
    <w:rsid w:val="00916E1A"/>
    <w:rsid w:val="00921C06"/>
    <w:rsid w:val="0092219F"/>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560"/>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0481"/>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463C"/>
    <w:rsid w:val="00A65464"/>
    <w:rsid w:val="00A669CC"/>
    <w:rsid w:val="00A67E8B"/>
    <w:rsid w:val="00A729E3"/>
    <w:rsid w:val="00A751E1"/>
    <w:rsid w:val="00A75C3D"/>
    <w:rsid w:val="00A76742"/>
    <w:rsid w:val="00A7715D"/>
    <w:rsid w:val="00A77704"/>
    <w:rsid w:val="00A8118B"/>
    <w:rsid w:val="00A81BB3"/>
    <w:rsid w:val="00A82F0E"/>
    <w:rsid w:val="00A85924"/>
    <w:rsid w:val="00A85DD1"/>
    <w:rsid w:val="00A8762F"/>
    <w:rsid w:val="00A90D69"/>
    <w:rsid w:val="00A92B71"/>
    <w:rsid w:val="00A94C06"/>
    <w:rsid w:val="00A959CF"/>
    <w:rsid w:val="00A97459"/>
    <w:rsid w:val="00AA1D85"/>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28F"/>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14F"/>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6B2"/>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415"/>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84E"/>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13D5"/>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CF7F91"/>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0646"/>
    <w:rsid w:val="00D41A6B"/>
    <w:rsid w:val="00D43727"/>
    <w:rsid w:val="00D472A7"/>
    <w:rsid w:val="00D476C9"/>
    <w:rsid w:val="00D47973"/>
    <w:rsid w:val="00D51AA0"/>
    <w:rsid w:val="00D545D4"/>
    <w:rsid w:val="00D5516D"/>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999"/>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656F"/>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368A2"/>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1111"/>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6FF"/>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hyperlink" Target="https://zh.wikipedia.org/wiki/%E6%83%85%E6%84%9F" TargetMode="External"/><Relationship Id="rId26" Type="http://schemas.openxmlformats.org/officeDocument/2006/relationships/hyperlink" Target="https://zh.wikipedia.org/wiki/%E8%87%AA%E6%88%91%E9%98%B2%E8%A1%9B%E6%A9%9F%E5%88%B6" TargetMode="External"/><Relationship Id="rId3" Type="http://schemas.openxmlformats.org/officeDocument/2006/relationships/styles" Target="styles.xml"/><Relationship Id="rId21" Type="http://schemas.openxmlformats.org/officeDocument/2006/relationships/hyperlink" Target="https://zh.wikipedia.org/w/index.php?title=%E9%A8%B7%E6%93%BE&amp;action=edit&amp;redlink=1" TargetMode="Externa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hyperlink" Target="https://zh.wikipedia.org/wiki/%E7%8A%AF%E7%BD%AA" TargetMode="External"/><Relationship Id="rId25" Type="http://schemas.openxmlformats.org/officeDocument/2006/relationships/hyperlink" Target="https://zh.wikipedia.org/wiki/%E5%BC%97%E6%B4%9B%E4%BC%8A%E5%BE%B7" TargetMode="Externa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20" Type="http://schemas.openxmlformats.org/officeDocument/2006/relationships/hyperlink" Target="https://zh.wikipedia.org/w/index.php?title=%E5%89%B5%E5%82%B7%E7%BE%88%E7%B5%86&amp;action=edit&amp;redlink=1"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6%96%AF%E5%BE%B7%E5%93%A5%E7%88%BE%E6%91%A9%E7%97%87%E5%80%99%E7%BE%A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23" Type="http://schemas.openxmlformats.org/officeDocument/2006/relationships/hyperlink" Target="https://zh.wikipedia.org/w/index.php?title=%E5%8A%A0%E5%AE%B3%E8%80%85&amp;action=edit&amp;redlink=1" TargetMode="External"/><Relationship Id="rId28" Type="http://schemas.openxmlformats.org/officeDocument/2006/relationships/hyperlink" Target="https://zh.wikipedia.org/wiki/%E7%B2%BE%E7%A5%9E%E7%96%BE%E7%97%85" TargetMode="External"/><Relationship Id="rId10" Type="http://schemas.openxmlformats.org/officeDocument/2006/relationships/image" Target="media/image2.png"/><Relationship Id="rId19" Type="http://schemas.openxmlformats.org/officeDocument/2006/relationships/hyperlink" Target="https://zh.wikipedia.org/wiki/%E5%90%8C%E6%83%8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 Id="rId22" Type="http://schemas.openxmlformats.org/officeDocument/2006/relationships/hyperlink" Target="https://zh.wikipedia.org/wiki/%E8%A2%AB%E5%AE%B3%E8%80%85" TargetMode="External"/><Relationship Id="rId27" Type="http://schemas.openxmlformats.org/officeDocument/2006/relationships/hyperlink" Target="https://zh.wikipedia.org/wiki/%E6%96%AF%E5%BE%B7%E5%93%A5%E7%88%BE%E6%91%A9%E7%97%87%E5%80%99%E7%BE%A4"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19043-2E8A-4585-8D90-500950C0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27</Pages>
  <Words>3022</Words>
  <Characters>17229</Characters>
  <Application>Microsoft Office Word</Application>
  <DocSecurity>0</DocSecurity>
  <Lines>143</Lines>
  <Paragraphs>40</Paragraphs>
  <ScaleCrop>false</ScaleCrop>
  <Company/>
  <LinksUpToDate>false</LinksUpToDate>
  <CharactersWithSpaces>20211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729</cp:revision>
  <cp:lastPrinted>2016-04-06T08:30:00Z</cp:lastPrinted>
  <dcterms:created xsi:type="dcterms:W3CDTF">2015-01-04T02:33:00Z</dcterms:created>
  <dcterms:modified xsi:type="dcterms:W3CDTF">2016-07-10T13:35:00Z</dcterms:modified>
</cp:coreProperties>
</file>