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96"/>
          <w:szCs w:val="160"/>
        </w:rPr>
      </w:pPr>
    </w:p>
    <w:p>
      <w:pPr>
        <w:jc w:val="center"/>
        <w:rPr>
          <w:rFonts w:hint="eastAsia"/>
          <w:sz w:val="96"/>
          <w:szCs w:val="160"/>
        </w:rPr>
      </w:pPr>
    </w:p>
    <w:p>
      <w:pPr>
        <w:jc w:val="center"/>
        <w:rPr>
          <w:rFonts w:hint="eastAsia"/>
          <w:sz w:val="96"/>
          <w:szCs w:val="160"/>
        </w:rPr>
      </w:pPr>
    </w:p>
    <w:p>
      <w:pPr>
        <w:jc w:val="center"/>
        <w:rPr>
          <w:rFonts w:hint="eastAsia"/>
          <w:sz w:val="96"/>
          <w:szCs w:val="160"/>
        </w:rPr>
      </w:pPr>
      <w:r>
        <w:rPr>
          <w:rFonts w:hint="eastAsia"/>
          <w:sz w:val="96"/>
          <w:szCs w:val="160"/>
        </w:rPr>
        <w:t>软件概要设计</w:t>
      </w:r>
    </w:p>
    <w:p>
      <w:pPr>
        <w:jc w:val="center"/>
        <w:rPr>
          <w:rFonts w:hint="eastAsia"/>
          <w:sz w:val="72"/>
          <w:szCs w:val="144"/>
          <w:lang w:eastAsia="zh-CN"/>
        </w:rPr>
      </w:pPr>
    </w:p>
    <w:p>
      <w:pPr>
        <w:jc w:val="center"/>
        <w:rPr>
          <w:rFonts w:hint="eastAsia"/>
          <w:sz w:val="72"/>
          <w:szCs w:val="144"/>
          <w:lang w:eastAsia="zh-CN"/>
        </w:rPr>
      </w:pPr>
    </w:p>
    <w:p>
      <w:pPr>
        <w:jc w:val="center"/>
        <w:rPr>
          <w:rFonts w:hint="eastAsia"/>
          <w:sz w:val="72"/>
          <w:szCs w:val="144"/>
          <w:lang w:eastAsia="zh-CN"/>
        </w:rPr>
      </w:pPr>
    </w:p>
    <w:p>
      <w:pPr>
        <w:jc w:val="center"/>
        <w:rPr>
          <w:rFonts w:hint="eastAsia"/>
          <w:sz w:val="72"/>
          <w:szCs w:val="144"/>
          <w:lang w:eastAsia="zh-CN"/>
        </w:rPr>
      </w:pPr>
    </w:p>
    <w:p>
      <w:pPr>
        <w:jc w:val="center"/>
        <w:rPr>
          <w:rFonts w:hint="eastAsia"/>
          <w:sz w:val="72"/>
          <w:szCs w:val="144"/>
          <w:lang w:eastAsia="zh-CN"/>
        </w:rPr>
      </w:pPr>
      <w:r>
        <w:rPr>
          <w:rFonts w:hint="eastAsia"/>
          <w:sz w:val="72"/>
          <w:szCs w:val="144"/>
          <w:lang w:eastAsia="zh-CN"/>
        </w:rPr>
        <w:t>《</w:t>
      </w:r>
      <w:r>
        <w:rPr>
          <w:rFonts w:hint="eastAsia"/>
          <w:sz w:val="72"/>
          <w:szCs w:val="144"/>
        </w:rPr>
        <w:t>家庭收支统计系统</w:t>
      </w:r>
      <w:r>
        <w:rPr>
          <w:rFonts w:hint="eastAsia"/>
          <w:sz w:val="72"/>
          <w:szCs w:val="144"/>
          <w:lang w:eastAsia="zh-CN"/>
        </w:rPr>
        <w:t>》</w:t>
      </w:r>
    </w:p>
    <w:p>
      <w:pPr>
        <w:jc w:val="center"/>
        <w:rPr>
          <w:rFonts w:hint="eastAsia"/>
          <w:sz w:val="48"/>
          <w:szCs w:val="56"/>
          <w:lang w:val="en-US" w:eastAsia="zh-CN"/>
        </w:rPr>
      </w:pPr>
      <w:r>
        <w:rPr>
          <w:rFonts w:hint="eastAsia"/>
          <w:sz w:val="48"/>
          <w:szCs w:val="56"/>
          <w:lang w:val="en-US" w:eastAsia="zh-CN"/>
        </w:rPr>
        <w:t>班级：信1606班</w:t>
      </w:r>
    </w:p>
    <w:p>
      <w:pPr>
        <w:ind w:firstLine="2400" w:firstLineChars="500"/>
        <w:jc w:val="both"/>
        <w:rPr>
          <w:rFonts w:hint="eastAsia"/>
          <w:sz w:val="48"/>
          <w:szCs w:val="56"/>
          <w:lang w:val="en-US" w:eastAsia="zh-CN"/>
        </w:rPr>
      </w:pPr>
      <w:r>
        <w:rPr>
          <w:rFonts w:hint="eastAsia"/>
          <w:sz w:val="48"/>
          <w:szCs w:val="56"/>
          <w:lang w:val="en-US" w:eastAsia="zh-CN"/>
        </w:rPr>
        <w:t xml:space="preserve">姓名：徐丽仙 </w:t>
      </w:r>
    </w:p>
    <w:p>
      <w:pPr>
        <w:ind w:firstLine="2400" w:firstLineChars="500"/>
        <w:jc w:val="both"/>
        <w:rPr>
          <w:rFonts w:hint="eastAsia"/>
          <w:sz w:val="48"/>
          <w:szCs w:val="56"/>
          <w:lang w:val="en-US" w:eastAsia="zh-CN"/>
        </w:rPr>
      </w:pPr>
      <w:r>
        <w:rPr>
          <w:rFonts w:hint="eastAsia"/>
          <w:sz w:val="48"/>
          <w:szCs w:val="56"/>
          <w:lang w:val="en-US" w:eastAsia="zh-CN"/>
        </w:rPr>
        <w:t>学号：20163484</w:t>
      </w:r>
    </w:p>
    <w:p>
      <w:pPr>
        <w:jc w:val="center"/>
        <w:rPr>
          <w:rFonts w:hint="eastAsia"/>
          <w:sz w:val="96"/>
          <w:szCs w:val="160"/>
        </w:rPr>
      </w:pPr>
    </w:p>
    <w:p>
      <w:pPr>
        <w:pStyle w:val="3"/>
        <w:spacing w:line="360" w:lineRule="atLeast"/>
        <w:rPr>
          <w:color w:val="000000"/>
          <w:sz w:val="36"/>
          <w:szCs w:val="36"/>
        </w:rPr>
      </w:pPr>
    </w:p>
    <w:p>
      <w:pPr>
        <w:pStyle w:val="3"/>
        <w:spacing w:line="240" w:lineRule="auto"/>
        <w:rPr>
          <w:color w:val="000000"/>
          <w:sz w:val="36"/>
          <w:szCs w:val="36"/>
        </w:rPr>
      </w:pPr>
      <w:r>
        <w:rPr>
          <w:color w:val="000000"/>
          <w:sz w:val="36"/>
          <w:szCs w:val="36"/>
        </w:rPr>
        <w:t>1．引言</w:t>
      </w:r>
    </w:p>
    <w:p>
      <w:pPr>
        <w:pStyle w:val="6"/>
        <w:spacing w:line="240" w:lineRule="auto"/>
        <w:rPr>
          <w:color w:val="000000"/>
          <w:sz w:val="28"/>
          <w:szCs w:val="28"/>
        </w:rPr>
      </w:pPr>
      <w:r>
        <w:rPr>
          <w:b/>
          <w:bCs/>
          <w:color w:val="000000"/>
          <w:sz w:val="28"/>
          <w:szCs w:val="28"/>
        </w:rPr>
        <w:t>1.1编写目的</w:t>
      </w:r>
    </w:p>
    <w:p>
      <w:pPr>
        <w:numPr>
          <w:ilvl w:val="0"/>
          <w:numId w:val="1"/>
        </w:numPr>
        <w:spacing w:line="360" w:lineRule="auto"/>
        <w:rPr>
          <w:rFonts w:hint="eastAsia"/>
          <w:sz w:val="28"/>
          <w:szCs w:val="36"/>
        </w:rPr>
      </w:pPr>
      <w:r>
        <w:rPr>
          <w:rFonts w:hint="default"/>
          <w:sz w:val="28"/>
          <w:szCs w:val="36"/>
          <w:lang w:val="en-US" w:eastAsia="zh-CN"/>
        </w:rPr>
        <w:t>记录收入和支出的每一笔帐。</w:t>
      </w:r>
    </w:p>
    <w:p>
      <w:pPr>
        <w:numPr>
          <w:ilvl w:val="0"/>
          <w:numId w:val="0"/>
        </w:numPr>
        <w:spacing w:line="360" w:lineRule="auto"/>
        <w:ind w:leftChars="0"/>
        <w:rPr>
          <w:rFonts w:hint="default"/>
          <w:sz w:val="28"/>
          <w:szCs w:val="36"/>
        </w:rPr>
      </w:pPr>
      <w:r>
        <w:rPr>
          <w:rFonts w:hint="eastAsia"/>
          <w:sz w:val="28"/>
          <w:szCs w:val="36"/>
          <w:lang w:val="en-US" w:eastAsia="zh-CN"/>
        </w:rPr>
        <w:t>b.</w:t>
      </w:r>
      <w:r>
        <w:rPr>
          <w:rFonts w:hint="default"/>
          <w:sz w:val="28"/>
          <w:szCs w:val="36"/>
          <w:lang w:val="en-US" w:eastAsia="zh-CN"/>
        </w:rPr>
        <w:t>从多种角度分析收入和支出。</w:t>
      </w:r>
    </w:p>
    <w:p>
      <w:pPr>
        <w:numPr>
          <w:ilvl w:val="0"/>
          <w:numId w:val="0"/>
        </w:numPr>
        <w:spacing w:line="360" w:lineRule="auto"/>
        <w:ind w:leftChars="0"/>
        <w:rPr>
          <w:rFonts w:hint="eastAsia"/>
          <w:sz w:val="28"/>
          <w:szCs w:val="36"/>
        </w:rPr>
      </w:pPr>
      <w:r>
        <w:rPr>
          <w:rFonts w:hint="eastAsia"/>
          <w:sz w:val="28"/>
          <w:szCs w:val="36"/>
          <w:lang w:val="en-US" w:eastAsia="zh-CN"/>
        </w:rPr>
        <w:t>c.</w:t>
      </w:r>
      <w:r>
        <w:rPr>
          <w:rFonts w:hint="default"/>
          <w:sz w:val="28"/>
          <w:szCs w:val="36"/>
          <w:lang w:val="en-US" w:eastAsia="zh-CN"/>
        </w:rPr>
        <w:t>根据分析结果调整优化自己的收支。</w:t>
      </w:r>
      <w:bookmarkStart w:id="0" w:name="系统适用范围"/>
      <w:bookmarkEnd w:id="0"/>
      <w:bookmarkStart w:id="1" w:name="3"/>
      <w:bookmarkEnd w:id="1"/>
      <w:bookmarkStart w:id="2" w:name="sub2900176_3"/>
      <w:bookmarkEnd w:id="2"/>
    </w:p>
    <w:p>
      <w:pPr>
        <w:pStyle w:val="6"/>
        <w:spacing w:line="240" w:lineRule="auto"/>
        <w:rPr>
          <w:color w:val="000000"/>
          <w:sz w:val="28"/>
          <w:szCs w:val="28"/>
        </w:rPr>
      </w:pPr>
      <w:r>
        <w:rPr>
          <w:b/>
          <w:bCs/>
          <w:color w:val="000000"/>
          <w:sz w:val="28"/>
          <w:szCs w:val="28"/>
        </w:rPr>
        <w:t>1.2背景</w:t>
      </w:r>
    </w:p>
    <w:p>
      <w:pPr>
        <w:numPr>
          <w:ilvl w:val="0"/>
          <w:numId w:val="0"/>
        </w:numPr>
        <w:spacing w:line="360" w:lineRule="auto"/>
        <w:ind w:leftChars="0" w:firstLine="560" w:firstLineChars="200"/>
        <w:jc w:val="left"/>
        <w:rPr>
          <w:color w:val="000000"/>
          <w:sz w:val="28"/>
          <w:szCs w:val="28"/>
        </w:rPr>
      </w:pPr>
      <w:r>
        <w:rPr>
          <w:color w:val="000000"/>
          <w:sz w:val="28"/>
          <w:szCs w:val="28"/>
        </w:rPr>
        <w:t>　　</w:t>
      </w:r>
      <w:r>
        <w:rPr>
          <w:rFonts w:hint="eastAsia"/>
          <w:sz w:val="28"/>
          <w:szCs w:val="28"/>
          <w:lang w:val="en-US" w:eastAsia="zh-CN"/>
        </w:rPr>
        <w:t>在如今这个社会，“剁手”一族人员越来越壮大，如何克制自己，将钱花在刀刃上，那就请使用《中国记账管家》。《中国记账管家》的出现，一方面是因为家庭的收入、支出实在是太零碎了，让我们没有足够的耐心去记录每一笔账务；另一方面是因为传统的记账方式（如用纸笔、WORD、EXCEL等）记录和查询操作的不方便程度令我们头痛！</w:t>
      </w:r>
    </w:p>
    <w:p>
      <w:pPr>
        <w:pStyle w:val="6"/>
        <w:spacing w:line="240" w:lineRule="auto"/>
        <w:rPr>
          <w:color w:val="000000"/>
          <w:sz w:val="28"/>
          <w:szCs w:val="28"/>
        </w:rPr>
      </w:pPr>
      <w:r>
        <w:rPr>
          <w:b/>
          <w:bCs/>
          <w:color w:val="000000"/>
          <w:sz w:val="28"/>
          <w:szCs w:val="28"/>
        </w:rPr>
        <w:t>1.3定义</w:t>
      </w:r>
    </w:p>
    <w:p>
      <w:pPr>
        <w:numPr>
          <w:ilvl w:val="0"/>
          <w:numId w:val="0"/>
        </w:numPr>
        <w:spacing w:line="360" w:lineRule="auto"/>
        <w:jc w:val="left"/>
        <w:rPr>
          <w:rFonts w:hint="eastAsia" w:asciiTheme="minorHAnsi" w:hAnsiTheme="minorHAnsi" w:eastAsiaTheme="minorEastAsia" w:cstheme="minorBidi"/>
          <w:b w:val="0"/>
          <w:bCs w:val="0"/>
          <w:kern w:val="2"/>
          <w:sz w:val="28"/>
          <w:szCs w:val="28"/>
          <w:lang w:val="en-US" w:eastAsia="zh-CN" w:bidi="ar-SA"/>
        </w:rPr>
      </w:pPr>
      <w:r>
        <w:rPr>
          <w:rFonts w:hint="eastAsia" w:cstheme="minorBidi"/>
          <w:b w:val="0"/>
          <w:bCs w:val="0"/>
          <w:kern w:val="2"/>
          <w:sz w:val="28"/>
          <w:szCs w:val="28"/>
          <w:lang w:val="en-US" w:eastAsia="zh-CN" w:bidi="ar-SA"/>
        </w:rPr>
        <w:t>1、</w:t>
      </w:r>
      <w:r>
        <w:rPr>
          <w:rFonts w:hint="eastAsia" w:asciiTheme="minorHAnsi" w:hAnsiTheme="minorHAnsi" w:eastAsiaTheme="minorEastAsia" w:cstheme="minorBidi"/>
          <w:b w:val="0"/>
          <w:bCs w:val="0"/>
          <w:kern w:val="2"/>
          <w:sz w:val="28"/>
          <w:szCs w:val="28"/>
          <w:lang w:val="en-US" w:eastAsia="zh-CN" w:bidi="ar-SA"/>
        </w:rPr>
        <w:t>app 应用程序，Application的缩写，一般指手机软件。</w:t>
      </w:r>
    </w:p>
    <w:p>
      <w:pPr>
        <w:numPr>
          <w:ilvl w:val="0"/>
          <w:numId w:val="0"/>
        </w:numPr>
        <w:spacing w:line="360" w:lineRule="auto"/>
        <w:jc w:val="left"/>
        <w:rPr>
          <w:color w:val="000000"/>
          <w:sz w:val="28"/>
          <w:szCs w:val="28"/>
        </w:rPr>
      </w:pPr>
      <w:r>
        <w:rPr>
          <w:rFonts w:hint="eastAsia" w:cstheme="minorBidi"/>
          <w:b w:val="0"/>
          <w:bCs w:val="0"/>
          <w:kern w:val="2"/>
          <w:sz w:val="28"/>
          <w:szCs w:val="28"/>
          <w:lang w:val="en-US" w:eastAsia="zh-CN" w:bidi="ar-SA"/>
        </w:rPr>
        <w:t>2、</w:t>
      </w:r>
      <w:r>
        <w:rPr>
          <w:rFonts w:hint="eastAsia" w:asciiTheme="minorHAnsi" w:hAnsiTheme="minorHAnsi" w:eastAsiaTheme="minorEastAsia" w:cstheme="minorBidi"/>
          <w:b w:val="0"/>
          <w:bCs w:val="0"/>
          <w:kern w:val="2"/>
          <w:sz w:val="28"/>
          <w:szCs w:val="28"/>
          <w:lang w:val="en-US" w:eastAsia="zh-CN" w:bidi="ar-SA"/>
        </w:rPr>
        <w:t> Android  Android是一种基于Linux的自由及开放源代码的操作系统，主要使用于移动设备，如智能手机和平板电脑，由Google公司和 开放手机联盟领导及开发。</w:t>
      </w:r>
    </w:p>
    <w:p>
      <w:pPr>
        <w:pStyle w:val="6"/>
        <w:spacing w:line="240" w:lineRule="auto"/>
        <w:rPr>
          <w:color w:val="000000"/>
          <w:sz w:val="28"/>
          <w:szCs w:val="28"/>
        </w:rPr>
      </w:pPr>
      <w:r>
        <w:rPr>
          <w:b/>
          <w:bCs/>
          <w:color w:val="000000"/>
          <w:sz w:val="28"/>
          <w:szCs w:val="28"/>
        </w:rPr>
        <w:t>1.4参考资料</w:t>
      </w:r>
    </w:p>
    <w:p>
      <w:pPr>
        <w:numPr>
          <w:ilvl w:val="0"/>
          <w:numId w:val="0"/>
        </w:numPr>
        <w:spacing w:line="360" w:lineRule="auto"/>
        <w:jc w:val="left"/>
        <w:rPr>
          <w:rFonts w:hint="eastAsia" w:asciiTheme="minorHAnsi" w:hAnsiTheme="minorHAnsi" w:eastAsiaTheme="minorEastAsia" w:cstheme="minorBidi"/>
          <w:b w:val="0"/>
          <w:bCs w:val="0"/>
          <w:kern w:val="2"/>
          <w:sz w:val="28"/>
          <w:szCs w:val="28"/>
          <w:lang w:val="en-US" w:eastAsia="zh-CN" w:bidi="ar-SA"/>
        </w:rPr>
      </w:pPr>
      <w:r>
        <w:rPr>
          <w:rFonts w:hint="eastAsia" w:cstheme="minorBidi"/>
          <w:b w:val="0"/>
          <w:bCs w:val="0"/>
          <w:kern w:val="2"/>
          <w:sz w:val="28"/>
          <w:szCs w:val="28"/>
          <w:lang w:val="en-US" w:eastAsia="zh-CN" w:bidi="ar-SA"/>
        </w:rPr>
        <w:t>【1】</w:t>
      </w:r>
      <w:r>
        <w:rPr>
          <w:rFonts w:hint="eastAsia" w:asciiTheme="minorHAnsi" w:hAnsiTheme="minorHAnsi" w:eastAsiaTheme="minorEastAsia" w:cstheme="minorBidi"/>
          <w:b w:val="0"/>
          <w:bCs w:val="0"/>
          <w:kern w:val="2"/>
          <w:sz w:val="28"/>
          <w:szCs w:val="28"/>
          <w:lang w:val="en-US" w:eastAsia="zh-CN" w:bidi="ar-SA"/>
        </w:rPr>
        <w:t>GB-T8567-2006，《计算机软件文档编制规范》[S] </w:t>
      </w:r>
    </w:p>
    <w:p>
      <w:pPr>
        <w:numPr>
          <w:ilvl w:val="0"/>
          <w:numId w:val="0"/>
        </w:numPr>
        <w:spacing w:line="360" w:lineRule="auto"/>
        <w:jc w:val="left"/>
        <w:rPr>
          <w:rFonts w:hint="eastAsia" w:asciiTheme="minorHAnsi" w:hAnsiTheme="minorHAnsi" w:eastAsiaTheme="minorEastAsia" w:cstheme="minorBidi"/>
          <w:b w:val="0"/>
          <w:bCs w:val="0"/>
          <w:kern w:val="2"/>
          <w:sz w:val="28"/>
          <w:szCs w:val="28"/>
          <w:lang w:val="en-US" w:eastAsia="zh-CN" w:bidi="ar-SA"/>
        </w:rPr>
      </w:pPr>
      <w:r>
        <w:rPr>
          <w:rFonts w:hint="eastAsia" w:cstheme="minorBidi"/>
          <w:b w:val="0"/>
          <w:bCs w:val="0"/>
          <w:kern w:val="2"/>
          <w:sz w:val="28"/>
          <w:szCs w:val="28"/>
          <w:lang w:val="en-US" w:eastAsia="zh-CN" w:bidi="ar-SA"/>
        </w:rPr>
        <w:t>【2】</w:t>
      </w:r>
      <w:r>
        <w:rPr>
          <w:rFonts w:hint="eastAsia" w:asciiTheme="minorHAnsi" w:hAnsiTheme="minorHAnsi" w:eastAsiaTheme="minorEastAsia" w:cstheme="minorBidi"/>
          <w:b w:val="0"/>
          <w:bCs w:val="0"/>
          <w:kern w:val="2"/>
          <w:sz w:val="28"/>
          <w:szCs w:val="28"/>
          <w:lang w:val="en-US" w:eastAsia="zh-CN" w:bidi="ar-SA"/>
        </w:rPr>
        <w:t>（美）Roger S.Pressman著，郑人杰等译.软件工程[M].第七版.北京：机械工业出版社,2011.</w:t>
      </w:r>
    </w:p>
    <w:p>
      <w:pPr>
        <w:pStyle w:val="6"/>
        <w:spacing w:line="240" w:lineRule="auto"/>
        <w:rPr>
          <w:color w:val="000000"/>
          <w:sz w:val="28"/>
          <w:szCs w:val="28"/>
        </w:rPr>
      </w:pPr>
    </w:p>
    <w:p>
      <w:pPr>
        <w:pStyle w:val="3"/>
        <w:spacing w:line="240" w:lineRule="auto"/>
        <w:rPr>
          <w:color w:val="000000"/>
          <w:sz w:val="36"/>
          <w:szCs w:val="36"/>
        </w:rPr>
      </w:pPr>
      <w:r>
        <w:rPr>
          <w:color w:val="000000"/>
          <w:sz w:val="36"/>
          <w:szCs w:val="36"/>
        </w:rPr>
        <w:t>2．总体设计</w:t>
      </w:r>
    </w:p>
    <w:p>
      <w:pPr>
        <w:pStyle w:val="6"/>
        <w:spacing w:line="240" w:lineRule="auto"/>
        <w:rPr>
          <w:b/>
          <w:bCs/>
          <w:color w:val="000000"/>
          <w:sz w:val="28"/>
          <w:szCs w:val="28"/>
        </w:rPr>
      </w:pPr>
      <w:r>
        <w:rPr>
          <w:b/>
          <w:bCs/>
          <w:color w:val="000000"/>
          <w:sz w:val="28"/>
          <w:szCs w:val="28"/>
        </w:rPr>
        <w:t>2.1需求规定</w:t>
      </w:r>
    </w:p>
    <w:p>
      <w:pPr>
        <w:pStyle w:val="6"/>
        <w:spacing w:line="240" w:lineRule="auto"/>
        <w:rPr>
          <w:b/>
          <w:bCs/>
          <w:color w:val="000000"/>
          <w:sz w:val="28"/>
          <w:szCs w:val="28"/>
        </w:rPr>
      </w:pPr>
      <w:r>
        <w:rPr>
          <w:color w:val="000000"/>
          <w:sz w:val="28"/>
          <w:szCs w:val="28"/>
        </w:rPr>
        <w:t>　2.1.1系统功能</w:t>
      </w:r>
    </w:p>
    <w:p>
      <w:pPr>
        <w:spacing w:line="360" w:lineRule="auto"/>
        <w:ind w:firstLine="420"/>
        <w:rPr>
          <w:rFonts w:hint="eastAsia" w:asciiTheme="minorHAnsi" w:hAnsiTheme="minorHAnsi" w:eastAsiaTheme="minorEastAsia" w:cstheme="minorBidi"/>
          <w:b w:val="0"/>
          <w:bCs w:val="0"/>
          <w:kern w:val="2"/>
          <w:sz w:val="28"/>
          <w:szCs w:val="28"/>
          <w:lang w:val="en-US" w:eastAsia="zh-CN" w:bidi="ar-SA"/>
        </w:rPr>
      </w:pPr>
      <w:r>
        <w:rPr>
          <w:color w:val="000000"/>
          <w:sz w:val="28"/>
          <w:szCs w:val="28"/>
        </w:rPr>
        <w:t>　　</w:t>
      </w:r>
      <w:r>
        <w:rPr>
          <w:rFonts w:hint="eastAsia" w:asciiTheme="minorHAnsi" w:hAnsiTheme="minorHAnsi" w:eastAsiaTheme="minorEastAsia" w:cstheme="minorBidi"/>
          <w:b w:val="0"/>
          <w:bCs w:val="0"/>
          <w:kern w:val="2"/>
          <w:sz w:val="28"/>
          <w:szCs w:val="28"/>
          <w:lang w:val="en-US" w:eastAsia="zh-CN" w:bidi="ar-SA"/>
        </w:rPr>
        <w:t>该系统共有两种角色：用户、家人。所有角色都具有登陆功能，根据角色不同登陆后进入各个角色所对应的页面。</w:t>
      </w:r>
    </w:p>
    <w:p>
      <w:pPr>
        <w:numPr>
          <w:ilvl w:val="0"/>
          <w:numId w:val="2"/>
        </w:numPr>
        <w:spacing w:line="360" w:lineRule="auto"/>
        <w:ind w:firstLine="42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软件安装：  请到网站下载最新版软件安装包，解压后，双击“Setup.exe”，进行安装；只需按默认提示操作，即可安装完成。</w:t>
      </w:r>
    </w:p>
    <w:p>
      <w:pPr>
        <w:numPr>
          <w:ilvl w:val="0"/>
          <w:numId w:val="2"/>
        </w:numPr>
        <w:spacing w:line="360" w:lineRule="auto"/>
        <w:ind w:firstLine="42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登陆软件：输入默认用户名：admin 默认密码：admin，按“登录”，即可打开软件主界面。</w:t>
      </w:r>
    </w:p>
    <w:p>
      <w:pPr>
        <w:numPr>
          <w:ilvl w:val="0"/>
          <w:numId w:val="2"/>
        </w:numPr>
        <w:spacing w:line="360" w:lineRule="auto"/>
        <w:ind w:firstLine="42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收支记账：点击软件中的“收入记录”，即可打开收入记录操作界面，选择日期、名目，输入相应的金额，备注，按“保存”，即可将记录添加到列表中。点击软件中的“收出记录”，即可打开收出记录操作界面，选择日期、名目，输入相应的金额，备注，按“保存”，即可将记录添加到列表中。</w:t>
      </w:r>
    </w:p>
    <w:p>
      <w:pPr>
        <w:numPr>
          <w:ilvl w:val="0"/>
          <w:numId w:val="2"/>
        </w:numPr>
        <w:spacing w:line="360" w:lineRule="auto"/>
        <w:ind w:firstLine="42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查询统计功能：此功能简单易用效果好，可以结合实际情况，操作查询结果，分析您的收支情况，也可以导出为Excel工作表保存打印。</w:t>
      </w:r>
    </w:p>
    <w:p>
      <w:pPr>
        <w:numPr>
          <w:ilvl w:val="0"/>
          <w:numId w:val="2"/>
        </w:numPr>
        <w:spacing w:line="360" w:lineRule="auto"/>
        <w:ind w:firstLine="42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设置功能：</w:t>
      </w:r>
    </w:p>
    <w:p>
      <w:pPr>
        <w:numPr>
          <w:ilvl w:val="0"/>
          <w:numId w:val="0"/>
        </w:numPr>
        <w:spacing w:line="360" w:lineRule="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默认显示设置</w:t>
      </w:r>
      <w:r>
        <w:rPr>
          <w:rFonts w:hint="eastAsia" w:asciiTheme="minorHAnsi" w:hAnsiTheme="minorHAnsi" w:eastAsiaTheme="minorEastAsia" w:cstheme="minorBidi"/>
          <w:b w:val="0"/>
          <w:bCs w:val="0"/>
          <w:kern w:val="2"/>
          <w:sz w:val="28"/>
          <w:szCs w:val="28"/>
          <w:lang w:val="en-US" w:eastAsia="zh-CN" w:bidi="ar-SA"/>
        </w:rPr>
        <w:t>：  1. 软件启动时直接打开，不需要输入密码：钩选中此项，打开软件即不需要 输入用户名和密码；  2. 软件启动时列表显示内容：  a) 所有收支记录：即打开软件时就显示所有记录列表； b) 当月所有记录：即打开软件时只显示当月记录列表；</w:t>
      </w:r>
    </w:p>
    <w:p>
      <w:pPr>
        <w:numPr>
          <w:ilvl w:val="0"/>
          <w:numId w:val="0"/>
        </w:numPr>
        <w:spacing w:line="360" w:lineRule="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登录用户密码设置</w:t>
      </w:r>
      <w:r>
        <w:rPr>
          <w:rFonts w:hint="eastAsia" w:asciiTheme="minorHAnsi" w:hAnsiTheme="minorHAnsi" w:eastAsiaTheme="minorEastAsia" w:cstheme="minorBidi"/>
          <w:b w:val="0"/>
          <w:bCs w:val="0"/>
          <w:kern w:val="2"/>
          <w:sz w:val="28"/>
          <w:szCs w:val="28"/>
          <w:lang w:val="en-US" w:eastAsia="zh-CN" w:bidi="ar-SA"/>
        </w:rPr>
        <w:t>：选中“我需要修改登录用户账号或登录密码”，然后输入 现用户名和密码；再输入新的用户账号、登录密码，按“确定”，即可保存修改，下次登录，将使用新的用户名和密码。</w:t>
      </w:r>
    </w:p>
    <w:p>
      <w:pPr>
        <w:numPr>
          <w:ilvl w:val="0"/>
          <w:numId w:val="0"/>
        </w:numPr>
        <w:spacing w:line="360" w:lineRule="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 名目分类管理 </w:t>
      </w:r>
      <w:r>
        <w:rPr>
          <w:rFonts w:hint="eastAsia" w:asciiTheme="minorHAnsi" w:hAnsiTheme="minorHAnsi" w:eastAsiaTheme="minorEastAsia" w:cstheme="minorBidi"/>
          <w:b w:val="0"/>
          <w:bCs w:val="0"/>
          <w:kern w:val="2"/>
          <w:sz w:val="28"/>
          <w:szCs w:val="28"/>
          <w:lang w:val="en-US" w:eastAsia="zh-CN" w:bidi="ar-SA"/>
        </w:rPr>
        <w:t>： 1. 可管理收入名目、支出名目分类和顺序；</w:t>
      </w:r>
    </w:p>
    <w:p>
      <w:pPr>
        <w:numPr>
          <w:ilvl w:val="0"/>
          <w:numId w:val="0"/>
        </w:numPr>
        <w:spacing w:line="360" w:lineRule="auto"/>
        <w:rPr>
          <w:color w:val="000000"/>
          <w:sz w:val="28"/>
          <w:szCs w:val="28"/>
        </w:rPr>
      </w:pPr>
      <w:r>
        <w:rPr>
          <w:rFonts w:hint="eastAsia" w:asciiTheme="minorHAnsi" w:hAnsiTheme="minorHAnsi" w:eastAsiaTheme="minorEastAsia" w:cstheme="minorBidi"/>
          <w:b/>
          <w:bCs/>
          <w:kern w:val="2"/>
          <w:sz w:val="28"/>
          <w:szCs w:val="28"/>
          <w:lang w:val="en-US" w:eastAsia="zh-CN" w:bidi="ar-SA"/>
        </w:rPr>
        <w:t>数据管理 </w:t>
      </w:r>
      <w:r>
        <w:rPr>
          <w:rFonts w:hint="eastAsia" w:asciiTheme="minorHAnsi" w:hAnsiTheme="minorHAnsi" w:eastAsiaTheme="minorEastAsia" w:cstheme="minorBidi"/>
          <w:b w:val="0"/>
          <w:bCs w:val="0"/>
          <w:kern w:val="2"/>
          <w:sz w:val="28"/>
          <w:szCs w:val="28"/>
          <w:lang w:val="en-US" w:eastAsia="zh-CN" w:bidi="ar-SA"/>
        </w:rPr>
        <w:t>： 1. 初始化数据库：将清空所有记录、分类名目等数据，不可还原！ 2. 数据备份：定期备份数据，以防数据库出错时，可还原操作； 3. 数据还原：还原以有数据，还原时将清空现有数据库所有内容；</w:t>
      </w:r>
    </w:p>
    <w:p>
      <w:pPr>
        <w:pStyle w:val="6"/>
        <w:spacing w:line="240" w:lineRule="auto"/>
        <w:rPr>
          <w:color w:val="000000"/>
          <w:sz w:val="28"/>
          <w:szCs w:val="28"/>
        </w:rPr>
      </w:pPr>
      <w:r>
        <w:rPr>
          <w:color w:val="000000"/>
          <w:sz w:val="28"/>
          <w:szCs w:val="28"/>
        </w:rPr>
        <w:t>　　2.1.2系统性能</w:t>
      </w:r>
    </w:p>
    <w:p>
      <w:pPr>
        <w:pStyle w:val="6"/>
        <w:spacing w:line="240" w:lineRule="auto"/>
        <w:rPr>
          <w:color w:val="000000"/>
          <w:sz w:val="28"/>
          <w:szCs w:val="28"/>
        </w:rPr>
      </w:pPr>
      <w:r>
        <w:rPr>
          <w:color w:val="000000"/>
          <w:sz w:val="28"/>
          <w:szCs w:val="28"/>
        </w:rPr>
        <w:t>　　　　2.1.2.1精度</w:t>
      </w:r>
    </w:p>
    <w:p>
      <w:pPr>
        <w:spacing w:line="360" w:lineRule="auto"/>
        <w:ind w:firstLine="420"/>
        <w:rPr>
          <w:color w:val="000000"/>
          <w:sz w:val="28"/>
          <w:szCs w:val="28"/>
        </w:rPr>
      </w:pPr>
      <w:r>
        <w:rPr>
          <w:rFonts w:hint="eastAsia" w:asciiTheme="minorHAnsi" w:hAnsiTheme="minorHAnsi" w:eastAsiaTheme="minorEastAsia" w:cstheme="minorBidi"/>
          <w:b w:val="0"/>
          <w:bCs w:val="0"/>
          <w:kern w:val="2"/>
          <w:sz w:val="28"/>
          <w:szCs w:val="28"/>
          <w:lang w:val="en-US" w:eastAsia="zh-CN" w:bidi="ar-SA"/>
        </w:rPr>
        <w:t>输入数据，可以包涵小数，例如是在输入这个月的收入和支出的最小的单位是“分”</w:t>
      </w:r>
      <w:r>
        <w:rPr>
          <w:rFonts w:hint="eastAsia" w:cstheme="minorBidi"/>
          <w:b w:val="0"/>
          <w:bCs w:val="0"/>
          <w:kern w:val="2"/>
          <w:sz w:val="28"/>
          <w:szCs w:val="28"/>
          <w:lang w:val="en-US" w:eastAsia="zh-CN" w:bidi="ar-SA"/>
        </w:rPr>
        <w:t>。</w:t>
      </w:r>
    </w:p>
    <w:p>
      <w:pPr>
        <w:pStyle w:val="6"/>
        <w:spacing w:line="240" w:lineRule="auto"/>
        <w:rPr>
          <w:color w:val="000000"/>
          <w:sz w:val="28"/>
          <w:szCs w:val="28"/>
        </w:rPr>
      </w:pPr>
      <w:r>
        <w:rPr>
          <w:color w:val="000000"/>
          <w:sz w:val="28"/>
          <w:szCs w:val="28"/>
        </w:rPr>
        <w:t>　　　　2.1.2.2时间特性要求</w:t>
      </w:r>
    </w:p>
    <w:p>
      <w:pPr>
        <w:spacing w:line="360" w:lineRule="auto"/>
        <w:ind w:firstLine="420"/>
        <w:rPr>
          <w:rFonts w:hint="eastAsia" w:asciiTheme="minorHAnsi" w:hAnsiTheme="minorHAnsi" w:eastAsiaTheme="minorEastAsia" w:cstheme="minorBidi"/>
          <w:b w:val="0"/>
          <w:bCs w:val="0"/>
          <w:kern w:val="2"/>
          <w:sz w:val="28"/>
          <w:szCs w:val="28"/>
          <w:lang w:val="en-US" w:eastAsia="zh-CN" w:bidi="ar-SA"/>
        </w:rPr>
      </w:pPr>
      <w:bookmarkStart w:id="3" w:name="_Toc521463264"/>
      <w:r>
        <w:rPr>
          <w:rFonts w:hint="eastAsia" w:asciiTheme="minorHAnsi" w:hAnsiTheme="minorHAnsi" w:eastAsiaTheme="minorEastAsia" w:cstheme="minorBidi"/>
          <w:b w:val="0"/>
          <w:bCs w:val="0"/>
          <w:kern w:val="2"/>
          <w:sz w:val="28"/>
          <w:szCs w:val="28"/>
          <w:lang w:val="en-US" w:eastAsia="zh-CN" w:bidi="ar-SA"/>
        </w:rPr>
        <w:t>检索业务响应时间&lt;2s;</w:t>
      </w:r>
    </w:p>
    <w:p>
      <w:pPr>
        <w:spacing w:line="360" w:lineRule="auto"/>
        <w:ind w:firstLine="420"/>
        <w:rPr>
          <w:color w:val="000000"/>
          <w:sz w:val="28"/>
          <w:szCs w:val="28"/>
        </w:rPr>
      </w:pPr>
      <w:r>
        <w:rPr>
          <w:rFonts w:hint="eastAsia" w:asciiTheme="minorHAnsi" w:hAnsiTheme="minorHAnsi" w:eastAsiaTheme="minorEastAsia" w:cstheme="minorBidi"/>
          <w:b w:val="0"/>
          <w:bCs w:val="0"/>
          <w:kern w:val="2"/>
          <w:sz w:val="28"/>
          <w:szCs w:val="28"/>
          <w:lang w:val="en-US" w:eastAsia="zh-CN" w:bidi="ar-SA"/>
        </w:rPr>
        <w:t>运行响应时间&lt;1s;</w:t>
      </w:r>
      <w:bookmarkEnd w:id="3"/>
    </w:p>
    <w:p>
      <w:pPr>
        <w:pStyle w:val="6"/>
        <w:spacing w:line="240" w:lineRule="auto"/>
        <w:rPr>
          <w:color w:val="000000"/>
          <w:sz w:val="28"/>
          <w:szCs w:val="28"/>
        </w:rPr>
      </w:pPr>
      <w:r>
        <w:rPr>
          <w:color w:val="000000"/>
          <w:sz w:val="28"/>
          <w:szCs w:val="28"/>
        </w:rPr>
        <w:t>　　　　2.1.2.4可靠性</w:t>
      </w:r>
    </w:p>
    <w:p>
      <w:pPr>
        <w:pStyle w:val="6"/>
        <w:spacing w:line="240" w:lineRule="auto"/>
        <w:rPr>
          <w:color w:val="000000"/>
          <w:sz w:val="28"/>
          <w:szCs w:val="28"/>
        </w:rPr>
      </w:pPr>
      <w:r>
        <w:rPr>
          <w:color w:val="000000"/>
          <w:sz w:val="28"/>
          <w:szCs w:val="28"/>
        </w:rPr>
        <w:t>　　　　2.1.2.5灵活性</w:t>
      </w:r>
    </w:p>
    <w:p>
      <w:pPr>
        <w:pStyle w:val="6"/>
        <w:spacing w:line="240" w:lineRule="auto"/>
        <w:ind w:firstLine="560"/>
        <w:rPr>
          <w:color w:val="000000"/>
          <w:sz w:val="28"/>
          <w:szCs w:val="28"/>
        </w:rPr>
      </w:pPr>
      <w:r>
        <w:rPr>
          <w:color w:val="000000"/>
          <w:sz w:val="28"/>
          <w:szCs w:val="28"/>
        </w:rPr>
        <w:t>2.1.</w:t>
      </w:r>
      <w:r>
        <w:rPr>
          <w:rFonts w:hint="eastAsia"/>
          <w:color w:val="000000"/>
          <w:sz w:val="28"/>
          <w:szCs w:val="28"/>
          <w:lang w:val="en-US" w:eastAsia="zh-CN"/>
        </w:rPr>
        <w:t>3</w:t>
      </w:r>
      <w:r>
        <w:rPr>
          <w:color w:val="000000"/>
          <w:sz w:val="28"/>
          <w:szCs w:val="28"/>
        </w:rPr>
        <w:t>故障处理要求</w:t>
      </w:r>
    </w:p>
    <w:p>
      <w:pPr>
        <w:spacing w:line="360" w:lineRule="auto"/>
        <w:ind w:firstLine="42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对一般错误，给用户提示信息，让用户重新输入或退出。</w:t>
      </w:r>
    </w:p>
    <w:p>
      <w:pPr>
        <w:spacing w:line="360" w:lineRule="auto"/>
        <w:ind w:firstLine="42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对于严重错误，启动备份文件恢复，建议使用帮助文件。</w:t>
      </w:r>
    </w:p>
    <w:p>
      <w:pPr>
        <w:spacing w:line="360" w:lineRule="auto"/>
        <w:ind w:firstLine="42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利用异常的定义和捕获完成出错处理，在程序捕获异常后，输出该异常的描述信息。但由于时间关系，本项目没有实现全部异常的定义和捕获。</w:t>
      </w:r>
    </w:p>
    <w:p>
      <w:pPr>
        <w:spacing w:line="360" w:lineRule="auto"/>
        <w:ind w:firstLine="42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为本项目设计一个公共的异常类BaseException，所有自定义的异常均从此异常类继承。</w:t>
      </w:r>
    </w:p>
    <w:p>
      <w:pPr>
        <w:spacing w:line="360" w:lineRule="auto"/>
        <w:ind w:firstLine="42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BaseException类中，可以记录发生的异常。</w:t>
      </w:r>
    </w:p>
    <w:p>
      <w:pPr>
        <w:spacing w:line="360" w:lineRule="auto"/>
        <w:ind w:firstLine="42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所有自定义异常均在定义时把出错信息放到类内部，页面捕获异常后，直接以Message提示用户。</w:t>
      </w:r>
    </w:p>
    <w:p>
      <w:pPr>
        <w:spacing w:line="360" w:lineRule="auto"/>
        <w:ind w:firstLine="420"/>
        <w:rPr>
          <w:color w:val="000000"/>
          <w:sz w:val="28"/>
          <w:szCs w:val="28"/>
        </w:rPr>
      </w:pPr>
      <w:r>
        <w:rPr>
          <w:rFonts w:hint="eastAsia" w:asciiTheme="minorHAnsi" w:hAnsiTheme="minorHAnsi" w:eastAsiaTheme="minorEastAsia" w:cstheme="minorBidi"/>
          <w:b w:val="0"/>
          <w:bCs w:val="0"/>
          <w:kern w:val="2"/>
          <w:sz w:val="28"/>
          <w:szCs w:val="28"/>
          <w:lang w:val="en-US" w:eastAsia="zh-CN" w:bidi="ar-SA"/>
        </w:rPr>
        <w:t>定义了一个通用错误处理页面CommonError.aspx。</w:t>
      </w:r>
    </w:p>
    <w:p>
      <w:pPr>
        <w:pStyle w:val="6"/>
        <w:spacing w:line="240" w:lineRule="auto"/>
        <w:ind w:firstLine="560"/>
        <w:rPr>
          <w:color w:val="000000"/>
          <w:sz w:val="28"/>
          <w:szCs w:val="28"/>
        </w:rPr>
      </w:pPr>
      <w:r>
        <w:rPr>
          <w:color w:val="000000"/>
          <w:sz w:val="28"/>
          <w:szCs w:val="28"/>
        </w:rPr>
        <w:t>2.1.6其他专门要求</w:t>
      </w:r>
    </w:p>
    <w:p>
      <w:pPr>
        <w:pStyle w:val="2"/>
        <w:numPr>
          <w:ilvl w:val="0"/>
          <w:numId w:val="3"/>
        </w:num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支持多浏览器。   </w:t>
      </w:r>
    </w:p>
    <w:p>
      <w:pPr>
        <w:pStyle w:val="2"/>
        <w:numPr>
          <w:ilvl w:val="0"/>
          <w:numId w:val="0"/>
        </w:numPr>
        <w:rPr>
          <w:color w:val="000000"/>
          <w:sz w:val="28"/>
          <w:szCs w:val="28"/>
        </w:rPr>
      </w:pPr>
      <w:r>
        <w:rPr>
          <w:rFonts w:hint="eastAsia" w:asciiTheme="minorHAnsi" w:hAnsiTheme="minorHAnsi" w:eastAsiaTheme="minorEastAsia" w:cstheme="minorBidi"/>
          <w:b w:val="0"/>
          <w:bCs w:val="0"/>
          <w:kern w:val="2"/>
          <w:sz w:val="28"/>
          <w:szCs w:val="28"/>
          <w:lang w:val="en-US" w:eastAsia="zh-CN" w:bidi="ar-SA"/>
        </w:rPr>
        <w:t>（2）系统安装方便，易于维护。</w:t>
      </w:r>
    </w:p>
    <w:p>
      <w:pPr>
        <w:pStyle w:val="6"/>
        <w:spacing w:line="240" w:lineRule="auto"/>
        <w:rPr>
          <w:color w:val="000000"/>
          <w:sz w:val="28"/>
          <w:szCs w:val="28"/>
        </w:rPr>
      </w:pPr>
      <w:r>
        <w:rPr>
          <w:b/>
          <w:bCs/>
          <w:color w:val="000000"/>
          <w:sz w:val="28"/>
          <w:szCs w:val="28"/>
        </w:rPr>
        <w:t>2.2运行环境</w:t>
      </w:r>
    </w:p>
    <w:p>
      <w:pPr>
        <w:spacing w:line="480" w:lineRule="exact"/>
        <w:ind w:firstLine="560" w:firstLineChars="20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操作系统：Microsoft Windows 2000 Advanced Server</w:t>
      </w:r>
    </w:p>
    <w:p>
      <w:pPr>
        <w:spacing w:line="480" w:lineRule="exact"/>
        <w:ind w:firstLine="560" w:firstLineChars="20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支持环境：IIS 5.0</w:t>
      </w:r>
    </w:p>
    <w:p>
      <w:pPr>
        <w:spacing w:line="480" w:lineRule="exact"/>
        <w:ind w:firstLine="560" w:firstLineChars="200"/>
        <w:rPr>
          <w:color w:val="000000"/>
          <w:sz w:val="28"/>
          <w:szCs w:val="28"/>
        </w:rPr>
      </w:pPr>
      <w:r>
        <w:rPr>
          <w:rFonts w:hint="eastAsia" w:asciiTheme="minorHAnsi" w:hAnsiTheme="minorHAnsi" w:eastAsiaTheme="minorEastAsia" w:cstheme="minorBidi"/>
          <w:b w:val="0"/>
          <w:bCs w:val="0"/>
          <w:kern w:val="2"/>
          <w:sz w:val="28"/>
          <w:szCs w:val="28"/>
          <w:lang w:val="en-US" w:eastAsia="zh-CN" w:bidi="ar-SA"/>
        </w:rPr>
        <w:t>数 据 库：Microsoft SQL Server 2000</w:t>
      </w:r>
    </w:p>
    <w:p>
      <w:pPr>
        <w:pStyle w:val="6"/>
        <w:spacing w:line="240" w:lineRule="auto"/>
        <w:rPr>
          <w:color w:val="000000"/>
          <w:sz w:val="28"/>
          <w:szCs w:val="28"/>
        </w:rPr>
      </w:pPr>
      <w:r>
        <w:rPr>
          <w:color w:val="000000"/>
          <w:sz w:val="28"/>
          <w:szCs w:val="28"/>
        </w:rPr>
        <w:t>　　2.2.1设备</w:t>
      </w:r>
    </w:p>
    <w:p>
      <w:pPr>
        <w:spacing w:line="480" w:lineRule="exact"/>
        <w:ind w:firstLine="560" w:firstLineChars="200"/>
        <w:rPr>
          <w:color w:val="000000"/>
          <w:sz w:val="28"/>
          <w:szCs w:val="28"/>
        </w:rPr>
      </w:pPr>
      <w:r>
        <w:rPr>
          <w:color w:val="000000"/>
          <w:sz w:val="28"/>
          <w:szCs w:val="28"/>
        </w:rPr>
        <w:t>　　</w:t>
      </w:r>
      <w:r>
        <w:rPr>
          <w:rFonts w:hint="eastAsia" w:asciiTheme="minorHAnsi" w:hAnsiTheme="minorHAnsi" w:eastAsiaTheme="minorEastAsia" w:cstheme="minorBidi"/>
          <w:b w:val="0"/>
          <w:bCs w:val="0"/>
          <w:kern w:val="2"/>
          <w:sz w:val="28"/>
          <w:szCs w:val="28"/>
          <w:lang w:val="en-US" w:eastAsia="zh-CN" w:bidi="ar-SA"/>
        </w:rPr>
        <w:t>支持环境：IIS 5.0</w:t>
      </w:r>
    </w:p>
    <w:p>
      <w:pPr>
        <w:pStyle w:val="6"/>
        <w:spacing w:line="240" w:lineRule="auto"/>
        <w:rPr>
          <w:color w:val="000000"/>
          <w:sz w:val="28"/>
          <w:szCs w:val="28"/>
        </w:rPr>
      </w:pPr>
      <w:r>
        <w:rPr>
          <w:color w:val="000000"/>
          <w:sz w:val="28"/>
          <w:szCs w:val="28"/>
        </w:rPr>
        <w:t>　　2.2.2支持软件</w:t>
      </w:r>
    </w:p>
    <w:p>
      <w:pPr>
        <w:spacing w:line="480" w:lineRule="exact"/>
        <w:ind w:firstLine="560" w:firstLineChars="200"/>
        <w:rPr>
          <w:color w:val="000000"/>
          <w:sz w:val="28"/>
          <w:szCs w:val="28"/>
          <w:lang w:val="en-US"/>
        </w:rPr>
      </w:pPr>
      <w:r>
        <w:rPr>
          <w:color w:val="000000"/>
          <w:sz w:val="28"/>
          <w:szCs w:val="28"/>
        </w:rPr>
        <w:t>　</w:t>
      </w:r>
      <w:r>
        <w:rPr>
          <w:rFonts w:hint="eastAsia" w:asciiTheme="minorHAnsi" w:hAnsiTheme="minorHAnsi" w:eastAsiaTheme="minorEastAsia" w:cstheme="minorBidi"/>
          <w:b w:val="0"/>
          <w:bCs w:val="0"/>
          <w:kern w:val="2"/>
          <w:sz w:val="28"/>
          <w:szCs w:val="28"/>
          <w:lang w:val="en-US" w:eastAsia="zh-CN" w:bidi="ar-SA"/>
        </w:rPr>
        <w:t>硬件、软件、运行环境和开发环境方面的条件和限制：普通家用商用的操作系统，购买专门的系统服务器，使用SQL SEVER 数据库</w:t>
      </w:r>
      <w:r>
        <w:rPr>
          <w:rFonts w:hint="eastAsia" w:cstheme="minorBidi"/>
          <w:b w:val="0"/>
          <w:bCs w:val="0"/>
          <w:kern w:val="2"/>
          <w:sz w:val="28"/>
          <w:szCs w:val="28"/>
          <w:lang w:val="en-US" w:eastAsia="zh-CN" w:bidi="ar-SA"/>
        </w:rPr>
        <w:t>。</w:t>
      </w:r>
    </w:p>
    <w:p>
      <w:pPr>
        <w:pStyle w:val="6"/>
        <w:spacing w:line="240" w:lineRule="auto"/>
        <w:rPr>
          <w:color w:val="000000"/>
          <w:sz w:val="28"/>
          <w:szCs w:val="28"/>
        </w:rPr>
      </w:pPr>
      <w:r>
        <w:rPr>
          <w:color w:val="000000"/>
          <w:sz w:val="28"/>
          <w:szCs w:val="28"/>
        </w:rPr>
        <w:t>　　2.2.3接口</w:t>
      </w:r>
    </w:p>
    <w:p>
      <w:pPr>
        <w:pStyle w:val="6"/>
        <w:spacing w:line="240" w:lineRule="auto"/>
        <w:ind w:firstLine="560"/>
        <w:rPr>
          <w:rFonts w:hint="eastAsia"/>
          <w:lang w:eastAsia="zh-CN"/>
        </w:rPr>
      </w:pPr>
      <w:r>
        <w:rPr>
          <w:rFonts w:hint="eastAsia" w:ascii="宋体" w:hAnsi="宋体" w:eastAsiaTheme="minorEastAsia" w:cstheme="minorBidi"/>
          <w:b w:val="0"/>
          <w:bCs w:val="0"/>
          <w:kern w:val="0"/>
          <w:sz w:val="27"/>
          <w:szCs w:val="27"/>
          <w:lang w:val="en-US" w:eastAsia="zh-CN" w:bidi="ar-SA"/>
        </w:rPr>
        <w:t>外部接口设计</w:t>
      </w:r>
      <w:r>
        <w:rPr>
          <w:rFonts w:hint="eastAsia" w:cstheme="minorBidi"/>
          <w:b w:val="0"/>
          <w:bCs w:val="0"/>
          <w:kern w:val="0"/>
          <w:sz w:val="27"/>
          <w:szCs w:val="27"/>
          <w:lang w:val="en-US" w:eastAsia="zh-CN" w:bidi="ar-SA"/>
        </w:rPr>
        <w:t>和</w:t>
      </w:r>
      <w:r>
        <w:rPr>
          <w:rFonts w:hint="eastAsia"/>
          <w:b w:val="0"/>
          <w:bCs w:val="0"/>
          <w:lang w:val="en-US" w:eastAsia="zh-CN"/>
        </w:rPr>
        <w:t>内部接口设计</w:t>
      </w:r>
    </w:p>
    <w:p>
      <w:pPr>
        <w:pStyle w:val="6"/>
        <w:spacing w:line="240" w:lineRule="auto"/>
        <w:rPr>
          <w:color w:val="000000"/>
          <w:sz w:val="28"/>
          <w:szCs w:val="28"/>
        </w:rPr>
      </w:pPr>
      <w:r>
        <w:rPr>
          <w:b/>
          <w:bCs/>
          <w:color w:val="000000"/>
          <w:sz w:val="28"/>
          <w:szCs w:val="28"/>
        </w:rPr>
        <w:t>2.3基本设计概念和处理流程</w:t>
      </w:r>
    </w:p>
    <w:p>
      <w:pPr>
        <w:pStyle w:val="6"/>
        <w:spacing w:line="240" w:lineRule="auto"/>
        <w:rPr>
          <w:rFonts w:ascii="宋体" w:hAnsi="宋体"/>
        </w:rPr>
      </w:pPr>
      <w:r>
        <w:rPr>
          <w:color w:val="000000"/>
          <w:sz w:val="28"/>
          <w:szCs w:val="28"/>
        </w:rPr>
        <w:t>　</w:t>
      </w:r>
      <w:r>
        <w:rPr>
          <w:rFonts w:ascii="宋体" w:hAnsi="宋体"/>
        </w:rPr>
        <w:drawing>
          <wp:inline distT="0" distB="0" distL="114300" distR="114300">
            <wp:extent cx="4076700" cy="2924810"/>
            <wp:effectExtent l="0" t="0" r="0" b="8890"/>
            <wp:docPr id="4" name="图片 1" descr="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１"/>
                    <pic:cNvPicPr>
                      <a:picLocks noChangeAspect="1"/>
                    </pic:cNvPicPr>
                  </pic:nvPicPr>
                  <pic:blipFill>
                    <a:blip r:embed="rId4"/>
                    <a:stretch>
                      <a:fillRect/>
                    </a:stretch>
                  </pic:blipFill>
                  <pic:spPr>
                    <a:xfrm>
                      <a:off x="0" y="0"/>
                      <a:ext cx="4076700" cy="2924810"/>
                    </a:xfrm>
                    <a:prstGeom prst="rect">
                      <a:avLst/>
                    </a:prstGeom>
                    <a:noFill/>
                    <a:ln w="9525">
                      <a:noFill/>
                    </a:ln>
                  </pic:spPr>
                </pic:pic>
              </a:graphicData>
            </a:graphic>
          </wp:inline>
        </w:drawing>
      </w:r>
    </w:p>
    <w:p>
      <w:pPr>
        <w:pStyle w:val="6"/>
        <w:spacing w:line="240" w:lineRule="auto"/>
        <w:rPr>
          <w:rFonts w:ascii="宋体" w:hAnsi="宋体"/>
        </w:rPr>
      </w:pPr>
      <w:bookmarkStart w:id="4" w:name="_GoBack"/>
      <w:r>
        <w:rPr>
          <w:sz w:val="24"/>
        </w:rPr>
        <w:object>
          <v:shape id="_x0000_i1026" o:spt="75" alt="" type="#_x0000_t75" style="height:378.85pt;width:321.05pt;" o:ole="t" filled="f" o:preferrelative="t" stroked="f" coordsize="21600,21600">
            <v:path/>
            <v:fill on="f" focussize="0,0"/>
            <v:stroke on="f"/>
            <v:imagedata r:id="rId6" o:title=""/>
            <o:lock v:ext="edit" aspectratio="t"/>
            <w10:wrap type="none"/>
            <w10:anchorlock/>
          </v:shape>
          <o:OLEObject Type="Embed" ProgID="Edraw.Document" ShapeID="_x0000_i1026" DrawAspect="Content" ObjectID="_1468075725" r:id="rId5">
            <o:LockedField>false</o:LockedField>
          </o:OLEObject>
        </w:object>
      </w:r>
      <w:bookmarkEnd w:id="4"/>
    </w:p>
    <w:p>
      <w:pPr>
        <w:pStyle w:val="6"/>
        <w:spacing w:line="240" w:lineRule="auto"/>
        <w:rPr>
          <w:color w:val="000000"/>
          <w:sz w:val="28"/>
          <w:szCs w:val="28"/>
        </w:rPr>
      </w:pPr>
      <w:r>
        <w:rPr>
          <w:b/>
          <w:bCs/>
          <w:color w:val="000000"/>
          <w:sz w:val="28"/>
          <w:szCs w:val="28"/>
        </w:rPr>
        <w:t>2.4结构</w:t>
      </w:r>
    </w:p>
    <w:p>
      <w:pPr>
        <w:pStyle w:val="6"/>
        <w:spacing w:line="240" w:lineRule="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133725" cy="3471545"/>
            <wp:effectExtent l="0" t="0" r="9525" b="1460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3133725" cy="3471545"/>
                    </a:xfrm>
                    <a:prstGeom prst="rect">
                      <a:avLst/>
                    </a:prstGeom>
                    <a:noFill/>
                    <a:ln w="9525">
                      <a:noFill/>
                    </a:ln>
                  </pic:spPr>
                </pic:pic>
              </a:graphicData>
            </a:graphic>
          </wp:inline>
        </w:drawing>
      </w:r>
    </w:p>
    <w:p>
      <w:pPr>
        <w:pStyle w:val="6"/>
        <w:spacing w:line="240" w:lineRule="auto"/>
        <w:rPr>
          <w:color w:val="000000"/>
          <w:sz w:val="28"/>
          <w:szCs w:val="28"/>
        </w:rPr>
      </w:pPr>
      <w:r>
        <w:rPr>
          <w:b/>
          <w:bCs/>
          <w:color w:val="000000"/>
          <w:sz w:val="28"/>
          <w:szCs w:val="28"/>
        </w:rPr>
        <w:t>2.5功能需求与系统模块的关系</w:t>
      </w:r>
    </w:p>
    <w:p>
      <w:pPr>
        <w:pStyle w:val="6"/>
        <w:spacing w:line="240" w:lineRule="auto"/>
        <w:rPr>
          <w:color w:val="000000"/>
          <w:sz w:val="28"/>
          <w:szCs w:val="28"/>
        </w:rPr>
      </w:pPr>
      <w:r>
        <w:rPr>
          <w:color w:val="000000"/>
          <w:sz w:val="28"/>
          <w:szCs w:val="28"/>
        </w:rPr>
        <w:t>　</w:t>
      </w:r>
    </w:p>
    <w:tbl>
      <w:tblPr>
        <w:tblStyle w:val="8"/>
        <w:tblW w:w="4288" w:type="dxa"/>
        <w:jc w:val="center"/>
        <w:tblCellSpacing w:w="15" w:type="dxa"/>
        <w:tblInd w:w="-8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000"/>
        <w:gridCol w:w="1144"/>
        <w:gridCol w:w="1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0" w:hRule="atLeast"/>
          <w:tblCellSpacing w:w="15" w:type="dxa"/>
          <w:jc w:val="center"/>
        </w:trPr>
        <w:tc>
          <w:tcPr>
            <w:tcW w:w="1955" w:type="dxa"/>
            <w:tcBorders>
              <w:tl2br w:val="nil"/>
              <w:tr2bl w:val="nil"/>
            </w:tcBorders>
            <w:vAlign w:val="center"/>
          </w:tcPr>
          <w:p>
            <w:pPr>
              <w:spacing w:line="240" w:lineRule="auto"/>
              <w:rPr>
                <w:rFonts w:ascii="宋体" w:hAnsi="宋体"/>
                <w:color w:val="000000"/>
                <w:sz w:val="24"/>
                <w:szCs w:val="24"/>
              </w:rPr>
            </w:pPr>
            <w:r>
              <w:rPr>
                <w:color w:val="000000"/>
                <w:sz w:val="24"/>
                <w:szCs w:val="24"/>
              </w:rPr>
              <w:t>　　　</w:t>
            </w:r>
          </w:p>
        </w:tc>
        <w:tc>
          <w:tcPr>
            <w:tcW w:w="1114" w:type="dxa"/>
            <w:tcBorders>
              <w:tl2br w:val="nil"/>
              <w:tr2bl w:val="nil"/>
            </w:tcBorders>
            <w:vAlign w:val="center"/>
          </w:tcPr>
          <w:p>
            <w:pPr>
              <w:spacing w:line="240" w:lineRule="auto"/>
              <w:rPr>
                <w:rFonts w:hint="eastAsia" w:ascii="宋体" w:hAnsi="宋体" w:eastAsiaTheme="minorEastAsia"/>
                <w:color w:val="000000"/>
                <w:sz w:val="24"/>
                <w:szCs w:val="24"/>
                <w:lang w:val="en-US" w:eastAsia="zh-CN"/>
              </w:rPr>
            </w:pPr>
            <w:r>
              <w:rPr>
                <w:rFonts w:hint="eastAsia"/>
                <w:sz w:val="24"/>
              </w:rPr>
              <w:t>维护</w:t>
            </w:r>
            <w:r>
              <w:rPr>
                <w:sz w:val="24"/>
              </w:rPr>
              <w:t>用户信息</w:t>
            </w:r>
          </w:p>
        </w:tc>
        <w:tc>
          <w:tcPr>
            <w:tcW w:w="1099" w:type="dxa"/>
            <w:tcBorders>
              <w:tl2br w:val="nil"/>
              <w:tr2bl w:val="nil"/>
            </w:tcBorders>
            <w:vAlign w:val="center"/>
          </w:tcPr>
          <w:p>
            <w:pPr>
              <w:spacing w:line="240" w:lineRule="auto"/>
              <w:rPr>
                <w:rFonts w:ascii="宋体" w:hAnsi="宋体"/>
                <w:color w:val="000000"/>
                <w:sz w:val="24"/>
                <w:szCs w:val="24"/>
              </w:rPr>
            </w:pPr>
            <w:r>
              <w:rPr>
                <w:rFonts w:hint="eastAsia"/>
                <w:sz w:val="24"/>
              </w:rPr>
              <w:t>维护收支项目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0" w:hRule="atLeast"/>
          <w:tblCellSpacing w:w="15" w:type="dxa"/>
          <w:jc w:val="center"/>
        </w:trPr>
        <w:tc>
          <w:tcPr>
            <w:tcW w:w="1955" w:type="dxa"/>
            <w:tcBorders>
              <w:tl2br w:val="nil"/>
              <w:tr2bl w:val="nil"/>
            </w:tcBorders>
            <w:vAlign w:val="center"/>
          </w:tcPr>
          <w:p>
            <w:pPr>
              <w:spacing w:line="240" w:lineRule="auto"/>
              <w:rPr>
                <w:rFonts w:ascii="宋体" w:hAnsi="宋体"/>
                <w:color w:val="000000"/>
                <w:sz w:val="24"/>
                <w:szCs w:val="24"/>
              </w:rPr>
            </w:pPr>
            <w:r>
              <w:rPr>
                <w:rFonts w:hint="eastAsia"/>
                <w:sz w:val="24"/>
              </w:rPr>
              <w:t>增加</w:t>
            </w:r>
            <w:r>
              <w:rPr>
                <w:sz w:val="24"/>
              </w:rPr>
              <w:t>用户</w:t>
            </w:r>
          </w:p>
        </w:tc>
        <w:tc>
          <w:tcPr>
            <w:tcW w:w="1114" w:type="dxa"/>
            <w:tcBorders>
              <w:tl2br w:val="nil"/>
              <w:tr2bl w:val="nil"/>
            </w:tcBorders>
            <w:vAlign w:val="center"/>
          </w:tcPr>
          <w:p>
            <w:pPr>
              <w:spacing w:line="240" w:lineRule="auto"/>
              <w:rPr>
                <w:rFonts w:ascii="宋体" w:hAnsi="宋体"/>
                <w:color w:val="000000"/>
                <w:sz w:val="24"/>
                <w:szCs w:val="24"/>
              </w:rPr>
            </w:pPr>
            <w:r>
              <w:rPr>
                <w:color w:val="000000"/>
                <w:sz w:val="24"/>
                <w:szCs w:val="24"/>
              </w:rPr>
              <w:t>　√</w:t>
            </w:r>
          </w:p>
        </w:tc>
        <w:tc>
          <w:tcPr>
            <w:tcW w:w="1099" w:type="dxa"/>
            <w:tcBorders>
              <w:tl2br w:val="nil"/>
              <w:tr2bl w:val="nil"/>
            </w:tcBorders>
            <w:vAlign w:val="center"/>
          </w:tcPr>
          <w:p>
            <w:pPr>
              <w:spacing w:line="240" w:lineRule="auto"/>
              <w:rPr>
                <w:rFonts w:ascii="宋体" w:hAnsi="宋体"/>
                <w:color w:val="000000"/>
                <w:sz w:val="24"/>
                <w:szCs w:val="24"/>
              </w:rPr>
            </w:pPr>
            <w:r>
              <w:rPr>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0" w:hRule="atLeast"/>
          <w:tblCellSpacing w:w="15" w:type="dxa"/>
          <w:jc w:val="center"/>
        </w:trPr>
        <w:tc>
          <w:tcPr>
            <w:tcW w:w="1955" w:type="dxa"/>
            <w:tcBorders>
              <w:tl2br w:val="nil"/>
              <w:tr2bl w:val="nil"/>
            </w:tcBorders>
            <w:vAlign w:val="center"/>
          </w:tcPr>
          <w:p>
            <w:pPr>
              <w:spacing w:line="240" w:lineRule="auto"/>
              <w:rPr>
                <w:rFonts w:ascii="宋体" w:hAnsi="宋体"/>
                <w:color w:val="000000"/>
                <w:sz w:val="24"/>
                <w:szCs w:val="24"/>
              </w:rPr>
            </w:pPr>
            <w:r>
              <w:rPr>
                <w:sz w:val="24"/>
              </w:rPr>
              <w:t>修改用户信息</w:t>
            </w:r>
          </w:p>
        </w:tc>
        <w:tc>
          <w:tcPr>
            <w:tcW w:w="1114" w:type="dxa"/>
            <w:tcBorders>
              <w:tl2br w:val="nil"/>
              <w:tr2bl w:val="nil"/>
            </w:tcBorders>
            <w:vAlign w:val="center"/>
          </w:tcPr>
          <w:p>
            <w:pPr>
              <w:spacing w:line="240" w:lineRule="auto"/>
              <w:rPr>
                <w:rFonts w:ascii="宋体" w:hAnsi="宋体"/>
                <w:color w:val="000000"/>
                <w:sz w:val="24"/>
                <w:szCs w:val="24"/>
              </w:rPr>
            </w:pPr>
            <w:r>
              <w:rPr>
                <w:color w:val="000000"/>
                <w:sz w:val="24"/>
                <w:szCs w:val="24"/>
              </w:rPr>
              <w:t>　　　√</w:t>
            </w:r>
          </w:p>
        </w:tc>
        <w:tc>
          <w:tcPr>
            <w:tcW w:w="1099" w:type="dxa"/>
            <w:tcBorders>
              <w:tl2br w:val="nil"/>
              <w:tr2bl w:val="nil"/>
            </w:tcBorders>
            <w:vAlign w:val="center"/>
          </w:tcPr>
          <w:p>
            <w:pPr>
              <w:spacing w:line="240" w:lineRule="auto"/>
              <w:rPr>
                <w:rFonts w:ascii="宋体" w:hAnsi="宋体"/>
                <w:color w:val="000000"/>
                <w:sz w:val="24"/>
                <w:szCs w:val="24"/>
              </w:rPr>
            </w:pPr>
            <w:r>
              <w:rPr>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0" w:hRule="atLeast"/>
          <w:tblCellSpacing w:w="15" w:type="dxa"/>
          <w:jc w:val="center"/>
        </w:trPr>
        <w:tc>
          <w:tcPr>
            <w:tcW w:w="1955" w:type="dxa"/>
            <w:tcBorders>
              <w:tl2br w:val="nil"/>
              <w:tr2bl w:val="nil"/>
            </w:tcBorders>
            <w:vAlign w:val="center"/>
          </w:tcPr>
          <w:p>
            <w:pPr>
              <w:spacing w:line="240" w:lineRule="auto"/>
              <w:rPr>
                <w:rFonts w:ascii="宋体" w:hAnsi="宋体"/>
                <w:color w:val="000000"/>
                <w:sz w:val="24"/>
                <w:szCs w:val="24"/>
              </w:rPr>
            </w:pPr>
            <w:r>
              <w:rPr>
                <w:sz w:val="24"/>
              </w:rPr>
              <w:t>删除用户</w:t>
            </w:r>
          </w:p>
        </w:tc>
        <w:tc>
          <w:tcPr>
            <w:tcW w:w="1114" w:type="dxa"/>
            <w:tcBorders>
              <w:tl2br w:val="nil"/>
              <w:tr2bl w:val="nil"/>
            </w:tcBorders>
            <w:vAlign w:val="center"/>
          </w:tcPr>
          <w:p>
            <w:pPr>
              <w:spacing w:line="240" w:lineRule="auto"/>
              <w:rPr>
                <w:rFonts w:ascii="宋体" w:hAnsi="宋体"/>
                <w:color w:val="000000"/>
                <w:sz w:val="24"/>
                <w:szCs w:val="24"/>
              </w:rPr>
            </w:pPr>
            <w:r>
              <w:rPr>
                <w:color w:val="000000"/>
                <w:sz w:val="24"/>
                <w:szCs w:val="24"/>
              </w:rPr>
              <w:t>　　　√</w:t>
            </w:r>
          </w:p>
        </w:tc>
        <w:tc>
          <w:tcPr>
            <w:tcW w:w="1099" w:type="dxa"/>
            <w:tcBorders>
              <w:tl2br w:val="nil"/>
              <w:tr2bl w:val="nil"/>
            </w:tcBorders>
            <w:vAlign w:val="center"/>
          </w:tcPr>
          <w:p>
            <w:pPr>
              <w:spacing w:line="240" w:lineRule="auto"/>
              <w:rPr>
                <w:rFonts w:ascii="宋体" w:hAnsi="宋体"/>
                <w:color w:val="000000"/>
                <w:sz w:val="24"/>
                <w:szCs w:val="24"/>
              </w:rPr>
            </w:pPr>
            <w:r>
              <w:rPr>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0" w:hRule="atLeast"/>
          <w:tblCellSpacing w:w="15" w:type="dxa"/>
          <w:jc w:val="center"/>
        </w:trPr>
        <w:tc>
          <w:tcPr>
            <w:tcW w:w="1955" w:type="dxa"/>
            <w:tcBorders>
              <w:tl2br w:val="nil"/>
              <w:tr2bl w:val="nil"/>
            </w:tcBorders>
            <w:vAlign w:val="center"/>
          </w:tcPr>
          <w:p>
            <w:pPr>
              <w:spacing w:line="240" w:lineRule="auto"/>
              <w:rPr>
                <w:rFonts w:ascii="宋体" w:hAnsi="宋体"/>
                <w:color w:val="000000"/>
                <w:sz w:val="24"/>
                <w:szCs w:val="24"/>
              </w:rPr>
            </w:pPr>
            <w:r>
              <w:rPr>
                <w:sz w:val="24"/>
              </w:rPr>
              <w:t>增加收支项目</w:t>
            </w:r>
          </w:p>
        </w:tc>
        <w:tc>
          <w:tcPr>
            <w:tcW w:w="1114" w:type="dxa"/>
            <w:tcBorders>
              <w:tl2br w:val="nil"/>
              <w:tr2bl w:val="nil"/>
            </w:tcBorders>
            <w:vAlign w:val="center"/>
          </w:tcPr>
          <w:p>
            <w:pPr>
              <w:spacing w:line="240" w:lineRule="auto"/>
              <w:rPr>
                <w:rFonts w:ascii="宋体" w:hAnsi="宋体"/>
                <w:color w:val="000000"/>
                <w:sz w:val="24"/>
                <w:szCs w:val="24"/>
              </w:rPr>
            </w:pPr>
            <w:r>
              <w:rPr>
                <w:color w:val="000000"/>
                <w:sz w:val="24"/>
                <w:szCs w:val="24"/>
              </w:rPr>
              <w:t>　　　</w:t>
            </w:r>
          </w:p>
        </w:tc>
        <w:tc>
          <w:tcPr>
            <w:tcW w:w="1099" w:type="dxa"/>
            <w:tcBorders>
              <w:tl2br w:val="nil"/>
              <w:tr2bl w:val="nil"/>
            </w:tcBorders>
            <w:vAlign w:val="center"/>
          </w:tcPr>
          <w:p>
            <w:pPr>
              <w:spacing w:line="240" w:lineRule="auto"/>
              <w:rPr>
                <w:rFonts w:ascii="宋体" w:hAnsi="宋体"/>
                <w:color w:val="000000"/>
                <w:sz w:val="24"/>
                <w:szCs w:val="24"/>
              </w:rPr>
            </w:pPr>
            <w:r>
              <w:rPr>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0" w:hRule="atLeast"/>
          <w:tblCellSpacing w:w="15" w:type="dxa"/>
          <w:jc w:val="center"/>
        </w:trPr>
        <w:tc>
          <w:tcPr>
            <w:tcW w:w="1955" w:type="dxa"/>
            <w:tcBorders>
              <w:tl2br w:val="nil"/>
              <w:tr2bl w:val="nil"/>
            </w:tcBorders>
            <w:vAlign w:val="center"/>
          </w:tcPr>
          <w:p>
            <w:pPr>
              <w:spacing w:line="240" w:lineRule="auto"/>
              <w:rPr>
                <w:sz w:val="24"/>
              </w:rPr>
            </w:pPr>
            <w:r>
              <w:rPr>
                <w:sz w:val="24"/>
              </w:rPr>
              <w:t>更新</w:t>
            </w:r>
            <w:r>
              <w:rPr>
                <w:rFonts w:hint="eastAsia"/>
                <w:sz w:val="24"/>
              </w:rPr>
              <w:t>收支项目</w:t>
            </w:r>
          </w:p>
        </w:tc>
        <w:tc>
          <w:tcPr>
            <w:tcW w:w="1114" w:type="dxa"/>
            <w:tcBorders>
              <w:tl2br w:val="nil"/>
              <w:tr2bl w:val="nil"/>
            </w:tcBorders>
            <w:vAlign w:val="center"/>
          </w:tcPr>
          <w:p>
            <w:pPr>
              <w:spacing w:line="240" w:lineRule="auto"/>
              <w:rPr>
                <w:color w:val="000000"/>
                <w:sz w:val="24"/>
                <w:szCs w:val="24"/>
              </w:rPr>
            </w:pPr>
          </w:p>
        </w:tc>
        <w:tc>
          <w:tcPr>
            <w:tcW w:w="1099" w:type="dxa"/>
            <w:tcBorders>
              <w:tl2br w:val="nil"/>
              <w:tr2bl w:val="nil"/>
            </w:tcBorders>
            <w:vAlign w:val="center"/>
          </w:tcPr>
          <w:p>
            <w:pPr>
              <w:spacing w:line="240" w:lineRule="auto"/>
              <w:rPr>
                <w:color w:val="000000"/>
                <w:sz w:val="24"/>
                <w:szCs w:val="24"/>
              </w:rPr>
            </w:pPr>
            <w:r>
              <w:rPr>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0" w:hRule="atLeast"/>
          <w:tblCellSpacing w:w="15" w:type="dxa"/>
          <w:jc w:val="center"/>
        </w:trPr>
        <w:tc>
          <w:tcPr>
            <w:tcW w:w="1955" w:type="dxa"/>
            <w:tcBorders>
              <w:tl2br w:val="nil"/>
              <w:tr2bl w:val="nil"/>
            </w:tcBorders>
            <w:vAlign w:val="center"/>
          </w:tcPr>
          <w:p>
            <w:pPr>
              <w:spacing w:line="240" w:lineRule="auto"/>
              <w:rPr>
                <w:sz w:val="24"/>
              </w:rPr>
            </w:pPr>
            <w:r>
              <w:rPr>
                <w:sz w:val="24"/>
              </w:rPr>
              <w:t>删除收支项目</w:t>
            </w:r>
          </w:p>
        </w:tc>
        <w:tc>
          <w:tcPr>
            <w:tcW w:w="1114" w:type="dxa"/>
            <w:tcBorders>
              <w:tl2br w:val="nil"/>
              <w:tr2bl w:val="nil"/>
            </w:tcBorders>
            <w:vAlign w:val="center"/>
          </w:tcPr>
          <w:p>
            <w:pPr>
              <w:spacing w:line="240" w:lineRule="auto"/>
              <w:rPr>
                <w:color w:val="000000"/>
                <w:sz w:val="24"/>
                <w:szCs w:val="24"/>
              </w:rPr>
            </w:pPr>
          </w:p>
        </w:tc>
        <w:tc>
          <w:tcPr>
            <w:tcW w:w="1099" w:type="dxa"/>
            <w:tcBorders>
              <w:tl2br w:val="nil"/>
              <w:tr2bl w:val="nil"/>
            </w:tcBorders>
            <w:vAlign w:val="center"/>
          </w:tcPr>
          <w:p>
            <w:pPr>
              <w:spacing w:line="240" w:lineRule="auto"/>
              <w:rPr>
                <w:color w:val="000000"/>
                <w:sz w:val="24"/>
                <w:szCs w:val="24"/>
              </w:rPr>
            </w:pPr>
            <w:r>
              <w:rPr>
                <w:color w:val="000000"/>
                <w:sz w:val="24"/>
                <w:szCs w:val="24"/>
              </w:rPr>
              <w:t>√</w:t>
            </w:r>
          </w:p>
        </w:tc>
      </w:tr>
    </w:tbl>
    <w:p>
      <w:pPr>
        <w:pStyle w:val="6"/>
        <w:spacing w:line="240" w:lineRule="auto"/>
        <w:rPr>
          <w:color w:val="000000"/>
          <w:sz w:val="28"/>
          <w:szCs w:val="28"/>
        </w:rPr>
      </w:pPr>
      <w:r>
        <w:rPr>
          <w:b/>
          <w:bCs/>
          <w:color w:val="000000"/>
          <w:sz w:val="28"/>
          <w:szCs w:val="28"/>
        </w:rPr>
        <w:t>2.6人工处理过程</w:t>
      </w:r>
    </w:p>
    <w:p>
      <w:pPr>
        <w:pStyle w:val="6"/>
        <w:spacing w:line="240" w:lineRule="auto"/>
        <w:rPr>
          <w:color w:val="000000"/>
          <w:sz w:val="28"/>
          <w:szCs w:val="28"/>
        </w:rPr>
      </w:pPr>
      <w:r>
        <w:rPr>
          <w:rFonts w:hint="eastAsia"/>
          <w:color w:val="000000"/>
          <w:sz w:val="28"/>
          <w:szCs w:val="28"/>
          <w:lang w:val="en-US" w:eastAsia="zh-CN"/>
        </w:rPr>
        <w:t>对于后台的维护</w:t>
      </w:r>
      <w:r>
        <w:rPr>
          <w:color w:val="000000"/>
          <w:sz w:val="28"/>
          <w:szCs w:val="28"/>
        </w:rPr>
        <w:t>　　</w:t>
      </w:r>
    </w:p>
    <w:p>
      <w:pPr>
        <w:pStyle w:val="6"/>
        <w:spacing w:line="240" w:lineRule="auto"/>
        <w:rPr>
          <w:color w:val="000000"/>
          <w:sz w:val="28"/>
          <w:szCs w:val="28"/>
        </w:rPr>
      </w:pPr>
      <w:r>
        <w:rPr>
          <w:b/>
          <w:bCs/>
          <w:color w:val="000000"/>
          <w:sz w:val="28"/>
          <w:szCs w:val="28"/>
        </w:rPr>
        <w:t>2.7尚未解决的问题</w:t>
      </w:r>
    </w:p>
    <w:p>
      <w:pPr>
        <w:pStyle w:val="6"/>
        <w:spacing w:line="240" w:lineRule="auto"/>
        <w:rPr>
          <w:rFonts w:hint="eastAsia" w:eastAsiaTheme="minorEastAsia"/>
          <w:color w:val="000000"/>
          <w:sz w:val="28"/>
          <w:szCs w:val="28"/>
          <w:lang w:val="en-US" w:eastAsia="zh-CN"/>
        </w:rPr>
      </w:pPr>
      <w:r>
        <w:rPr>
          <w:color w:val="000000"/>
          <w:sz w:val="28"/>
          <w:szCs w:val="28"/>
        </w:rPr>
        <w:t>　　</w:t>
      </w:r>
      <w:r>
        <w:rPr>
          <w:rFonts w:hint="eastAsia"/>
          <w:color w:val="000000"/>
          <w:sz w:val="28"/>
          <w:szCs w:val="28"/>
          <w:lang w:val="en-US" w:eastAsia="zh-CN"/>
        </w:rPr>
        <w:t>软件的维护</w:t>
      </w:r>
    </w:p>
    <w:p>
      <w:pPr>
        <w:pStyle w:val="3"/>
        <w:spacing w:line="240" w:lineRule="auto"/>
        <w:rPr>
          <w:color w:val="000000"/>
          <w:sz w:val="36"/>
          <w:szCs w:val="36"/>
        </w:rPr>
      </w:pPr>
      <w:r>
        <w:rPr>
          <w:color w:val="000000"/>
          <w:sz w:val="36"/>
          <w:szCs w:val="36"/>
        </w:rPr>
        <w:t>3．接口设计</w:t>
      </w:r>
    </w:p>
    <w:p>
      <w:pPr>
        <w:pStyle w:val="6"/>
        <w:spacing w:line="240" w:lineRule="auto"/>
        <w:rPr>
          <w:color w:val="000000"/>
          <w:sz w:val="28"/>
          <w:szCs w:val="28"/>
        </w:rPr>
      </w:pPr>
      <w:r>
        <w:rPr>
          <w:b/>
          <w:bCs/>
          <w:color w:val="000000"/>
          <w:sz w:val="28"/>
          <w:szCs w:val="28"/>
        </w:rPr>
        <w:t>3.1用户接口</w:t>
      </w:r>
    </w:p>
    <w:p>
      <w:pPr>
        <w:spacing w:line="480" w:lineRule="exact"/>
        <w:ind w:firstLine="560" w:firstLineChars="20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硬件接口：主要就是TCP/IP层中的网络接口层 。</w:t>
      </w:r>
    </w:p>
    <w:p>
      <w:pPr>
        <w:spacing w:line="480" w:lineRule="exact"/>
        <w:ind w:firstLine="560" w:firstLineChars="20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软件接口：具体来说开发中可能使用到的ADO的常用对象有以下几个：</w:t>
      </w:r>
    </w:p>
    <w:p>
      <w:pPr>
        <w:spacing w:line="480" w:lineRule="exact"/>
        <w:ind w:firstLine="560" w:firstLineChars="20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（1）连接对象（Connection）：用来连接数据库。</w:t>
      </w:r>
    </w:p>
    <w:p>
      <w:pPr>
        <w:spacing w:line="480" w:lineRule="exact"/>
        <w:ind w:firstLine="560" w:firstLineChars="20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（2）记录集对象（RecordSet）：用来保存查询语句的返回结果。</w:t>
      </w:r>
    </w:p>
    <w:p>
      <w:pPr>
        <w:spacing w:line="480" w:lineRule="exact"/>
        <w:ind w:firstLine="560" w:firstLineChars="20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（3）命令对象（Command）：用来执行SQL语句或者SQL Server的存储过程。</w:t>
      </w:r>
    </w:p>
    <w:p>
      <w:pPr>
        <w:spacing w:line="480" w:lineRule="exact"/>
        <w:ind w:firstLine="560" w:firstLineChars="20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（4）参数对象（Parameter）：用来为存储过程或查询提供参数。</w:t>
      </w:r>
    </w:p>
    <w:p>
      <w:pPr>
        <w:pStyle w:val="6"/>
        <w:spacing w:line="240" w:lineRule="auto"/>
        <w:rPr>
          <w:color w:val="000000"/>
          <w:sz w:val="28"/>
          <w:szCs w:val="28"/>
        </w:rPr>
      </w:pPr>
    </w:p>
    <w:p>
      <w:pPr>
        <w:pStyle w:val="6"/>
        <w:spacing w:line="240" w:lineRule="auto"/>
        <w:rPr>
          <w:color w:val="000000"/>
          <w:sz w:val="28"/>
          <w:szCs w:val="28"/>
        </w:rPr>
      </w:pPr>
      <w:r>
        <w:rPr>
          <w:b/>
          <w:bCs/>
          <w:color w:val="000000"/>
          <w:sz w:val="28"/>
          <w:szCs w:val="28"/>
        </w:rPr>
        <w:t>3.2外部接口</w:t>
      </w:r>
    </w:p>
    <w:p>
      <w:pPr>
        <w:spacing w:line="480" w:lineRule="exact"/>
        <w:ind w:firstLine="560" w:firstLineChars="20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本系统设计为网页方式实现访问问，所以用户界面统一为超文本形式，要求客户端使用IE6.0以上版本。本系统和其它外部系统之间无接口。</w:t>
      </w:r>
    </w:p>
    <w:p>
      <w:pPr>
        <w:pStyle w:val="6"/>
        <w:spacing w:line="240" w:lineRule="auto"/>
        <w:rPr>
          <w:color w:val="000000"/>
          <w:sz w:val="28"/>
          <w:szCs w:val="28"/>
        </w:rPr>
      </w:pPr>
      <w:r>
        <w:rPr>
          <w:b/>
          <w:bCs/>
          <w:color w:val="000000"/>
          <w:sz w:val="28"/>
          <w:szCs w:val="28"/>
        </w:rPr>
        <w:t>3.3内部接口</w:t>
      </w:r>
    </w:p>
    <w:p>
      <w:pPr>
        <w:pStyle w:val="6"/>
        <w:spacing w:line="240" w:lineRule="auto"/>
        <w:rPr>
          <w:color w:val="000000"/>
          <w:sz w:val="28"/>
          <w:szCs w:val="28"/>
        </w:rPr>
      </w:pPr>
      <w:r>
        <w:rPr>
          <w:color w:val="000000"/>
          <w:sz w:val="28"/>
          <w:szCs w:val="28"/>
        </w:rPr>
        <w:t>　　</w:t>
      </w:r>
      <w:r>
        <w:rPr>
          <w:rFonts w:hint="eastAsia" w:asciiTheme="minorHAnsi" w:hAnsiTheme="minorHAnsi" w:eastAsiaTheme="minorEastAsia" w:cstheme="minorBidi"/>
          <w:b w:val="0"/>
          <w:bCs w:val="0"/>
          <w:kern w:val="2"/>
          <w:sz w:val="28"/>
          <w:szCs w:val="28"/>
          <w:lang w:val="en-US" w:eastAsia="zh-CN" w:bidi="ar-SA"/>
        </w:rPr>
        <w:t>本系统内部采用分层设计，界面层依赖于业务逻辑层，业务逻辑层依赖于数据库访问层。界面层通过使用业务逻辑层对象来存取数据，一部分采用数据绑定方式实现，另一部分直接使用业务逻辑对象实现。业务逻辑层和数据库访问层使用DataTable对象来存取数据。</w:t>
      </w:r>
    </w:p>
    <w:p>
      <w:pPr>
        <w:pStyle w:val="3"/>
        <w:spacing w:line="240" w:lineRule="auto"/>
        <w:rPr>
          <w:color w:val="000000"/>
          <w:sz w:val="36"/>
          <w:szCs w:val="36"/>
        </w:rPr>
      </w:pPr>
      <w:r>
        <w:rPr>
          <w:color w:val="000000"/>
          <w:sz w:val="36"/>
          <w:szCs w:val="36"/>
        </w:rPr>
        <w:t>4．运行设计</w:t>
      </w:r>
    </w:p>
    <w:p>
      <w:pPr>
        <w:pStyle w:val="6"/>
        <w:spacing w:line="240" w:lineRule="auto"/>
        <w:rPr>
          <w:color w:val="000000"/>
          <w:sz w:val="28"/>
          <w:szCs w:val="28"/>
        </w:rPr>
      </w:pPr>
      <w:r>
        <w:rPr>
          <w:b/>
          <w:bCs/>
          <w:color w:val="000000"/>
          <w:sz w:val="28"/>
          <w:szCs w:val="28"/>
        </w:rPr>
        <w:t>4.1运行模块组合</w:t>
      </w:r>
    </w:p>
    <w:p>
      <w:pPr>
        <w:spacing w:line="480" w:lineRule="exact"/>
        <w:ind w:firstLine="560" w:firstLineChars="200"/>
        <w:rPr>
          <w:rFonts w:ascii="宋体" w:hAnsi="宋体" w:eastAsiaTheme="minorEastAsia" w:cstheme="minorBidi"/>
          <w:color w:val="000000"/>
          <w:kern w:val="0"/>
          <w:sz w:val="28"/>
          <w:szCs w:val="28"/>
          <w:lang w:val="en-US" w:eastAsia="zh-CN" w:bidi="ar-SA"/>
        </w:rPr>
      </w:pPr>
      <w:r>
        <w:rPr>
          <w:rFonts w:ascii="宋体" w:hAnsi="宋体" w:eastAsiaTheme="minorEastAsia" w:cstheme="minorBidi"/>
          <w:color w:val="000000"/>
          <w:kern w:val="0"/>
          <w:sz w:val="28"/>
          <w:szCs w:val="28"/>
          <w:lang w:val="en-US" w:eastAsia="zh-CN" w:bidi="ar-SA"/>
        </w:rPr>
        <w:t>程序启动后，进入主模块，用户的单击对话框按钮事件触发主模块调用各下层模块，进入对应的子对话框，同样由用户的输入触发这些模块调用其下层模块，完成相应操作</w:t>
      </w:r>
      <w:r>
        <w:rPr>
          <w:rFonts w:hint="eastAsia" w:ascii="宋体" w:hAnsi="宋体" w:eastAsiaTheme="minorEastAsia" w:cstheme="minorBidi"/>
          <w:color w:val="000000"/>
          <w:kern w:val="0"/>
          <w:sz w:val="28"/>
          <w:szCs w:val="28"/>
          <w:lang w:val="en-US" w:eastAsia="zh-CN" w:bidi="ar-SA"/>
        </w:rPr>
        <w:t>。</w:t>
      </w:r>
    </w:p>
    <w:p>
      <w:pPr>
        <w:pStyle w:val="6"/>
        <w:spacing w:line="240" w:lineRule="auto"/>
        <w:rPr>
          <w:color w:val="000000"/>
          <w:sz w:val="28"/>
          <w:szCs w:val="28"/>
        </w:rPr>
      </w:pPr>
      <w:r>
        <w:rPr>
          <w:b/>
          <w:bCs/>
          <w:color w:val="000000"/>
          <w:sz w:val="28"/>
          <w:szCs w:val="28"/>
        </w:rPr>
        <w:t>4.2运行控制</w:t>
      </w:r>
    </w:p>
    <w:p>
      <w:pPr>
        <w:spacing w:line="480" w:lineRule="exact"/>
        <w:ind w:firstLine="560" w:firstLineChars="200"/>
        <w:rPr>
          <w:rFonts w:ascii="宋体" w:hAnsi="宋体" w:eastAsiaTheme="minorEastAsia" w:cstheme="minorBidi"/>
          <w:color w:val="000000"/>
          <w:kern w:val="0"/>
          <w:sz w:val="28"/>
          <w:szCs w:val="28"/>
          <w:lang w:val="en-US" w:eastAsia="zh-CN" w:bidi="ar-SA"/>
        </w:rPr>
      </w:pPr>
      <w:r>
        <w:rPr>
          <w:rFonts w:ascii="宋体" w:hAnsi="宋体" w:eastAsiaTheme="minorEastAsia" w:cstheme="minorBidi"/>
          <w:color w:val="000000"/>
          <w:kern w:val="0"/>
          <w:sz w:val="28"/>
          <w:szCs w:val="28"/>
          <w:lang w:val="en-US" w:eastAsia="zh-CN" w:bidi="ar-SA"/>
        </w:rPr>
        <w:t>本软件控制流程：主程序运行，等待用户的输入，根据用户的输入调用各子模块</w:t>
      </w:r>
      <w:r>
        <w:rPr>
          <w:rFonts w:hint="eastAsia" w:ascii="宋体" w:hAnsi="宋体" w:eastAsiaTheme="minorEastAsia" w:cstheme="minorBidi"/>
          <w:color w:val="000000"/>
          <w:kern w:val="0"/>
          <w:sz w:val="28"/>
          <w:szCs w:val="28"/>
          <w:lang w:val="en-US" w:eastAsia="zh-CN" w:bidi="ar-SA"/>
        </w:rPr>
        <w:t>。</w:t>
      </w:r>
    </w:p>
    <w:p>
      <w:pPr>
        <w:pStyle w:val="6"/>
        <w:spacing w:line="240" w:lineRule="auto"/>
        <w:rPr>
          <w:color w:val="000000"/>
          <w:sz w:val="28"/>
          <w:szCs w:val="28"/>
        </w:rPr>
      </w:pPr>
      <w:r>
        <w:rPr>
          <w:b/>
          <w:bCs/>
          <w:color w:val="000000"/>
          <w:sz w:val="28"/>
          <w:szCs w:val="28"/>
        </w:rPr>
        <w:t>4.3运行时间</w:t>
      </w:r>
    </w:p>
    <w:p>
      <w:pPr>
        <w:spacing w:line="480" w:lineRule="exact"/>
        <w:rPr>
          <w:rFonts w:hint="eastAsia" w:ascii="宋体" w:hAnsi="宋体" w:eastAsiaTheme="minorEastAsia" w:cstheme="minorBidi"/>
          <w:color w:val="000000"/>
          <w:kern w:val="0"/>
          <w:sz w:val="28"/>
          <w:szCs w:val="28"/>
          <w:lang w:val="en-US" w:eastAsia="zh-CN" w:bidi="ar-SA"/>
        </w:rPr>
      </w:pPr>
      <w:r>
        <w:rPr>
          <w:rFonts w:hint="eastAsia" w:ascii="宋体" w:hAnsi="宋体" w:eastAsiaTheme="minorEastAsia" w:cstheme="minorBidi"/>
          <w:color w:val="000000"/>
          <w:kern w:val="0"/>
          <w:sz w:val="28"/>
          <w:szCs w:val="28"/>
          <w:lang w:val="en-US" w:eastAsia="zh-CN" w:bidi="ar-SA"/>
        </w:rPr>
        <w:t>检索业务响应时间&lt;2s;</w:t>
      </w:r>
    </w:p>
    <w:p>
      <w:pPr>
        <w:spacing w:line="480" w:lineRule="exact"/>
        <w:rPr>
          <w:rFonts w:hint="eastAsia" w:ascii="宋体" w:hAnsi="宋体" w:eastAsiaTheme="minorEastAsia" w:cstheme="minorBidi"/>
          <w:color w:val="000000"/>
          <w:kern w:val="0"/>
          <w:sz w:val="28"/>
          <w:szCs w:val="28"/>
          <w:lang w:val="en-US" w:eastAsia="zh-CN" w:bidi="ar-SA"/>
        </w:rPr>
      </w:pPr>
      <w:r>
        <w:rPr>
          <w:rFonts w:hint="eastAsia" w:ascii="宋体" w:hAnsi="宋体" w:eastAsiaTheme="minorEastAsia" w:cstheme="minorBidi"/>
          <w:color w:val="000000"/>
          <w:kern w:val="0"/>
          <w:sz w:val="28"/>
          <w:szCs w:val="28"/>
          <w:lang w:val="en-US" w:eastAsia="zh-CN" w:bidi="ar-SA"/>
        </w:rPr>
        <w:t>运行响应时间&lt;1s;</w:t>
      </w:r>
    </w:p>
    <w:p>
      <w:pPr>
        <w:pStyle w:val="3"/>
        <w:spacing w:line="240" w:lineRule="auto"/>
        <w:rPr>
          <w:color w:val="000000"/>
          <w:sz w:val="36"/>
          <w:szCs w:val="36"/>
        </w:rPr>
      </w:pPr>
      <w:r>
        <w:rPr>
          <w:color w:val="000000"/>
          <w:sz w:val="36"/>
          <w:szCs w:val="36"/>
        </w:rPr>
        <w:t>5．系统数据结构设计</w:t>
      </w:r>
    </w:p>
    <w:p>
      <w:pPr>
        <w:spacing w:line="480" w:lineRule="exact"/>
        <w:rPr>
          <w:rFonts w:ascii="宋体" w:hAnsi="宋体" w:eastAsiaTheme="minorEastAsia" w:cstheme="minorBidi"/>
          <w:color w:val="000000"/>
          <w:kern w:val="0"/>
          <w:sz w:val="28"/>
          <w:szCs w:val="28"/>
          <w:lang w:val="en-US" w:eastAsia="zh-CN" w:bidi="ar-SA"/>
        </w:rPr>
      </w:pPr>
      <w:r>
        <w:rPr>
          <w:rFonts w:hint="eastAsia" w:ascii="宋体" w:hAnsi="宋体" w:eastAsiaTheme="minorEastAsia" w:cstheme="minorBidi"/>
          <w:color w:val="000000"/>
          <w:kern w:val="0"/>
          <w:sz w:val="28"/>
          <w:szCs w:val="28"/>
          <w:lang w:val="en-US" w:eastAsia="zh-CN" w:bidi="ar-SA"/>
        </w:rPr>
        <w:t>本项目中所使用的全局数据结构主要是Session对象和SettingBLL对象。</w:t>
      </w:r>
    </w:p>
    <w:p>
      <w:pPr>
        <w:spacing w:line="480" w:lineRule="exact"/>
        <w:rPr>
          <w:rFonts w:ascii="宋体" w:hAnsi="宋体" w:eastAsiaTheme="minorEastAsia" w:cstheme="minorBidi"/>
          <w:color w:val="000000"/>
          <w:kern w:val="0"/>
          <w:sz w:val="28"/>
          <w:szCs w:val="28"/>
          <w:lang w:val="en-US" w:eastAsia="zh-CN" w:bidi="ar-SA"/>
        </w:rPr>
      </w:pPr>
      <w:r>
        <w:rPr>
          <w:rFonts w:hint="eastAsia" w:ascii="宋体" w:hAnsi="宋体" w:eastAsiaTheme="minorEastAsia" w:cstheme="minorBidi"/>
          <w:color w:val="000000"/>
          <w:kern w:val="0"/>
          <w:sz w:val="28"/>
          <w:szCs w:val="28"/>
          <w:lang w:val="en-US" w:eastAsia="zh-CN" w:bidi="ar-SA"/>
        </w:rPr>
        <w:t>Session对象：用于存放页面之间共享的数据，比如用户登录信息。</w:t>
      </w:r>
    </w:p>
    <w:p>
      <w:pPr>
        <w:spacing w:line="480" w:lineRule="exact"/>
        <w:rPr>
          <w:rFonts w:ascii="宋体" w:hAnsi="宋体" w:eastAsiaTheme="minorEastAsia" w:cstheme="minorBidi"/>
          <w:color w:val="000000"/>
          <w:kern w:val="0"/>
          <w:sz w:val="28"/>
          <w:szCs w:val="28"/>
          <w:lang w:val="en-US" w:eastAsia="zh-CN" w:bidi="ar-SA"/>
        </w:rPr>
      </w:pPr>
      <w:r>
        <w:rPr>
          <w:rFonts w:hint="eastAsia" w:ascii="宋体" w:hAnsi="宋体" w:eastAsiaTheme="minorEastAsia" w:cstheme="minorBidi"/>
          <w:color w:val="000000"/>
          <w:kern w:val="0"/>
          <w:sz w:val="28"/>
          <w:szCs w:val="28"/>
          <w:lang w:val="en-US" w:eastAsia="zh-CN" w:bidi="ar-SA"/>
        </w:rPr>
        <w:t>SettingBLL对象：用于存放整个系统有关的参数设置，比如年度信息。</w:t>
      </w:r>
    </w:p>
    <w:p>
      <w:pPr>
        <w:pStyle w:val="6"/>
        <w:spacing w:line="240" w:lineRule="auto"/>
        <w:rPr>
          <w:color w:val="000000"/>
          <w:sz w:val="28"/>
          <w:szCs w:val="28"/>
        </w:rPr>
      </w:pPr>
      <w:r>
        <w:rPr>
          <w:sz w:val="24"/>
        </w:rPr>
        <w:drawing>
          <wp:inline distT="0" distB="0" distL="0" distR="0">
            <wp:extent cx="2864485" cy="2025015"/>
            <wp:effectExtent l="0" t="0" r="12065" b="13335"/>
            <wp:docPr id="2" name="图片 2" descr="I:\信息系统分析与设计\设计说明书\信息系统分析与设计\各种图\构件图\构件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信息系统分析与设计\设计说明书\信息系统分析与设计\各种图\构件图\构件图.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864485" cy="2025015"/>
                    </a:xfrm>
                    <a:prstGeom prst="rect">
                      <a:avLst/>
                    </a:prstGeom>
                    <a:noFill/>
                    <a:ln>
                      <a:noFill/>
                    </a:ln>
                  </pic:spPr>
                </pic:pic>
              </a:graphicData>
            </a:graphic>
          </wp:inline>
        </w:drawing>
      </w:r>
    </w:p>
    <w:p>
      <w:pPr>
        <w:pStyle w:val="6"/>
        <w:spacing w:line="240" w:lineRule="auto"/>
        <w:rPr>
          <w:color w:val="000000"/>
          <w:sz w:val="28"/>
          <w:szCs w:val="28"/>
        </w:rPr>
      </w:pPr>
      <w:r>
        <w:rPr>
          <w:b/>
          <w:bCs/>
          <w:color w:val="000000"/>
          <w:sz w:val="28"/>
          <w:szCs w:val="28"/>
        </w:rPr>
        <w:t>5.</w:t>
      </w:r>
      <w:r>
        <w:rPr>
          <w:rFonts w:hint="eastAsia"/>
          <w:b/>
          <w:bCs/>
          <w:color w:val="000000"/>
          <w:sz w:val="28"/>
          <w:szCs w:val="28"/>
          <w:lang w:val="en-US" w:eastAsia="zh-CN"/>
        </w:rPr>
        <w:t>1</w:t>
      </w:r>
      <w:r>
        <w:rPr>
          <w:b/>
          <w:bCs/>
          <w:color w:val="000000"/>
          <w:sz w:val="28"/>
          <w:szCs w:val="28"/>
        </w:rPr>
        <w:t>数据结构与程序的关系</w:t>
      </w:r>
    </w:p>
    <w:p>
      <w:pPr>
        <w:pStyle w:val="6"/>
        <w:spacing w:line="240" w:lineRule="auto"/>
        <w:rPr>
          <w:color w:val="000000"/>
          <w:sz w:val="28"/>
          <w:szCs w:val="28"/>
        </w:rPr>
      </w:pPr>
      <w:r>
        <w:rPr>
          <w:rFonts w:hint="eastAsia"/>
          <w:color w:val="000000"/>
          <w:sz w:val="28"/>
          <w:szCs w:val="28"/>
        </w:rPr>
        <w:t>本系统采用严格的面向对象方法完成设计和编程，组件化程度高，即使是公共数据结构也是作为对象来处理，对象的数据直接通过数据库的表来存取，所以系统个个构件之间的耦合度非常低，公共数据结构对于程序基本无影响。</w:t>
      </w:r>
    </w:p>
    <w:p>
      <w:pPr>
        <w:pStyle w:val="3"/>
        <w:spacing w:line="240" w:lineRule="auto"/>
        <w:rPr>
          <w:color w:val="000000"/>
          <w:sz w:val="36"/>
          <w:szCs w:val="36"/>
        </w:rPr>
      </w:pPr>
      <w:r>
        <w:rPr>
          <w:color w:val="000000"/>
          <w:sz w:val="36"/>
          <w:szCs w:val="36"/>
        </w:rPr>
        <w:t>6．系统出错处理设计</w:t>
      </w:r>
    </w:p>
    <w:p>
      <w:pPr>
        <w:pStyle w:val="6"/>
        <w:spacing w:line="240" w:lineRule="auto"/>
        <w:rPr>
          <w:color w:val="000000"/>
          <w:sz w:val="28"/>
          <w:szCs w:val="28"/>
        </w:rPr>
      </w:pPr>
      <w:r>
        <w:rPr>
          <w:b/>
          <w:bCs/>
          <w:color w:val="000000"/>
          <w:sz w:val="28"/>
          <w:szCs w:val="28"/>
        </w:rPr>
        <w:t>6.1出错信息</w:t>
      </w:r>
    </w:p>
    <w:p>
      <w:pPr>
        <w:pStyle w:val="6"/>
        <w:spacing w:line="240" w:lineRule="auto"/>
        <w:rPr>
          <w:rFonts w:hint="eastAsia" w:ascii="宋体" w:hAnsi="宋体" w:eastAsiaTheme="minorEastAsia" w:cstheme="minorBidi"/>
          <w:color w:val="000000"/>
          <w:kern w:val="0"/>
          <w:sz w:val="28"/>
          <w:szCs w:val="28"/>
          <w:lang w:val="en-US" w:eastAsia="zh-CN" w:bidi="ar-SA"/>
        </w:rPr>
      </w:pPr>
      <w:r>
        <w:rPr>
          <w:color w:val="000000"/>
          <w:sz w:val="28"/>
          <w:szCs w:val="28"/>
        </w:rPr>
        <w:t>　　</w:t>
      </w:r>
      <w:r>
        <w:rPr>
          <w:rFonts w:hint="eastAsia" w:ascii="宋体" w:hAnsi="宋体" w:eastAsiaTheme="minorEastAsia" w:cstheme="minorBidi"/>
          <w:color w:val="000000"/>
          <w:kern w:val="0"/>
          <w:sz w:val="28"/>
          <w:szCs w:val="28"/>
          <w:lang w:val="en-US" w:eastAsia="zh-CN" w:bidi="ar-SA"/>
        </w:rPr>
        <w:t>该系统要采用实时存盘的模式，并且要有回滚操作，避免电脑发生死机或者断电等状况，造成数据的丢失或者数据的不一致。由于人为的操作不当或者故意毁坏数据等原因造成的数据丢失或不一致的情况，该系统是不能恢复的。</w:t>
      </w:r>
    </w:p>
    <w:p>
      <w:pPr>
        <w:pStyle w:val="6"/>
        <w:spacing w:line="240" w:lineRule="auto"/>
        <w:rPr>
          <w:color w:val="000000"/>
          <w:sz w:val="28"/>
          <w:szCs w:val="28"/>
        </w:rPr>
      </w:pPr>
      <w:r>
        <w:rPr>
          <w:b/>
          <w:bCs/>
          <w:color w:val="000000"/>
          <w:sz w:val="28"/>
          <w:szCs w:val="28"/>
        </w:rPr>
        <w:t>6.2补救措施</w:t>
      </w:r>
    </w:p>
    <w:p>
      <w:pPr>
        <w:spacing w:line="480" w:lineRule="exact"/>
        <w:ind w:firstLine="560" w:firstLineChars="200"/>
        <w:rPr>
          <w:rFonts w:ascii="宋体" w:hAnsi="宋体" w:eastAsiaTheme="minorEastAsia" w:cstheme="minorBidi"/>
          <w:color w:val="000000"/>
          <w:kern w:val="0"/>
          <w:sz w:val="28"/>
          <w:szCs w:val="28"/>
          <w:lang w:val="en-US" w:eastAsia="zh-CN" w:bidi="ar-SA"/>
        </w:rPr>
      </w:pPr>
      <w:r>
        <w:rPr>
          <w:rFonts w:hint="eastAsia" w:ascii="宋体" w:hAnsi="宋体" w:eastAsiaTheme="minorEastAsia" w:cstheme="minorBidi"/>
          <w:color w:val="000000"/>
          <w:kern w:val="0"/>
          <w:sz w:val="28"/>
          <w:szCs w:val="28"/>
          <w:lang w:val="en-US" w:eastAsia="zh-CN" w:bidi="ar-SA"/>
        </w:rPr>
        <w:t>利用异常的定义和捕获完成出错处理，在程序捕获异常后，输出该异常的描述信息。但由于时间关系，本项目没有实现全部异常的定义和捕获。</w:t>
      </w:r>
    </w:p>
    <w:p>
      <w:pPr>
        <w:spacing w:line="480" w:lineRule="exact"/>
        <w:ind w:firstLine="560" w:firstLineChars="200"/>
        <w:rPr>
          <w:rFonts w:ascii="宋体" w:hAnsi="宋体" w:eastAsiaTheme="minorEastAsia" w:cstheme="minorBidi"/>
          <w:color w:val="000000"/>
          <w:kern w:val="0"/>
          <w:sz w:val="28"/>
          <w:szCs w:val="28"/>
          <w:lang w:val="en-US" w:eastAsia="zh-CN" w:bidi="ar-SA"/>
        </w:rPr>
      </w:pPr>
      <w:r>
        <w:rPr>
          <w:rFonts w:hint="eastAsia" w:ascii="宋体" w:hAnsi="宋体" w:eastAsiaTheme="minorEastAsia" w:cstheme="minorBidi"/>
          <w:color w:val="000000"/>
          <w:kern w:val="0"/>
          <w:sz w:val="28"/>
          <w:szCs w:val="28"/>
          <w:lang w:val="en-US" w:eastAsia="zh-CN" w:bidi="ar-SA"/>
        </w:rPr>
        <w:t>为本项目设计一个公共的异常类BaseException，所有自定义的异常均从此异常类继承。</w:t>
      </w:r>
    </w:p>
    <w:p>
      <w:pPr>
        <w:spacing w:line="480" w:lineRule="exact"/>
        <w:ind w:firstLine="560" w:firstLineChars="200"/>
        <w:rPr>
          <w:rFonts w:ascii="宋体" w:hAnsi="宋体" w:eastAsiaTheme="minorEastAsia" w:cstheme="minorBidi"/>
          <w:color w:val="000000"/>
          <w:kern w:val="0"/>
          <w:sz w:val="28"/>
          <w:szCs w:val="28"/>
          <w:lang w:val="en-US" w:eastAsia="zh-CN" w:bidi="ar-SA"/>
        </w:rPr>
      </w:pPr>
      <w:r>
        <w:rPr>
          <w:rFonts w:hint="eastAsia" w:ascii="宋体" w:hAnsi="宋体" w:eastAsiaTheme="minorEastAsia" w:cstheme="minorBidi"/>
          <w:color w:val="000000"/>
          <w:kern w:val="0"/>
          <w:sz w:val="28"/>
          <w:szCs w:val="28"/>
          <w:lang w:val="en-US" w:eastAsia="zh-CN" w:bidi="ar-SA"/>
        </w:rPr>
        <w:t>BaseException类中，可以记录发生的异常。</w:t>
      </w:r>
    </w:p>
    <w:p>
      <w:pPr>
        <w:spacing w:line="480" w:lineRule="exact"/>
        <w:ind w:firstLine="560" w:firstLineChars="200"/>
        <w:rPr>
          <w:rFonts w:ascii="宋体" w:hAnsi="宋体" w:eastAsiaTheme="minorEastAsia" w:cstheme="minorBidi"/>
          <w:color w:val="000000"/>
          <w:kern w:val="0"/>
          <w:sz w:val="28"/>
          <w:szCs w:val="28"/>
          <w:lang w:val="en-US" w:eastAsia="zh-CN" w:bidi="ar-SA"/>
        </w:rPr>
      </w:pPr>
      <w:r>
        <w:rPr>
          <w:rFonts w:hint="eastAsia" w:ascii="宋体" w:hAnsi="宋体" w:eastAsiaTheme="minorEastAsia" w:cstheme="minorBidi"/>
          <w:color w:val="000000"/>
          <w:kern w:val="0"/>
          <w:sz w:val="28"/>
          <w:szCs w:val="28"/>
          <w:lang w:val="en-US" w:eastAsia="zh-CN" w:bidi="ar-SA"/>
        </w:rPr>
        <w:t>所有自定义异常均在定义时把出错信息放到类内部，页面捕获异常后，直接以Message提示用户。</w:t>
      </w:r>
    </w:p>
    <w:p>
      <w:pPr>
        <w:spacing w:line="480" w:lineRule="exact"/>
        <w:ind w:firstLine="560" w:firstLineChars="200"/>
        <w:rPr>
          <w:color w:val="000000"/>
          <w:sz w:val="28"/>
          <w:szCs w:val="28"/>
        </w:rPr>
      </w:pPr>
      <w:r>
        <w:rPr>
          <w:rFonts w:hint="eastAsia" w:ascii="宋体" w:hAnsi="宋体" w:eastAsiaTheme="minorEastAsia" w:cstheme="minorBidi"/>
          <w:color w:val="000000"/>
          <w:kern w:val="0"/>
          <w:sz w:val="28"/>
          <w:szCs w:val="28"/>
          <w:lang w:val="en-US" w:eastAsia="zh-CN" w:bidi="ar-SA"/>
        </w:rPr>
        <w:t>定义了一个通用错误处理页面CommonError.aspx。</w:t>
      </w:r>
    </w:p>
    <w:p>
      <w:pPr>
        <w:pStyle w:val="6"/>
        <w:spacing w:line="240" w:lineRule="auto"/>
        <w:rPr>
          <w:color w:val="000000"/>
          <w:sz w:val="28"/>
          <w:szCs w:val="28"/>
        </w:rPr>
      </w:pPr>
      <w:r>
        <w:rPr>
          <w:b/>
          <w:bCs/>
          <w:color w:val="000000"/>
          <w:sz w:val="28"/>
          <w:szCs w:val="28"/>
        </w:rPr>
        <w:t>6.3系统维护设计</w:t>
      </w:r>
    </w:p>
    <w:p>
      <w:pPr>
        <w:spacing w:line="480" w:lineRule="exact"/>
        <w:ind w:firstLine="560" w:firstLineChars="200"/>
        <w:rPr>
          <w:rFonts w:hint="eastAsia" w:ascii="宋体" w:hAnsi="宋体" w:eastAsiaTheme="minorEastAsia" w:cstheme="minorBidi"/>
          <w:color w:val="000000"/>
          <w:kern w:val="0"/>
          <w:sz w:val="28"/>
          <w:szCs w:val="28"/>
          <w:lang w:val="en-US" w:eastAsia="zh-CN" w:bidi="ar-SA"/>
        </w:rPr>
      </w:pPr>
      <w:r>
        <w:rPr>
          <w:rFonts w:hint="eastAsia" w:ascii="宋体" w:hAnsi="宋体" w:eastAsiaTheme="minorEastAsia" w:cstheme="minorBidi"/>
          <w:color w:val="000000"/>
          <w:kern w:val="0"/>
          <w:sz w:val="28"/>
          <w:szCs w:val="28"/>
          <w:lang w:val="en-US" w:eastAsia="zh-CN" w:bidi="ar-SA"/>
        </w:rPr>
        <w:t>由于此项目比较小，除了严格按照软件工程的科学方法开发软件、认真建立文档、编码阶段写详细的注释外，没有特殊的维护设计，如：设置维护模块等。</w:t>
      </w:r>
    </w:p>
    <w:p>
      <w:pPr>
        <w:pStyle w:val="6"/>
        <w:spacing w:line="240" w:lineRule="auto"/>
        <w:rPr>
          <w:color w:val="000000"/>
          <w:sz w:val="28"/>
          <w:szCs w:val="28"/>
        </w:rPr>
      </w:pPr>
    </w:p>
    <w:p>
      <w:pPr>
        <w:spacing w:line="240" w:lineRule="auto"/>
        <w:jc w:val="both"/>
        <w:rPr>
          <w:rFonts w:hint="eastAsia"/>
          <w:sz w:val="180"/>
          <w:szCs w:val="220"/>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456AA0"/>
    <w:multiLevelType w:val="singleLevel"/>
    <w:tmpl w:val="BB456AA0"/>
    <w:lvl w:ilvl="0" w:tentative="0">
      <w:start w:val="1"/>
      <w:numFmt w:val="decimal"/>
      <w:suff w:val="nothing"/>
      <w:lvlText w:val="%1、"/>
      <w:lvlJc w:val="left"/>
    </w:lvl>
  </w:abstractNum>
  <w:abstractNum w:abstractNumId="1">
    <w:nsid w:val="18C26D2F"/>
    <w:multiLevelType w:val="multilevel"/>
    <w:tmpl w:val="18C26D2F"/>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B335640"/>
    <w:multiLevelType w:val="singleLevel"/>
    <w:tmpl w:val="2B335640"/>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EE210C"/>
    <w:rsid w:val="42EE210C"/>
    <w:rsid w:val="7FCA3F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qFormat/>
    <w:uiPriority w:val="0"/>
    <w:pPr>
      <w:widowControl/>
      <w:spacing w:before="100" w:beforeAutospacing="1" w:after="100" w:afterAutospacing="1"/>
      <w:jc w:val="left"/>
      <w:outlineLvl w:val="2"/>
    </w:pPr>
    <w:rPr>
      <w:rFonts w:ascii="宋体" w:hAnsi="宋体"/>
      <w:b/>
      <w:bCs/>
      <w:kern w:val="0"/>
      <w:sz w:val="27"/>
      <w:szCs w:val="27"/>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footer"/>
    <w:basedOn w:val="1"/>
    <w:semiHidden/>
    <w:uiPriority w:val="0"/>
    <w:pPr>
      <w:tabs>
        <w:tab w:val="center" w:pos="4153"/>
        <w:tab w:val="right" w:pos="8306"/>
      </w:tabs>
      <w:snapToGrid w:val="0"/>
      <w:jc w:val="left"/>
    </w:pPr>
    <w:rPr>
      <w:sz w:val="18"/>
      <w:szCs w:val="18"/>
    </w:rPr>
  </w:style>
  <w:style w:type="paragraph" w:styleId="5">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2018-06-19T10:05:00Z</dcterms:created>
  <dc:creator>の馁向。</dc:creator>
  <cp:lastModifiedBy>の馁向。</cp:lastModifiedBy>
  <dcterms:modified xsi:type="dcterms:W3CDTF">2018-06-30T02:42:18Z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