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E44BE" w14:textId="77777777" w:rsidR="002039BD" w:rsidRPr="009C4C2E" w:rsidRDefault="007519D3" w:rsidP="001638B8">
      <w:pPr>
        <w:rPr>
          <w:rFonts w:ascii="Verdana" w:hAnsi="Verdana"/>
          <w:color w:val="595959"/>
          <w:sz w:val="40"/>
          <w:szCs w:val="40"/>
        </w:rPr>
      </w:pPr>
      <w:bookmarkStart w:id="0" w:name="_GoBack"/>
      <w:bookmarkEnd w:id="0"/>
      <w:r w:rsidRPr="009C4C2E">
        <w:rPr>
          <w:rFonts w:ascii="Verdana" w:hAnsi="Verdana"/>
          <w:color w:val="595959"/>
          <w:sz w:val="40"/>
          <w:szCs w:val="40"/>
        </w:rPr>
        <w:t>Daniel Scofield Saraiva Nogueira</w:t>
      </w:r>
    </w:p>
    <w:p w14:paraId="23901ADF" w14:textId="77777777" w:rsidR="001638B8" w:rsidRPr="009C4C2E" w:rsidRDefault="00404A08" w:rsidP="001638B8">
      <w:pPr>
        <w:rPr>
          <w:rFonts w:ascii="Verdana" w:hAnsi="Verdana"/>
          <w:color w:val="595959"/>
        </w:rPr>
      </w:pPr>
      <w:r w:rsidRPr="009C4C2E">
        <w:rPr>
          <w:rFonts w:ascii="Verdana" w:hAnsi="Verdana"/>
          <w:color w:val="595959"/>
          <w:sz w:val="22"/>
        </w:rPr>
        <w:t xml:space="preserve">Brasileiro, </w:t>
      </w:r>
      <w:r w:rsidR="007519D3" w:rsidRPr="009C4C2E">
        <w:rPr>
          <w:rFonts w:ascii="Verdana" w:hAnsi="Verdana"/>
          <w:color w:val="595959"/>
          <w:sz w:val="22"/>
        </w:rPr>
        <w:t>casado</w:t>
      </w:r>
      <w:r w:rsidRPr="009C4C2E">
        <w:rPr>
          <w:rFonts w:ascii="Verdana" w:hAnsi="Verdana"/>
          <w:color w:val="595959"/>
          <w:sz w:val="22"/>
        </w:rPr>
        <w:t xml:space="preserve">, </w:t>
      </w:r>
      <w:r w:rsidR="007519D3" w:rsidRPr="009C4C2E">
        <w:rPr>
          <w:rFonts w:ascii="Verdana" w:hAnsi="Verdana"/>
          <w:color w:val="595959"/>
          <w:sz w:val="22"/>
        </w:rPr>
        <w:t xml:space="preserve">31 </w:t>
      </w:r>
      <w:r w:rsidRPr="009C4C2E">
        <w:rPr>
          <w:rFonts w:ascii="Verdana" w:hAnsi="Verdana"/>
          <w:color w:val="595959"/>
          <w:sz w:val="22"/>
        </w:rPr>
        <w:t>anos</w:t>
      </w:r>
      <w:r w:rsidR="007519D3" w:rsidRPr="009C4C2E">
        <w:rPr>
          <w:rFonts w:ascii="Verdana" w:hAnsi="Verdana"/>
          <w:color w:val="595959"/>
        </w:rPr>
        <w:br/>
      </w:r>
      <w:r w:rsidRPr="009C4C2E">
        <w:rPr>
          <w:rFonts w:ascii="Verdana" w:hAnsi="Verdana"/>
          <w:color w:val="595959"/>
        </w:rPr>
        <w:t>Rua</w:t>
      </w:r>
      <w:r w:rsidR="007519D3" w:rsidRPr="009C4C2E">
        <w:rPr>
          <w:rFonts w:ascii="Verdana" w:hAnsi="Verdana"/>
          <w:color w:val="595959"/>
        </w:rPr>
        <w:t xml:space="preserve"> Roberto Dias Lopes, 150</w:t>
      </w:r>
      <w:r w:rsidRPr="009C4C2E">
        <w:rPr>
          <w:rFonts w:ascii="Verdana" w:hAnsi="Verdana"/>
          <w:color w:val="595959"/>
        </w:rPr>
        <w:t xml:space="preserve">. </w:t>
      </w:r>
      <w:r w:rsidR="007519D3" w:rsidRPr="009C4C2E">
        <w:rPr>
          <w:rFonts w:ascii="Verdana" w:hAnsi="Verdana"/>
          <w:color w:val="595959"/>
        </w:rPr>
        <w:t>Apto 205</w:t>
      </w:r>
      <w:r w:rsidRPr="009C4C2E">
        <w:rPr>
          <w:rFonts w:ascii="Verdana" w:hAnsi="Verdana"/>
          <w:color w:val="595959"/>
        </w:rPr>
        <w:br/>
      </w:r>
      <w:r w:rsidR="007519D3" w:rsidRPr="009C4C2E">
        <w:rPr>
          <w:rFonts w:ascii="Verdana" w:hAnsi="Verdana"/>
          <w:color w:val="595959"/>
        </w:rPr>
        <w:t>Leme</w:t>
      </w:r>
      <w:r w:rsidRPr="009C4C2E">
        <w:rPr>
          <w:rFonts w:ascii="Verdana" w:hAnsi="Verdana"/>
          <w:color w:val="595959"/>
        </w:rPr>
        <w:t xml:space="preserve"> – </w:t>
      </w:r>
      <w:r w:rsidR="007519D3" w:rsidRPr="009C4C2E">
        <w:rPr>
          <w:rFonts w:ascii="Verdana" w:hAnsi="Verdana"/>
          <w:color w:val="595959"/>
        </w:rPr>
        <w:t>Rio de Janeiro</w:t>
      </w:r>
      <w:r w:rsidRPr="009C4C2E">
        <w:rPr>
          <w:rFonts w:ascii="Verdana" w:hAnsi="Verdana"/>
          <w:color w:val="595959"/>
        </w:rPr>
        <w:t xml:space="preserve"> – </w:t>
      </w:r>
      <w:r w:rsidR="007519D3" w:rsidRPr="009C4C2E">
        <w:rPr>
          <w:rFonts w:ascii="Verdana" w:hAnsi="Verdana"/>
          <w:color w:val="595959"/>
        </w:rPr>
        <w:t>RJ</w:t>
      </w:r>
      <w:r w:rsidRPr="009C4C2E">
        <w:rPr>
          <w:rFonts w:ascii="Verdana" w:hAnsi="Verdana"/>
          <w:color w:val="595959"/>
        </w:rPr>
        <w:br/>
      </w:r>
      <w:r w:rsidR="007519D3" w:rsidRPr="009C4C2E">
        <w:rPr>
          <w:rFonts w:ascii="Verdana" w:hAnsi="Verdana"/>
          <w:color w:val="595959"/>
        </w:rPr>
        <w:t>Telefone: 21-9134-0053</w:t>
      </w:r>
      <w:r w:rsidRPr="009C4C2E">
        <w:rPr>
          <w:rFonts w:ascii="Verdana" w:hAnsi="Verdana"/>
          <w:color w:val="595959"/>
        </w:rPr>
        <w:t xml:space="preserve"> </w:t>
      </w:r>
      <w:r w:rsidR="007519D3" w:rsidRPr="009C4C2E">
        <w:rPr>
          <w:rFonts w:ascii="Verdana" w:hAnsi="Verdana"/>
          <w:color w:val="595959"/>
        </w:rPr>
        <w:tab/>
      </w:r>
      <w:r w:rsidRPr="009C4C2E">
        <w:rPr>
          <w:rFonts w:ascii="Verdana" w:hAnsi="Verdana"/>
          <w:color w:val="595959"/>
        </w:rPr>
        <w:t xml:space="preserve">E-mail: </w:t>
      </w:r>
      <w:r w:rsidR="007519D3" w:rsidRPr="009C4C2E">
        <w:rPr>
          <w:rFonts w:ascii="Verdana" w:hAnsi="Verdana"/>
          <w:color w:val="595959"/>
        </w:rPr>
        <w:t>daniel_scofield@yahoo.com.br</w:t>
      </w:r>
      <w:r w:rsidR="001638B8" w:rsidRPr="009C4C2E">
        <w:rPr>
          <w:rFonts w:ascii="Verdana" w:hAnsi="Verdana"/>
          <w:color w:val="595959"/>
        </w:rPr>
        <w:br/>
      </w:r>
    </w:p>
    <w:p w14:paraId="6A639B6D" w14:textId="77777777" w:rsidR="001638B8" w:rsidRPr="0017263B" w:rsidRDefault="001638B8" w:rsidP="001638B8">
      <w:pPr>
        <w:pStyle w:val="Seo"/>
        <w:rPr>
          <w:rFonts w:ascii="Verdana" w:hAnsi="Verdana"/>
          <w:color w:val="595959"/>
          <w:sz w:val="22"/>
        </w:rPr>
      </w:pPr>
      <w:r w:rsidRPr="0017263B">
        <w:rPr>
          <w:rFonts w:ascii="Verdana" w:hAnsi="Verdana"/>
          <w:color w:val="595959"/>
          <w:sz w:val="22"/>
        </w:rPr>
        <w:t>objetivo</w:t>
      </w:r>
    </w:p>
    <w:p w14:paraId="0A4E8A34" w14:textId="77777777" w:rsidR="001638B8" w:rsidRPr="009C4C2E" w:rsidRDefault="00684CFB" w:rsidP="001638B8">
      <w:pPr>
        <w:pStyle w:val="Seo"/>
        <w:rPr>
          <w:rFonts w:ascii="Verdana" w:hAnsi="Verdana"/>
          <w:color w:val="595959"/>
        </w:rPr>
      </w:pPr>
      <w:r w:rsidRPr="009C4C2E">
        <w:rPr>
          <w:rFonts w:ascii="Verdana" w:hAnsi="Verdana"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FE30201" wp14:editId="32D0A3F3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6510" t="13335" r="27940" b="2413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BB4A7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YYHrYCAACqBQAADgAAAGRycy9lMm9Eb2MueG1srFRNj5swEL1X6n+wuLNAQiCgTVYJIb30Y9Xd&#10;qmcHm2DV2Mh2QqKq/71jk9DN9lJVywF5bM/MmzfPc/9wajk6UqWZFAsvugs9REUlCRP7hffteevP&#10;PaQNFgRzKejCO1PtPSzfv7vvu5xOZCM5oQpBEKHzvlt4jTFdHgS6amiL9Z3sqIDDWqoWGzDVPiAK&#10;9xC95cEkDJOgl4p0SlZUa9jdDIfe0sWva1qZL3WtqUF84QE24/7K/Xf2Hyzvcb5XuGtYdYGB/wNF&#10;i5mApGOoDTYYHRT7K1TLKiW1rM1dJdtA1jWrqKsBqonCV9U8NbijrhYgR3cjTfrtwlafj48KMbLw&#10;Ug8J3EKLVgcjXWYUJY6gvtM53CvEo7IlVifx1H2U1Q+NhCwaLPbUXX8+d+AdWUqDGxdr6A7S7PpP&#10;ksAdDBkcW6datTYk8IBOrinnsSn0ZFAFm0mYJtkMelfBWTKdufg4v7p2SpsPVLbILhaeNgqzfWMK&#10;KQQ0X6rIJcLHj9pYYDi/Oti8Qm4Z504DXKAe0E/SMHQeWnJG7Km9p9V+V3CFjhhktM7WZZFeYNxc&#10;U/IgiIvWUEzKy9pgxoc1ZOfCxqNOmQMksE4Glm4fanaq+ZmFWTkv57EfT5LSj8PNxl9ti9hPtlE6&#10;20w3RbGJflmgUZw3jBAqLNargqP43xRyeUuD9kYNj6wEt9EdfQD2FulqOwvTeDr303Q29eNpGfrr&#10;+bbwV0WUJGm5LtblK6Slq16/DdiRSotKHgxVTw3p0Y4f1FcMsgbFQEcRYVYd03mYZdaACWA7DZ+H&#10;MN/D6KqM8pCS5jszjZOzFaKNedN75zLsY941eFBEGmfZ/CqIQSqOqxHOwNy16dYa23Yh4w+3IJKr&#10;INwzsi/HjjOd7yQ5P6rr84KB4Jwuw8tOnJc2rF+O2OVvAAAA//8DAFBLAwQUAAYACAAAACEAb356&#10;odgAAAAGAQAADwAAAGRycy9kb3ducmV2LnhtbEyOwU7DMBBE70j8g7VI3KjTIFKaxqkAiSNSKVy4&#10;ufE2sbDXUewmga9ne6LHfTOafdV29k6MOEQbSMFykYFAaoKx1Cr4/Hi9ewQRkyajXSBU8IMRtvX1&#10;VaVLEyZ6x3GfWsEjFEutoEupL6WMTYdex0XokTg7hsHrxOfQSjPoice9k3mWFdJrS/yh0z2+dNh8&#10;709ewe5+pN1vc3RW2mcfVl9pKuhNqdub+WkDIuGc/stw1md1qNnpEE5konAKCu4xzZcgOF0/rBgc&#10;ziAHWVfyUr/+AwAA//8DAFBLAQItABQABgAIAAAAIQDkmcPA+wAAAOEBAAATAAAAAAAAAAAAAAAA&#10;AAAAAABbQ29udGVudF9UeXBlc10ueG1sUEsBAi0AFAAGAAgAAAAhACOyauHXAAAAlAEAAAsAAAAA&#10;AAAAAAAAAAAALAEAAF9yZWxzLy5yZWxzUEsBAi0AFAAGAAgAAAAhAMkGGB62AgAAqgUAAA4AAAAA&#10;AAAAAAAAAAAALAIAAGRycy9lMm9Eb2MueG1sUEsBAi0AFAAGAAgAAAAhAG9+eqHYAAAABgEAAA8A&#10;AAAAAAAAAAAAAAAADgUAAGRycy9kb3ducmV2LnhtbFBLBQYAAAAABAAEAPMAAAATBgAAAAA=&#10;" strokecolor="#b9bec7" strokeweight="1pt">
                <v:shadow opacity="49150f"/>
                <w10:wrap anchorx="margin"/>
              </v:shape>
            </w:pict>
          </mc:Fallback>
        </mc:AlternateContent>
      </w:r>
    </w:p>
    <w:p w14:paraId="0218AC0F" w14:textId="77777777" w:rsidR="00404A08" w:rsidRPr="009C4C2E" w:rsidRDefault="007519D3" w:rsidP="009C4C2E">
      <w:pPr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color w:val="595959"/>
        </w:rPr>
        <w:t xml:space="preserve">Trabalhar em grandes instituições na área de prospecção de novas oportunidades de negócios obtidas via estudo </w:t>
      </w:r>
      <w:r w:rsidR="00794632">
        <w:rPr>
          <w:rFonts w:ascii="Verdana" w:hAnsi="Verdana"/>
          <w:color w:val="595959"/>
        </w:rPr>
        <w:t>sobre as</w:t>
      </w:r>
      <w:r w:rsidRPr="009C4C2E">
        <w:rPr>
          <w:rFonts w:ascii="Verdana" w:hAnsi="Verdana"/>
          <w:color w:val="595959"/>
        </w:rPr>
        <w:t xml:space="preserve"> Bases de Dados corporativas, do corpo de colaboradores e do Mercado de atuação.</w:t>
      </w:r>
      <w:r w:rsidR="009C4C2E">
        <w:rPr>
          <w:rFonts w:ascii="Verdana" w:hAnsi="Verdana"/>
          <w:color w:val="595959"/>
        </w:rPr>
        <w:t xml:space="preserve"> Para tal, fazendo-se uso de Data Mining (KDD), Business Intelligence (BI) e Data Warehousing (DW).</w:t>
      </w:r>
    </w:p>
    <w:p w14:paraId="078D73A6" w14:textId="77777777" w:rsidR="001638B8" w:rsidRPr="009C4C2E" w:rsidRDefault="001638B8" w:rsidP="001638B8">
      <w:pPr>
        <w:pStyle w:val="Seo"/>
        <w:rPr>
          <w:rFonts w:ascii="Verdana" w:hAnsi="Verdana"/>
          <w:color w:val="595959"/>
        </w:rPr>
      </w:pPr>
    </w:p>
    <w:p w14:paraId="589A63A0" w14:textId="77777777" w:rsidR="00756035" w:rsidRPr="0017263B" w:rsidRDefault="00756035" w:rsidP="00756035">
      <w:pPr>
        <w:pStyle w:val="Seo"/>
        <w:rPr>
          <w:rFonts w:ascii="Verdana" w:hAnsi="Verdana"/>
          <w:color w:val="595959"/>
          <w:sz w:val="22"/>
        </w:rPr>
      </w:pPr>
      <w:r w:rsidRPr="0017263B">
        <w:rPr>
          <w:rFonts w:ascii="Verdana" w:hAnsi="Verdana"/>
          <w:color w:val="595959"/>
          <w:sz w:val="22"/>
        </w:rPr>
        <w:t>FORMAÇÃO</w:t>
      </w:r>
    </w:p>
    <w:p w14:paraId="35ECC410" w14:textId="77777777" w:rsidR="00756035" w:rsidRPr="009C4C2E" w:rsidRDefault="00684CFB" w:rsidP="00756035">
      <w:pPr>
        <w:pStyle w:val="Seo"/>
        <w:rPr>
          <w:rFonts w:ascii="Verdana" w:hAnsi="Verdana"/>
          <w:color w:val="595959"/>
        </w:rPr>
      </w:pPr>
      <w:r w:rsidRPr="009C4C2E">
        <w:rPr>
          <w:rFonts w:ascii="Verdana" w:hAnsi="Verdana"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2E74FA" wp14:editId="564A4A2D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6510" t="13335" r="27940" b="24130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1F436"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wnErUCAACqBQAADgAAAGRycy9lMm9Eb2MueG1srFRNj5swEL1X6n+wuLNAQiCgTVYJIb30Y9Xd&#10;qmcHm2DV2Mh2QqKq/71jk9DN9lJVywF5bM+bNzPPc/9wajk6UqWZFAsvugs9REUlCRP7hffteevP&#10;PaQNFgRzKejCO1PtPSzfv7vvu5xOZCM5oQoBiNB53y28xpguDwJdNbTF+k52VMBhLVWLDZhqHxCF&#10;e0BveTAJwyTopSKdkhXVGnY3w6G3dPh1TSvzpa41NYgvPOBm3F+5/87+g+U9zvcKdw2rLjTwf7Bo&#10;MRMQdITaYIPRQbG/oFpWKallbe4q2QayrllFXQ6QTRS+yuapwR11uUBxdDeWSb8dbPX5+KgQIwsv&#10;8ZDALbRodTDSRUZRktkC9Z3O4V4hHpVNsTqJp+6jrH5oJGTRYLGn7vrzuQPvyHoENy7W0B2E2fWf&#10;JIE7GCK4ap1q1VpIqAM6uaacx6bQk0EVbCZhmmQz6F0FZ8l05vBxfnXtlDYfqGyRXSw8bRRm+8YU&#10;UghovlSRC4SPH7WxxHB+dbBxhdwyzp0GuEA9sJ+kYeg8tOSM2FN7T6v9ruAKHTHIaJ2tyyK90Li5&#10;puRBEIfWUEzKy9pgxoc1ROfC4lGnzIESWCcDS7cPOTvV/MzCrJyX89iPJ0npx+Fm46+2Rewn2yid&#10;baabothEvyzRKM4bRggVlutVwVH8bwq5vKVBe6OGx6oEt+iufED2lulqOwvTeDr303Q29eNpGfrr&#10;+bbwV0WUJGm5LtblK6aly16/DdmxlJaVPBiqnhrSox0/qK/Yyno6g44iwqw6pvMwy6wBE8B2Gj4P&#10;Yb6H0VUZ5SElzXdmGidnK0SLedN75zLsY941eFBEGmfZ/CqIQSquViOdoXLXpltrbNulGH9qCyK5&#10;CsI9I/tyhje4k+T8qK7PCwaCc7oMLztxXtqwfjlil78BAAD//wMAUEsDBBQABgAIAAAAIQBvfnqh&#10;2AAAAAYBAAAPAAAAZHJzL2Rvd25yZXYueG1sTI7BTsMwEETvSPyDtUjcqNMgUprGqQCJI1IpXLi5&#10;8TaxsNdR7CaBr2d7osd9M5p91Xb2Tow4RBtIwXKRgUBqgrHUKvj8eL17BBGTJqNdIFTwgxG29fVV&#10;pUsTJnrHcZ9awSMUS62gS6kvpYxNh17HReiRODuGwevE59BKM+iJx72TeZYV0mtL/KHTPb502Hzv&#10;T17B7n6k3W9zdFbaZx9WX2kq6E2p25v5aQMi4Zz+y3DWZ3Wo2ekQTmSicAoK7jHNlyA4XT+sGBzO&#10;IAdZV/JSv/4DAAD//wMAUEsBAi0AFAAGAAgAAAAhAOSZw8D7AAAA4QEAABMAAAAAAAAAAAAAAAAA&#10;AAAAAFtDb250ZW50X1R5cGVzXS54bWxQSwECLQAUAAYACAAAACEAI7Jq4dcAAACUAQAACwAAAAAA&#10;AAAAAAAAAAAsAQAAX3JlbHMvLnJlbHNQSwECLQAUAAYACAAAACEAlEwnErUCAACqBQAADgAAAAAA&#10;AAAAAAAAAAAsAgAAZHJzL2Uyb0RvYy54bWxQSwECLQAUAAYACAAAACEAb356odgAAAAGAQAADwAA&#10;AAAAAAAAAAAAAAANBQAAZHJzL2Rvd25yZXYueG1sUEsFBgAAAAAEAAQA8wAAABIGAAAAAA==&#10;" strokecolor="#b9bec7" strokeweight="1pt">
                <v:shadow opacity="49150f"/>
                <w10:wrap anchorx="margin"/>
              </v:shape>
            </w:pict>
          </mc:Fallback>
        </mc:AlternateContent>
      </w:r>
    </w:p>
    <w:p w14:paraId="572A674A" w14:textId="77777777" w:rsidR="001638B8" w:rsidRPr="009C4C2E" w:rsidRDefault="001638B8" w:rsidP="009C4C2E">
      <w:pPr>
        <w:pStyle w:val="Seo"/>
        <w:jc w:val="both"/>
        <w:rPr>
          <w:rFonts w:ascii="Verdana" w:hAnsi="Verdana"/>
          <w:color w:val="595959"/>
        </w:rPr>
      </w:pPr>
    </w:p>
    <w:p w14:paraId="10C954AF" w14:textId="77777777" w:rsidR="007519D3" w:rsidRPr="009C4C2E" w:rsidRDefault="007519D3" w:rsidP="009C4C2E">
      <w:pPr>
        <w:numPr>
          <w:ilvl w:val="0"/>
          <w:numId w:val="28"/>
        </w:numPr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b/>
          <w:color w:val="595959"/>
        </w:rPr>
        <w:t>Mestrado</w:t>
      </w:r>
      <w:r w:rsidRPr="009C4C2E">
        <w:rPr>
          <w:rFonts w:ascii="Verdana" w:hAnsi="Verdana"/>
          <w:color w:val="595959"/>
        </w:rPr>
        <w:t xml:space="preserve"> </w:t>
      </w:r>
      <w:r w:rsidRPr="009C4C2E">
        <w:rPr>
          <w:rFonts w:ascii="Verdana" w:hAnsi="Verdana"/>
          <w:b/>
          <w:color w:val="595959"/>
        </w:rPr>
        <w:t>em Sistemas e Computação</w:t>
      </w:r>
      <w:r w:rsidRPr="009C4C2E">
        <w:rPr>
          <w:rFonts w:ascii="Verdana" w:hAnsi="Verdana"/>
          <w:color w:val="595959"/>
        </w:rPr>
        <w:t xml:space="preserve"> Stricto Sensu no Departamento de Engenharia de Sistemas (DE-9) do </w:t>
      </w:r>
      <w:r w:rsidRPr="009C4C2E">
        <w:rPr>
          <w:rFonts w:ascii="Verdana" w:hAnsi="Verdana"/>
          <w:b/>
          <w:color w:val="595959"/>
        </w:rPr>
        <w:t>Instituto Militar de Engenharia do Rio de Janeiro (IME)</w:t>
      </w:r>
      <w:r w:rsidRPr="009C4C2E">
        <w:rPr>
          <w:rFonts w:ascii="Verdana" w:hAnsi="Verdana"/>
          <w:color w:val="595959"/>
        </w:rPr>
        <w:t xml:space="preserve"> concluído 28 de novembro de 2003 - Rio de Janeiro/RJ.</w:t>
      </w:r>
    </w:p>
    <w:p w14:paraId="16C2660A" w14:textId="77777777" w:rsidR="009C4C2E" w:rsidRDefault="007519D3" w:rsidP="009C4C2E">
      <w:pPr>
        <w:numPr>
          <w:ilvl w:val="0"/>
          <w:numId w:val="28"/>
        </w:numPr>
        <w:jc w:val="both"/>
        <w:rPr>
          <w:color w:val="595959"/>
        </w:rPr>
      </w:pPr>
      <w:r w:rsidRPr="009C4C2E">
        <w:rPr>
          <w:rFonts w:ascii="Verdana" w:hAnsi="Verdana"/>
          <w:b/>
          <w:color w:val="595959"/>
        </w:rPr>
        <w:t>Bacharelado em Ciências da Computação</w:t>
      </w:r>
      <w:r w:rsidRPr="009C4C2E">
        <w:rPr>
          <w:rFonts w:ascii="Verdana" w:hAnsi="Verdana"/>
          <w:color w:val="595959"/>
        </w:rPr>
        <w:t xml:space="preserve"> no Instituto de Ciências Exatas e Biológicas (ICEB) da </w:t>
      </w:r>
      <w:r w:rsidRPr="009C4C2E">
        <w:rPr>
          <w:rFonts w:ascii="Verdana" w:hAnsi="Verdana"/>
          <w:b/>
          <w:color w:val="595959"/>
        </w:rPr>
        <w:t>Universidade Federal de Ouro Preto (UFOP)</w:t>
      </w:r>
      <w:r w:rsidRPr="009C4C2E">
        <w:rPr>
          <w:rFonts w:ascii="Verdana" w:hAnsi="Verdana"/>
          <w:color w:val="595959"/>
        </w:rPr>
        <w:t xml:space="preserve"> concluído 27 de janeiro de 2001 - Ouro Preto/MG.</w:t>
      </w:r>
      <w:r w:rsidRPr="009C4C2E">
        <w:rPr>
          <w:color w:val="595959"/>
        </w:rPr>
        <w:t xml:space="preserve"> </w:t>
      </w:r>
    </w:p>
    <w:p w14:paraId="3AD14468" w14:textId="77777777" w:rsidR="001638B8" w:rsidRPr="009C4C2E" w:rsidRDefault="001638B8" w:rsidP="009C4C2E">
      <w:pPr>
        <w:ind w:left="360"/>
        <w:jc w:val="both"/>
        <w:rPr>
          <w:color w:val="595959"/>
        </w:rPr>
      </w:pPr>
    </w:p>
    <w:p w14:paraId="093A1B28" w14:textId="77777777" w:rsidR="00756035" w:rsidRPr="0017263B" w:rsidRDefault="00756035" w:rsidP="00756035">
      <w:pPr>
        <w:pStyle w:val="Seo"/>
        <w:rPr>
          <w:rFonts w:ascii="Verdana" w:hAnsi="Verdana"/>
          <w:color w:val="595959"/>
          <w:sz w:val="22"/>
        </w:rPr>
      </w:pPr>
      <w:r w:rsidRPr="0017263B">
        <w:rPr>
          <w:rFonts w:ascii="Verdana" w:hAnsi="Verdana"/>
          <w:color w:val="595959"/>
          <w:sz w:val="22"/>
        </w:rPr>
        <w:t>EXPERIÊNCIA PROFISSIONAL</w:t>
      </w:r>
    </w:p>
    <w:p w14:paraId="15308B0D" w14:textId="77777777" w:rsidR="00756035" w:rsidRPr="009C4C2E" w:rsidRDefault="00684CFB" w:rsidP="00756035">
      <w:pPr>
        <w:pStyle w:val="Seo"/>
        <w:rPr>
          <w:rFonts w:ascii="Verdana" w:hAnsi="Verdana"/>
          <w:color w:val="595959"/>
        </w:rPr>
      </w:pPr>
      <w:r w:rsidRPr="009C4C2E">
        <w:rPr>
          <w:rFonts w:ascii="Verdana" w:hAnsi="Verdana"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0C7264" wp14:editId="278D6290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6510" t="13335" r="27940" b="24130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532F8"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QCN7YCAACqBQAADgAAAGRycy9lMm9Eb2MueG1srFRNj5swEL1X6n+wuLNAQiCgTVYJIb30Y9Xd&#10;qmcHm2DV2Mh2QqKq/71jk9DN9lJVywF5bM/MmzfPc/9wajk6UqWZFAsvugs9REUlCRP7hffteevP&#10;PaQNFgRzKejCO1PtPSzfv7vvu5xOZCM5oQpBEKHzvlt4jTFdHgS6amiL9Z3sqIDDWqoWGzDVPiAK&#10;9xC95cEkDJOgl4p0SlZUa9jdDIfe0sWva1qZL3WtqUF84QE24/7K/Xf2Hyzvcb5XuGtYdYGB/wNF&#10;i5mApGOoDTYYHRT7K1TLKiW1rM1dJdtA1jWrqKsBqonCV9U8NbijrhYgR3cjTfrtwlafj48KMbLw&#10;Zh4SuIUWrQ5GuswoSh1BfadzuFeIR2VLrE7iqfsoqx8aCVk0WOypu/587sA7spQGNy7W0B2k2fWf&#10;JIE7GDI4tk61am1I4AGdXFPOY1PoyaAKNpMwTbIZ9K6Cs2Q6c/FxfnXtlDYfqGyRXSw8bRRm+8YU&#10;UghovlSRS4SPH7WxwHB+dbB5hdwyzp0GuEA9oJ+kYeg8tOSM2FN7T6v9ruAKHTHIaJ2tyyK9wLi5&#10;puRBEBetoZiUl7XBjA9ryM6FjUedMgdIYJ0MLN0+1OxU8zMLs3JezmM/niSlH4ebjb/aFrGfbKN0&#10;tpluimIT/bJAozhvGCFUWKxXBUfxvynk8pYG7Y0aHlkJbqM7+gDsLdLVdham8XTup+ls6sfTMvTX&#10;823hr4ooSdJyXazLV0hLV71+G7AjlRaVPBiqnhrSox0/qK8YZA2KgY4iwqw6pvMwy6wBE8B2Gj4P&#10;Yb6H0VUZ5SElzXdmGidnK0Qb86b3zmXYx7xr8KCINM6y+VUQg1QcVyOcgblr0601tu1Cxh9uQSRX&#10;QbhnZF+OHWc630lyflTX5wUDwTldhpedOC9tWL8cscvfAAAA//8DAFBLAwQUAAYACAAAACEAb356&#10;odgAAAAGAQAADwAAAGRycy9kb3ducmV2LnhtbEyOwU7DMBBE70j8g7VI3KjTIFKaxqkAiSNSKVy4&#10;ufE2sbDXUewmga9ne6LHfTOafdV29k6MOEQbSMFykYFAaoKx1Cr4/Hi9ewQRkyajXSBU8IMRtvX1&#10;VaVLEyZ6x3GfWsEjFEutoEupL6WMTYdex0XokTg7hsHrxOfQSjPoice9k3mWFdJrS/yh0z2+dNh8&#10;709ewe5+pN1vc3RW2mcfVl9pKuhNqdub+WkDIuGc/stw1md1qNnpEE5konAKCu4xzZcgOF0/rBgc&#10;ziAHWVfyUr/+AwAA//8DAFBLAQItABQABgAIAAAAIQDkmcPA+wAAAOEBAAATAAAAAAAAAAAAAAAA&#10;AAAAAABbQ29udGVudF9UeXBlc10ueG1sUEsBAi0AFAAGAAgAAAAhACOyauHXAAAAlAEAAAsAAAAA&#10;AAAAAAAAAAAALAEAAF9yZWxzLy5yZWxzUEsBAi0AFAAGAAgAAAAhAHgUAje2AgAAqgUAAA4AAAAA&#10;AAAAAAAAAAAALAIAAGRycy9lMm9Eb2MueG1sUEsBAi0AFAAGAAgAAAAhAG9+eqHYAAAABgEAAA8A&#10;AAAAAAAAAAAAAAAADgUAAGRycy9kb3ducmV2LnhtbFBLBQYAAAAABAAEAPMAAAATBgAAAAA=&#10;" strokecolor="#b9bec7" strokeweight="1pt">
                <v:shadow opacity="49150f"/>
                <w10:wrap anchorx="margin"/>
              </v:shape>
            </w:pict>
          </mc:Fallback>
        </mc:AlternateContent>
      </w:r>
    </w:p>
    <w:p w14:paraId="02532A13" w14:textId="77777777" w:rsidR="00B30D63" w:rsidRPr="009C4C2E" w:rsidRDefault="00B30D63" w:rsidP="00B30D63">
      <w:pPr>
        <w:pStyle w:val="Seo"/>
        <w:rPr>
          <w:rFonts w:ascii="Verdana" w:hAnsi="Verdana"/>
          <w:color w:val="595959"/>
        </w:rPr>
      </w:pPr>
    </w:p>
    <w:p w14:paraId="4B81BECB" w14:textId="77777777" w:rsidR="004234F4" w:rsidRPr="009C4C2E" w:rsidRDefault="004234F4" w:rsidP="007C123F">
      <w:pPr>
        <w:numPr>
          <w:ilvl w:val="0"/>
          <w:numId w:val="27"/>
        </w:numPr>
        <w:spacing w:line="280" w:lineRule="exact"/>
        <w:jc w:val="both"/>
        <w:rPr>
          <w:rFonts w:ascii="Verdana" w:hAnsi="Verdana"/>
          <w:color w:val="595959"/>
        </w:rPr>
      </w:pPr>
      <w:proofErr w:type="gramStart"/>
      <w:r w:rsidRPr="009C4C2E">
        <w:rPr>
          <w:rFonts w:ascii="Verdana" w:hAnsi="Verdana"/>
          <w:b/>
          <w:color w:val="595959"/>
        </w:rPr>
        <w:t>[Desde</w:t>
      </w:r>
      <w:proofErr w:type="gramEnd"/>
      <w:r w:rsidRPr="009C4C2E">
        <w:rPr>
          <w:rFonts w:ascii="Verdana" w:hAnsi="Verdana"/>
          <w:b/>
          <w:color w:val="595959"/>
        </w:rPr>
        <w:t xml:space="preserve"> agosto de 2009] - SEFAZ RJ </w:t>
      </w:r>
      <w:r w:rsidR="00987338" w:rsidRPr="009C4C2E">
        <w:rPr>
          <w:rFonts w:ascii="Verdana" w:hAnsi="Verdana"/>
          <w:b/>
          <w:color w:val="595959"/>
        </w:rPr>
        <w:t>(</w:t>
      </w:r>
      <w:r w:rsidRPr="009C4C2E">
        <w:rPr>
          <w:rFonts w:ascii="Verdana" w:hAnsi="Verdana"/>
          <w:b/>
          <w:color w:val="595959"/>
        </w:rPr>
        <w:t>Secretaria Estadual d</w:t>
      </w:r>
      <w:r w:rsidR="00987338" w:rsidRPr="009C4C2E">
        <w:rPr>
          <w:rFonts w:ascii="Verdana" w:hAnsi="Verdana"/>
          <w:b/>
          <w:color w:val="595959"/>
        </w:rPr>
        <w:t>a</w:t>
      </w:r>
      <w:r w:rsidRPr="009C4C2E">
        <w:rPr>
          <w:rFonts w:ascii="Verdana" w:hAnsi="Verdana"/>
          <w:b/>
          <w:color w:val="595959"/>
        </w:rPr>
        <w:t xml:space="preserve"> Fazenda</w:t>
      </w:r>
      <w:r w:rsidR="00987338" w:rsidRPr="009C4C2E">
        <w:rPr>
          <w:rFonts w:ascii="Verdana" w:hAnsi="Verdana"/>
          <w:b/>
          <w:color w:val="595959"/>
        </w:rPr>
        <w:t xml:space="preserve"> do Estado do Rio de Janeiro)</w:t>
      </w:r>
    </w:p>
    <w:p w14:paraId="4B814BD0" w14:textId="77777777" w:rsidR="004234F4" w:rsidRPr="009C4C2E" w:rsidRDefault="004234F4" w:rsidP="007C123F">
      <w:pPr>
        <w:spacing w:line="280" w:lineRule="exact"/>
        <w:ind w:left="360"/>
        <w:jc w:val="both"/>
        <w:rPr>
          <w:rFonts w:ascii="Verdana" w:hAnsi="Verdana"/>
          <w:color w:val="595959"/>
          <w:lang w:val="en-US"/>
        </w:rPr>
      </w:pPr>
      <w:r w:rsidRPr="009C4C2E">
        <w:rPr>
          <w:rFonts w:ascii="Verdana" w:hAnsi="Verdana"/>
          <w:b/>
          <w:color w:val="595959"/>
        </w:rPr>
        <w:t>Analista BI</w:t>
      </w:r>
      <w:r w:rsidRPr="009C4C2E">
        <w:rPr>
          <w:rFonts w:ascii="Verdana" w:hAnsi="Verdana"/>
          <w:color w:val="595959"/>
        </w:rPr>
        <w:t xml:space="preserve"> (em cargo comissionado) com atuação no levantamento, análise e desenvolvimento e manutenção dos Data Mart’s de Arrecadação, Contribuintes, Auditoria, dentre outros, desta Secretaria. </w:t>
      </w:r>
      <w:r w:rsidR="007C123F" w:rsidRPr="009C4C2E">
        <w:rPr>
          <w:rFonts w:ascii="Verdana" w:hAnsi="Verdana"/>
          <w:color w:val="595959"/>
        </w:rPr>
        <w:br/>
      </w:r>
      <w:r w:rsidRPr="009C4C2E">
        <w:rPr>
          <w:rFonts w:ascii="Verdana" w:hAnsi="Verdana"/>
          <w:color w:val="595959"/>
        </w:rPr>
        <w:t>Informática</w:t>
      </w:r>
      <w:r w:rsidRPr="009C4C2E">
        <w:rPr>
          <w:rFonts w:ascii="Verdana" w:hAnsi="Verdana"/>
          <w:color w:val="595959"/>
          <w:lang w:val="en-US"/>
        </w:rPr>
        <w:t xml:space="preserve"> </w:t>
      </w:r>
      <w:proofErr w:type="spellStart"/>
      <w:r w:rsidRPr="009C4C2E">
        <w:rPr>
          <w:rFonts w:ascii="Verdana" w:hAnsi="Verdana"/>
          <w:color w:val="595959"/>
          <w:lang w:val="en-US"/>
        </w:rPr>
        <w:t>PowerCenter</w:t>
      </w:r>
      <w:proofErr w:type="spellEnd"/>
      <w:r w:rsidRPr="009C4C2E">
        <w:rPr>
          <w:rFonts w:ascii="Verdana" w:hAnsi="Verdana"/>
          <w:color w:val="595959"/>
          <w:lang w:val="en-US"/>
        </w:rPr>
        <w:t xml:space="preserve">, Sybase Power Designer, </w:t>
      </w:r>
      <w:proofErr w:type="spellStart"/>
      <w:r w:rsidRPr="009C4C2E">
        <w:rPr>
          <w:rFonts w:ascii="Verdana" w:hAnsi="Verdana"/>
          <w:color w:val="595959"/>
          <w:lang w:val="en-US"/>
        </w:rPr>
        <w:t>Orlacle</w:t>
      </w:r>
      <w:proofErr w:type="spellEnd"/>
      <w:r w:rsidRPr="009C4C2E">
        <w:rPr>
          <w:rFonts w:ascii="Verdana" w:hAnsi="Verdana"/>
          <w:color w:val="595959"/>
          <w:lang w:val="en-US"/>
        </w:rPr>
        <w:t xml:space="preserve"> Designer, IBM COGNOS</w:t>
      </w:r>
      <w:r w:rsidR="007C123F" w:rsidRPr="009C4C2E">
        <w:rPr>
          <w:rFonts w:ascii="Verdana" w:hAnsi="Verdana"/>
          <w:color w:val="595959"/>
          <w:lang w:val="en-US"/>
        </w:rPr>
        <w:t>.</w:t>
      </w:r>
    </w:p>
    <w:p w14:paraId="3A4641C8" w14:textId="77777777" w:rsidR="007C123F" w:rsidRPr="009C4C2E" w:rsidRDefault="007C123F" w:rsidP="004234F4">
      <w:pPr>
        <w:spacing w:line="280" w:lineRule="exact"/>
        <w:ind w:left="360"/>
        <w:jc w:val="both"/>
        <w:rPr>
          <w:rFonts w:ascii="Verdana" w:hAnsi="Verdana"/>
          <w:color w:val="595959"/>
          <w:lang w:val="en-US"/>
        </w:rPr>
      </w:pPr>
    </w:p>
    <w:p w14:paraId="3456599E" w14:textId="77777777" w:rsidR="004234F4" w:rsidRPr="009C4C2E" w:rsidRDefault="005D1D6E" w:rsidP="007C123F">
      <w:pPr>
        <w:numPr>
          <w:ilvl w:val="0"/>
          <w:numId w:val="27"/>
        </w:numPr>
        <w:spacing w:line="280" w:lineRule="exact"/>
        <w:jc w:val="both"/>
        <w:rPr>
          <w:rFonts w:ascii="Verdana" w:hAnsi="Verdana"/>
          <w:b/>
          <w:color w:val="595959"/>
        </w:rPr>
      </w:pPr>
      <w:r w:rsidRPr="009C4C2E">
        <w:rPr>
          <w:rFonts w:ascii="Verdana" w:hAnsi="Verdana"/>
          <w:b/>
          <w:color w:val="595959"/>
        </w:rPr>
        <w:t>[</w:t>
      </w:r>
      <w:proofErr w:type="gramStart"/>
      <w:r w:rsidRPr="009C4C2E">
        <w:rPr>
          <w:rFonts w:ascii="Verdana" w:hAnsi="Verdana"/>
          <w:b/>
          <w:color w:val="595959"/>
        </w:rPr>
        <w:t>Janeiro</w:t>
      </w:r>
      <w:proofErr w:type="gramEnd"/>
      <w:r w:rsidRPr="009C4C2E">
        <w:rPr>
          <w:rFonts w:ascii="Verdana" w:hAnsi="Verdana"/>
          <w:b/>
          <w:color w:val="595959"/>
        </w:rPr>
        <w:t xml:space="preserve"> de 2009 a julho de 2009] -</w:t>
      </w:r>
      <w:r w:rsidRPr="009C4C2E">
        <w:rPr>
          <w:rFonts w:ascii="Verdana" w:hAnsi="Verdana"/>
          <w:color w:val="595959"/>
        </w:rPr>
        <w:t xml:space="preserve"> </w:t>
      </w:r>
      <w:r w:rsidRPr="009C4C2E">
        <w:rPr>
          <w:rFonts w:ascii="Verdana" w:hAnsi="Verdana"/>
          <w:b/>
          <w:color w:val="595959"/>
        </w:rPr>
        <w:t>NetPartners CONSULTORIA</w:t>
      </w:r>
    </w:p>
    <w:p w14:paraId="6FB8D292" w14:textId="77777777" w:rsidR="004234F4" w:rsidRPr="009C4C2E" w:rsidRDefault="004234F4" w:rsidP="004234F4">
      <w:pPr>
        <w:spacing w:line="280" w:lineRule="exact"/>
        <w:ind w:left="360"/>
        <w:jc w:val="both"/>
        <w:rPr>
          <w:rFonts w:ascii="Verdana" w:hAnsi="Verdana"/>
          <w:b/>
          <w:color w:val="595959"/>
        </w:rPr>
      </w:pPr>
      <w:r w:rsidRPr="009C4C2E">
        <w:rPr>
          <w:rFonts w:ascii="Verdana" w:hAnsi="Verdana"/>
          <w:b/>
          <w:color w:val="595959"/>
        </w:rPr>
        <w:t>Consultor BI</w:t>
      </w:r>
      <w:r w:rsidRPr="009C4C2E">
        <w:rPr>
          <w:rFonts w:ascii="Verdana" w:hAnsi="Verdana"/>
          <w:color w:val="595959"/>
        </w:rPr>
        <w:t xml:space="preserve"> com atuação na análise e desenvolvimento da ETL do Data Mart de KPI’s (</w:t>
      </w:r>
      <w:r w:rsidRPr="009C4C2E">
        <w:rPr>
          <w:rFonts w:ascii="Verdana" w:hAnsi="Verdana"/>
          <w:i/>
          <w:color w:val="595959"/>
        </w:rPr>
        <w:t>Key Performance Indicators</w:t>
      </w:r>
      <w:r w:rsidRPr="009C4C2E">
        <w:rPr>
          <w:rFonts w:ascii="Verdana" w:hAnsi="Verdana"/>
          <w:color w:val="595959"/>
        </w:rPr>
        <w:t xml:space="preserve">) dos serviços financeiros do </w:t>
      </w:r>
      <w:r w:rsidRPr="009C4C2E">
        <w:rPr>
          <w:rFonts w:ascii="Verdana" w:hAnsi="Verdana"/>
          <w:i/>
          <w:color w:val="595959"/>
        </w:rPr>
        <w:t>Shared Services</w:t>
      </w:r>
      <w:r w:rsidRPr="009C4C2E">
        <w:rPr>
          <w:rFonts w:ascii="Verdana" w:hAnsi="Verdana"/>
          <w:color w:val="595959"/>
        </w:rPr>
        <w:t xml:space="preserve"> da </w:t>
      </w:r>
      <w:r w:rsidRPr="009C4C2E">
        <w:rPr>
          <w:rFonts w:ascii="Verdana" w:hAnsi="Verdana"/>
          <w:b/>
          <w:color w:val="595959"/>
        </w:rPr>
        <w:t>Mineradora VALE</w:t>
      </w:r>
      <w:r w:rsidRPr="009C4C2E">
        <w:rPr>
          <w:rFonts w:ascii="Verdana" w:hAnsi="Verdana"/>
          <w:color w:val="595959"/>
        </w:rPr>
        <w:t>.</w:t>
      </w:r>
      <w:r w:rsidRPr="009C4C2E">
        <w:rPr>
          <w:rFonts w:ascii="Verdana" w:hAnsi="Verdana"/>
          <w:color w:val="595959"/>
        </w:rPr>
        <w:br/>
        <w:t>Informática PowerCenter, Sybase Power Designer.</w:t>
      </w:r>
    </w:p>
    <w:p w14:paraId="20731284" w14:textId="77777777" w:rsidR="004234F4" w:rsidRPr="009C4C2E" w:rsidRDefault="004234F4" w:rsidP="004234F4">
      <w:pPr>
        <w:spacing w:line="280" w:lineRule="exact"/>
        <w:ind w:left="360"/>
        <w:jc w:val="both"/>
        <w:rPr>
          <w:rFonts w:ascii="Verdana" w:hAnsi="Verdana"/>
          <w:b/>
          <w:color w:val="595959"/>
        </w:rPr>
      </w:pPr>
    </w:p>
    <w:p w14:paraId="799A25F2" w14:textId="77777777" w:rsidR="007C123F" w:rsidRPr="009C4C2E" w:rsidRDefault="007C123F" w:rsidP="007C123F">
      <w:pPr>
        <w:numPr>
          <w:ilvl w:val="0"/>
          <w:numId w:val="31"/>
        </w:numPr>
        <w:spacing w:line="280" w:lineRule="exact"/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b/>
          <w:color w:val="595959"/>
        </w:rPr>
        <w:t>[</w:t>
      </w:r>
      <w:proofErr w:type="gramStart"/>
      <w:r w:rsidRPr="009C4C2E">
        <w:rPr>
          <w:rFonts w:ascii="Verdana" w:hAnsi="Verdana"/>
          <w:b/>
          <w:color w:val="595959"/>
        </w:rPr>
        <w:t>Fevereiro</w:t>
      </w:r>
      <w:proofErr w:type="gramEnd"/>
      <w:r w:rsidRPr="009C4C2E">
        <w:rPr>
          <w:rFonts w:ascii="Verdana" w:hAnsi="Verdana"/>
          <w:b/>
          <w:color w:val="595959"/>
        </w:rPr>
        <w:t xml:space="preserve"> de 2008 a janeiro de 2009] -</w:t>
      </w:r>
      <w:r w:rsidRPr="009C4C2E">
        <w:rPr>
          <w:rFonts w:ascii="Verdana" w:hAnsi="Verdana"/>
          <w:color w:val="595959"/>
        </w:rPr>
        <w:t xml:space="preserve"> </w:t>
      </w:r>
      <w:r w:rsidR="004234F4" w:rsidRPr="009C4C2E">
        <w:rPr>
          <w:rFonts w:ascii="Verdana" w:hAnsi="Verdana"/>
          <w:b/>
          <w:color w:val="595959"/>
        </w:rPr>
        <w:t>CTI CONSULTORIA</w:t>
      </w:r>
      <w:r w:rsidR="004234F4" w:rsidRPr="009C4C2E">
        <w:rPr>
          <w:rFonts w:ascii="Verdana" w:hAnsi="Verdana"/>
          <w:color w:val="595959"/>
        </w:rPr>
        <w:t xml:space="preserve"> </w:t>
      </w:r>
    </w:p>
    <w:p w14:paraId="29AEA682" w14:textId="77777777" w:rsidR="004234F4" w:rsidRPr="009C4C2E" w:rsidRDefault="004234F4" w:rsidP="004234F4">
      <w:pPr>
        <w:spacing w:line="280" w:lineRule="exact"/>
        <w:ind w:left="360"/>
        <w:jc w:val="both"/>
        <w:rPr>
          <w:rFonts w:ascii="Verdana" w:hAnsi="Verdana"/>
          <w:b/>
          <w:color w:val="595959"/>
        </w:rPr>
      </w:pPr>
      <w:r w:rsidRPr="009C4C2E">
        <w:rPr>
          <w:rFonts w:ascii="Verdana" w:hAnsi="Verdana"/>
          <w:b/>
          <w:color w:val="595959"/>
        </w:rPr>
        <w:t>Consultor BI</w:t>
      </w:r>
      <w:r w:rsidRPr="009C4C2E">
        <w:rPr>
          <w:rFonts w:ascii="Verdana" w:hAnsi="Verdana"/>
          <w:color w:val="595959"/>
        </w:rPr>
        <w:t xml:space="preserve"> </w:t>
      </w:r>
      <w:r w:rsidRPr="009C4C2E">
        <w:rPr>
          <w:rFonts w:ascii="Verdana" w:hAnsi="Verdana"/>
          <w:b/>
          <w:color w:val="595959"/>
        </w:rPr>
        <w:t>Pleno</w:t>
      </w:r>
      <w:r w:rsidRPr="009C4C2E">
        <w:rPr>
          <w:rFonts w:ascii="Verdana" w:hAnsi="Verdana"/>
          <w:color w:val="595959"/>
        </w:rPr>
        <w:t xml:space="preserve"> com atuação no levantamento, desenvolvimento e integração do Data Mart e o Cognos Planning dentro dos seguintes projetos: GOVALE da </w:t>
      </w:r>
      <w:r w:rsidRPr="009C4C2E">
        <w:rPr>
          <w:rFonts w:ascii="Verdana" w:hAnsi="Verdana"/>
          <w:b/>
          <w:color w:val="595959"/>
        </w:rPr>
        <w:t>Mineradora VALE</w:t>
      </w:r>
      <w:r w:rsidRPr="009C4C2E">
        <w:rPr>
          <w:rFonts w:ascii="Verdana" w:hAnsi="Verdana"/>
          <w:color w:val="595959"/>
        </w:rPr>
        <w:t xml:space="preserve"> (nas áreas de ETL e modelagem multidimensional); </w:t>
      </w:r>
      <w:r w:rsidRPr="009C4C2E">
        <w:rPr>
          <w:rFonts w:ascii="Verdana" w:hAnsi="Verdana"/>
          <w:b/>
          <w:color w:val="595959"/>
        </w:rPr>
        <w:t xml:space="preserve">Grupo JBS/FriBoi </w:t>
      </w:r>
      <w:r w:rsidRPr="009C4C2E">
        <w:rPr>
          <w:rFonts w:ascii="Verdana" w:hAnsi="Verdana"/>
          <w:color w:val="595959"/>
        </w:rPr>
        <w:t xml:space="preserve">e </w:t>
      </w:r>
      <w:r w:rsidRPr="009C4C2E">
        <w:rPr>
          <w:rFonts w:ascii="Verdana" w:hAnsi="Verdana"/>
          <w:b/>
          <w:color w:val="595959"/>
        </w:rPr>
        <w:t>VisaNET</w:t>
      </w:r>
      <w:r w:rsidRPr="009C4C2E">
        <w:rPr>
          <w:rFonts w:ascii="Verdana" w:hAnsi="Verdana"/>
          <w:color w:val="595959"/>
        </w:rPr>
        <w:t xml:space="preserve">  no projeto de </w:t>
      </w:r>
      <w:r w:rsidRPr="009C4C2E">
        <w:rPr>
          <w:rFonts w:ascii="Verdana" w:hAnsi="Verdana"/>
          <w:color w:val="595959"/>
        </w:rPr>
        <w:lastRenderedPageBreak/>
        <w:t>Ferramenta Orçamentária como  Consultor BI.</w:t>
      </w:r>
      <w:r w:rsidRPr="009C4C2E">
        <w:rPr>
          <w:rFonts w:ascii="Verdana" w:hAnsi="Verdana"/>
          <w:color w:val="595959"/>
        </w:rPr>
        <w:br/>
        <w:t>Uso de Oracle, Informática PowerCenter, Sybase Power Designer, Microsoft Integration (DTS), dentre outros.</w:t>
      </w:r>
    </w:p>
    <w:p w14:paraId="2C368ACA" w14:textId="77777777" w:rsidR="004234F4" w:rsidRPr="009C4C2E" w:rsidRDefault="004234F4" w:rsidP="00E34815">
      <w:pPr>
        <w:spacing w:line="280" w:lineRule="exact"/>
        <w:jc w:val="both"/>
        <w:rPr>
          <w:rFonts w:ascii="Verdana" w:hAnsi="Verdana"/>
          <w:b/>
          <w:color w:val="595959"/>
        </w:rPr>
      </w:pPr>
    </w:p>
    <w:p w14:paraId="43773EC0" w14:textId="77777777" w:rsidR="00E34815" w:rsidRPr="009C4C2E" w:rsidRDefault="00E34815" w:rsidP="00E34815">
      <w:pPr>
        <w:numPr>
          <w:ilvl w:val="0"/>
          <w:numId w:val="31"/>
        </w:numPr>
        <w:spacing w:line="280" w:lineRule="exact"/>
        <w:jc w:val="both"/>
        <w:rPr>
          <w:rFonts w:ascii="Verdana" w:hAnsi="Verdana"/>
          <w:b/>
          <w:color w:val="595959"/>
        </w:rPr>
      </w:pPr>
      <w:r w:rsidRPr="009C4C2E">
        <w:rPr>
          <w:rFonts w:ascii="Verdana" w:hAnsi="Verdana"/>
          <w:b/>
          <w:color w:val="595959"/>
        </w:rPr>
        <w:t>[</w:t>
      </w:r>
      <w:proofErr w:type="gramStart"/>
      <w:r w:rsidRPr="009C4C2E">
        <w:rPr>
          <w:rFonts w:ascii="Verdana" w:hAnsi="Verdana"/>
          <w:b/>
          <w:color w:val="595959"/>
        </w:rPr>
        <w:t>Fevereiro</w:t>
      </w:r>
      <w:proofErr w:type="gramEnd"/>
      <w:r w:rsidRPr="009C4C2E">
        <w:rPr>
          <w:rFonts w:ascii="Verdana" w:hAnsi="Verdana"/>
          <w:b/>
          <w:color w:val="595959"/>
        </w:rPr>
        <w:t xml:space="preserve"> de 2007 a fevereiro de 2008] - </w:t>
      </w:r>
      <w:r w:rsidR="004234F4" w:rsidRPr="009C4C2E">
        <w:rPr>
          <w:rFonts w:ascii="Verdana" w:hAnsi="Verdana"/>
          <w:b/>
          <w:color w:val="595959"/>
        </w:rPr>
        <w:t xml:space="preserve">SOFTTEK CONSULTORIA </w:t>
      </w:r>
    </w:p>
    <w:p w14:paraId="50AF1DA5" w14:textId="77777777" w:rsidR="004234F4" w:rsidRPr="009C4C2E" w:rsidRDefault="004234F4" w:rsidP="004234F4">
      <w:pPr>
        <w:spacing w:line="280" w:lineRule="exact"/>
        <w:ind w:left="360"/>
        <w:jc w:val="both"/>
        <w:rPr>
          <w:rFonts w:ascii="Verdana" w:hAnsi="Verdana"/>
          <w:b/>
          <w:color w:val="595959"/>
        </w:rPr>
      </w:pPr>
      <w:r w:rsidRPr="009C4C2E">
        <w:rPr>
          <w:rFonts w:ascii="Verdana" w:hAnsi="Verdana"/>
          <w:b/>
          <w:color w:val="595959"/>
        </w:rPr>
        <w:t>Consultor BI</w:t>
      </w:r>
      <w:r w:rsidRPr="009C4C2E">
        <w:rPr>
          <w:rFonts w:ascii="Verdana" w:hAnsi="Verdana"/>
          <w:color w:val="595959"/>
        </w:rPr>
        <w:t xml:space="preserve">. Atuação em projetos de integração de sistemas via ETL da </w:t>
      </w:r>
      <w:r w:rsidRPr="009C4C2E">
        <w:rPr>
          <w:rFonts w:ascii="Verdana" w:hAnsi="Verdana"/>
          <w:b/>
          <w:color w:val="595959"/>
        </w:rPr>
        <w:t>PETROBRAS S.A</w:t>
      </w:r>
      <w:r w:rsidRPr="009C4C2E">
        <w:rPr>
          <w:rFonts w:ascii="Verdana" w:hAnsi="Verdana"/>
          <w:color w:val="595959"/>
        </w:rPr>
        <w:t xml:space="preserve">. </w:t>
      </w:r>
      <w:r w:rsidRPr="009C4C2E">
        <w:rPr>
          <w:rFonts w:ascii="Verdana" w:hAnsi="Verdana"/>
          <w:color w:val="595959"/>
        </w:rPr>
        <w:br/>
        <w:t>Uso de Oracle, Informática PowerCenter.</w:t>
      </w:r>
    </w:p>
    <w:p w14:paraId="6911313C" w14:textId="77777777" w:rsidR="00E34815" w:rsidRPr="009C4C2E" w:rsidRDefault="00E34815" w:rsidP="004234F4">
      <w:pPr>
        <w:spacing w:line="280" w:lineRule="exact"/>
        <w:jc w:val="both"/>
        <w:rPr>
          <w:rFonts w:ascii="Verdana" w:hAnsi="Verdana"/>
          <w:color w:val="595959"/>
        </w:rPr>
      </w:pPr>
    </w:p>
    <w:p w14:paraId="539AB305" w14:textId="77777777" w:rsidR="00E34815" w:rsidRPr="009C4C2E" w:rsidRDefault="00E34815" w:rsidP="00E34815">
      <w:pPr>
        <w:numPr>
          <w:ilvl w:val="0"/>
          <w:numId w:val="31"/>
        </w:numPr>
        <w:spacing w:line="280" w:lineRule="exact"/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b/>
          <w:color w:val="595959"/>
        </w:rPr>
        <w:t>[</w:t>
      </w:r>
      <w:proofErr w:type="gramStart"/>
      <w:r w:rsidR="00926194" w:rsidRPr="009C4C2E">
        <w:rPr>
          <w:rFonts w:ascii="Verdana" w:hAnsi="Verdana"/>
          <w:b/>
          <w:color w:val="595959"/>
        </w:rPr>
        <w:t>M</w:t>
      </w:r>
      <w:r w:rsidRPr="009C4C2E">
        <w:rPr>
          <w:rFonts w:ascii="Verdana" w:hAnsi="Verdana"/>
          <w:b/>
          <w:color w:val="595959"/>
        </w:rPr>
        <w:t>arço</w:t>
      </w:r>
      <w:proofErr w:type="gramEnd"/>
      <w:r w:rsidRPr="009C4C2E">
        <w:rPr>
          <w:rFonts w:ascii="Verdana" w:hAnsi="Verdana"/>
          <w:b/>
          <w:color w:val="595959"/>
        </w:rPr>
        <w:t xml:space="preserve"> de 2006 a janeiro de 2007] - </w:t>
      </w:r>
      <w:r w:rsidR="004234F4" w:rsidRPr="009C4C2E">
        <w:rPr>
          <w:rFonts w:ascii="Verdana" w:hAnsi="Verdana"/>
          <w:b/>
          <w:color w:val="595959"/>
        </w:rPr>
        <w:t xml:space="preserve">PRODEMGE </w:t>
      </w:r>
      <w:r w:rsidRPr="009C4C2E">
        <w:rPr>
          <w:rFonts w:ascii="Verdana" w:hAnsi="Verdana"/>
          <w:b/>
          <w:color w:val="595959"/>
        </w:rPr>
        <w:t>(</w:t>
      </w:r>
      <w:r w:rsidR="004234F4" w:rsidRPr="009C4C2E">
        <w:rPr>
          <w:rFonts w:ascii="Verdana" w:hAnsi="Verdana"/>
          <w:b/>
          <w:color w:val="595959"/>
        </w:rPr>
        <w:t>Companhia de Tecnologia da Informação do Estado de Minas Gerais</w:t>
      </w:r>
      <w:r w:rsidR="00BA72E1" w:rsidRPr="009C4C2E">
        <w:rPr>
          <w:rFonts w:ascii="Verdana" w:hAnsi="Verdana"/>
          <w:color w:val="595959"/>
        </w:rPr>
        <w:t>)</w:t>
      </w:r>
    </w:p>
    <w:p w14:paraId="70D2BA0E" w14:textId="77777777" w:rsidR="004234F4" w:rsidRPr="009C4C2E" w:rsidRDefault="004234F4" w:rsidP="00E34815">
      <w:pPr>
        <w:spacing w:line="280" w:lineRule="exact"/>
        <w:ind w:left="360"/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b/>
          <w:color w:val="595959"/>
        </w:rPr>
        <w:t>Analista de Informática</w:t>
      </w:r>
      <w:r w:rsidRPr="009C4C2E">
        <w:rPr>
          <w:rFonts w:ascii="Verdana" w:hAnsi="Verdana"/>
          <w:color w:val="595959"/>
        </w:rPr>
        <w:t xml:space="preserve"> do Departamento de Gerência de Armazém de Informações</w:t>
      </w:r>
      <w:r w:rsidR="0086790A" w:rsidRPr="009C4C2E">
        <w:rPr>
          <w:rFonts w:ascii="Verdana" w:hAnsi="Verdana"/>
          <w:color w:val="595959"/>
        </w:rPr>
        <w:t xml:space="preserve"> (Data Warehouses)</w:t>
      </w:r>
      <w:r w:rsidRPr="009C4C2E">
        <w:rPr>
          <w:rFonts w:ascii="Verdana" w:hAnsi="Verdana"/>
          <w:color w:val="595959"/>
        </w:rPr>
        <w:t xml:space="preserve">. Responsável pelo desenvolvimento e manutenção de Armazém de </w:t>
      </w:r>
      <w:proofErr w:type="gramStart"/>
      <w:r w:rsidRPr="009C4C2E">
        <w:rPr>
          <w:rFonts w:ascii="Verdana" w:hAnsi="Verdana"/>
          <w:color w:val="595959"/>
        </w:rPr>
        <w:t>Informações  das</w:t>
      </w:r>
      <w:proofErr w:type="gramEnd"/>
      <w:r w:rsidRPr="009C4C2E">
        <w:rPr>
          <w:rFonts w:ascii="Verdana" w:hAnsi="Verdana"/>
          <w:color w:val="595959"/>
        </w:rPr>
        <w:t xml:space="preserve"> </w:t>
      </w:r>
      <w:r w:rsidRPr="009C4C2E">
        <w:rPr>
          <w:rFonts w:ascii="Verdana" w:hAnsi="Verdana"/>
          <w:b/>
          <w:color w:val="595959"/>
        </w:rPr>
        <w:t>Secretarias de Governo do Estado de Minas Gerais</w:t>
      </w:r>
      <w:r w:rsidRPr="009C4C2E">
        <w:rPr>
          <w:rFonts w:ascii="Verdana" w:hAnsi="Verdana"/>
          <w:color w:val="595959"/>
        </w:rPr>
        <w:t xml:space="preserve">. Experiência nas ferramentas Informática Power Center de ETL (Extração, Transformação e Carga de Dados) e Bussines Objects de OLAP (Processamento Analítico </w:t>
      </w:r>
      <w:r w:rsidRPr="009C4C2E">
        <w:rPr>
          <w:rFonts w:ascii="Verdana" w:hAnsi="Verdana"/>
          <w:i/>
          <w:color w:val="595959"/>
        </w:rPr>
        <w:t>on-line</w:t>
      </w:r>
      <w:r w:rsidRPr="009C4C2E">
        <w:rPr>
          <w:rFonts w:ascii="Verdana" w:hAnsi="Verdana"/>
          <w:color w:val="595959"/>
        </w:rPr>
        <w:t xml:space="preserve">). </w:t>
      </w:r>
      <w:r w:rsidRPr="009C4C2E">
        <w:rPr>
          <w:rFonts w:ascii="Verdana" w:hAnsi="Verdana"/>
          <w:color w:val="595959"/>
        </w:rPr>
        <w:br/>
        <w:t>Uso de Oracle, SQL-Server, Informática PowerCenter, PL-SQL, Microsoft Integration (DTS).</w:t>
      </w:r>
    </w:p>
    <w:p w14:paraId="5F3892DC" w14:textId="77777777" w:rsidR="004234F4" w:rsidRPr="009C4C2E" w:rsidRDefault="004234F4" w:rsidP="004234F4">
      <w:pPr>
        <w:spacing w:line="280" w:lineRule="exact"/>
        <w:ind w:left="360"/>
        <w:jc w:val="both"/>
        <w:rPr>
          <w:rFonts w:ascii="Verdana" w:hAnsi="Verdana"/>
          <w:color w:val="595959"/>
        </w:rPr>
      </w:pPr>
    </w:p>
    <w:p w14:paraId="1866F1CB" w14:textId="77777777" w:rsidR="0086790A" w:rsidRPr="009C4C2E" w:rsidRDefault="00BA72E1" w:rsidP="00BA72E1">
      <w:pPr>
        <w:numPr>
          <w:ilvl w:val="0"/>
          <w:numId w:val="31"/>
        </w:numPr>
        <w:spacing w:line="280" w:lineRule="exact"/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b/>
          <w:color w:val="595959"/>
        </w:rPr>
        <w:t>[</w:t>
      </w:r>
      <w:proofErr w:type="gramStart"/>
      <w:r w:rsidR="00926194" w:rsidRPr="009C4C2E">
        <w:rPr>
          <w:rFonts w:ascii="Verdana" w:hAnsi="Verdana"/>
          <w:b/>
          <w:color w:val="595959"/>
        </w:rPr>
        <w:t>J</w:t>
      </w:r>
      <w:r w:rsidRPr="009C4C2E">
        <w:rPr>
          <w:rFonts w:ascii="Verdana" w:hAnsi="Verdana"/>
          <w:b/>
          <w:color w:val="595959"/>
        </w:rPr>
        <w:t>unho</w:t>
      </w:r>
      <w:proofErr w:type="gramEnd"/>
      <w:r w:rsidRPr="009C4C2E">
        <w:rPr>
          <w:rFonts w:ascii="Verdana" w:hAnsi="Verdana"/>
          <w:b/>
          <w:color w:val="595959"/>
        </w:rPr>
        <w:t xml:space="preserve"> de 2003 a fevereiro de 2006] - FAPERJ (Fundação Carlos Chagas Filho de Amparo a Pesquisa do Estado do Rio de Janeiro)</w:t>
      </w:r>
    </w:p>
    <w:p w14:paraId="4056B37D" w14:textId="77777777" w:rsidR="004234F4" w:rsidRPr="009C4C2E" w:rsidRDefault="004234F4" w:rsidP="004234F4">
      <w:pPr>
        <w:spacing w:line="280" w:lineRule="exact"/>
        <w:ind w:left="360"/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b/>
          <w:color w:val="595959"/>
        </w:rPr>
        <w:t>Analista de Negócio</w:t>
      </w:r>
      <w:r w:rsidRPr="009C4C2E">
        <w:rPr>
          <w:rFonts w:ascii="Verdana" w:hAnsi="Verdana"/>
          <w:color w:val="595959"/>
        </w:rPr>
        <w:t xml:space="preserve">. Atuação no projeto de modernização dos processos de negócio dos fomentos (bolsas e auxílios) da Fundação no: </w:t>
      </w:r>
    </w:p>
    <w:p w14:paraId="5930ABD5" w14:textId="77777777" w:rsidR="004234F4" w:rsidRPr="009C4C2E" w:rsidRDefault="004234F4" w:rsidP="004234F4">
      <w:pPr>
        <w:pStyle w:val="PargrafodaLista"/>
        <w:numPr>
          <w:ilvl w:val="0"/>
          <w:numId w:val="29"/>
        </w:numPr>
        <w:spacing w:after="0" w:line="280" w:lineRule="exact"/>
        <w:jc w:val="both"/>
        <w:rPr>
          <w:rFonts w:ascii="Verdana" w:hAnsi="Verdana"/>
          <w:color w:val="595959"/>
        </w:rPr>
      </w:pPr>
      <w:proofErr w:type="gramStart"/>
      <w:r w:rsidRPr="009C4C2E">
        <w:rPr>
          <w:rFonts w:ascii="Verdana" w:hAnsi="Verdana"/>
          <w:color w:val="595959"/>
        </w:rPr>
        <w:t>suporte</w:t>
      </w:r>
      <w:proofErr w:type="gramEnd"/>
      <w:r w:rsidRPr="009C4C2E">
        <w:rPr>
          <w:rFonts w:ascii="Verdana" w:hAnsi="Verdana"/>
          <w:color w:val="595959"/>
        </w:rPr>
        <w:t xml:space="preserve"> à análise e especificação do banco de dados do novo sistema de informação (inFAPERJ) baseado em workflow; </w:t>
      </w:r>
    </w:p>
    <w:p w14:paraId="3B3CFA06" w14:textId="77777777" w:rsidR="004234F4" w:rsidRPr="009C4C2E" w:rsidRDefault="004234F4" w:rsidP="004234F4">
      <w:pPr>
        <w:pStyle w:val="PargrafodaLista"/>
        <w:numPr>
          <w:ilvl w:val="0"/>
          <w:numId w:val="29"/>
        </w:numPr>
        <w:spacing w:after="0" w:line="280" w:lineRule="exact"/>
        <w:jc w:val="both"/>
        <w:rPr>
          <w:rFonts w:ascii="Verdana" w:hAnsi="Verdana"/>
          <w:color w:val="595959"/>
        </w:rPr>
      </w:pPr>
      <w:proofErr w:type="gramStart"/>
      <w:r w:rsidRPr="009C4C2E">
        <w:rPr>
          <w:rFonts w:ascii="Verdana" w:hAnsi="Verdana"/>
          <w:color w:val="595959"/>
        </w:rPr>
        <w:t>documentação</w:t>
      </w:r>
      <w:proofErr w:type="gramEnd"/>
      <w:r w:rsidRPr="009C4C2E">
        <w:rPr>
          <w:rFonts w:ascii="Verdana" w:hAnsi="Verdana"/>
          <w:color w:val="595959"/>
        </w:rPr>
        <w:t xml:space="preserve"> do sistema atual e levantamento de requisitos do novo sistema a partir do mapeamento dos processos de negócio da Instituição (IDF0 e IDF3);</w:t>
      </w:r>
    </w:p>
    <w:p w14:paraId="2D508462" w14:textId="77777777" w:rsidR="004234F4" w:rsidRPr="009C4C2E" w:rsidRDefault="004234F4" w:rsidP="004234F4">
      <w:pPr>
        <w:pStyle w:val="PargrafodaLista"/>
        <w:numPr>
          <w:ilvl w:val="0"/>
          <w:numId w:val="29"/>
        </w:numPr>
        <w:spacing w:after="0" w:line="280" w:lineRule="exact"/>
        <w:jc w:val="both"/>
        <w:rPr>
          <w:rFonts w:ascii="Verdana" w:hAnsi="Verdana"/>
          <w:color w:val="595959"/>
        </w:rPr>
      </w:pPr>
      <w:proofErr w:type="gramStart"/>
      <w:r w:rsidRPr="009C4C2E">
        <w:rPr>
          <w:rFonts w:ascii="Verdana" w:hAnsi="Verdana"/>
          <w:color w:val="595959"/>
        </w:rPr>
        <w:t>planejamento</w:t>
      </w:r>
      <w:proofErr w:type="gramEnd"/>
      <w:r w:rsidRPr="009C4C2E">
        <w:rPr>
          <w:rFonts w:ascii="Verdana" w:hAnsi="Verdana"/>
          <w:color w:val="595959"/>
        </w:rPr>
        <w:t xml:space="preserve"> da migração dos dados entre os dois sistemas;</w:t>
      </w:r>
    </w:p>
    <w:p w14:paraId="04F37308" w14:textId="77777777" w:rsidR="004234F4" w:rsidRPr="009C4C2E" w:rsidRDefault="004234F4" w:rsidP="004234F4">
      <w:pPr>
        <w:pStyle w:val="PargrafodaLista"/>
        <w:numPr>
          <w:ilvl w:val="0"/>
          <w:numId w:val="29"/>
        </w:numPr>
        <w:spacing w:after="0" w:line="280" w:lineRule="exact"/>
        <w:jc w:val="both"/>
        <w:rPr>
          <w:rFonts w:ascii="Verdana" w:hAnsi="Verdana"/>
          <w:color w:val="595959"/>
        </w:rPr>
      </w:pPr>
      <w:proofErr w:type="gramStart"/>
      <w:r w:rsidRPr="009C4C2E">
        <w:rPr>
          <w:rFonts w:ascii="Verdana" w:hAnsi="Verdana"/>
          <w:color w:val="595959"/>
        </w:rPr>
        <w:t>manutenção</w:t>
      </w:r>
      <w:proofErr w:type="gramEnd"/>
      <w:r w:rsidRPr="009C4C2E">
        <w:rPr>
          <w:rFonts w:ascii="Verdana" w:hAnsi="Verdana"/>
          <w:color w:val="595959"/>
        </w:rPr>
        <w:t xml:space="preserve"> do sistema legado (Visual Basic) até a sua substituição.</w:t>
      </w:r>
    </w:p>
    <w:p w14:paraId="0A909BB4" w14:textId="77777777" w:rsidR="004234F4" w:rsidRPr="009C4C2E" w:rsidRDefault="004234F4" w:rsidP="004234F4">
      <w:pPr>
        <w:ind w:left="360"/>
        <w:jc w:val="both"/>
        <w:rPr>
          <w:rFonts w:ascii="Verdana" w:hAnsi="Verdana"/>
          <w:color w:val="595959"/>
          <w:lang w:val="en-US"/>
        </w:rPr>
      </w:pPr>
      <w:proofErr w:type="spellStart"/>
      <w:r w:rsidRPr="009C4C2E">
        <w:rPr>
          <w:rFonts w:ascii="Verdana" w:hAnsi="Verdana"/>
          <w:color w:val="595959"/>
          <w:lang w:val="en-US"/>
        </w:rPr>
        <w:t>Uso</w:t>
      </w:r>
      <w:proofErr w:type="spellEnd"/>
      <w:r w:rsidRPr="009C4C2E">
        <w:rPr>
          <w:rFonts w:ascii="Verdana" w:hAnsi="Verdana"/>
          <w:color w:val="595959"/>
          <w:lang w:val="en-US"/>
        </w:rPr>
        <w:t xml:space="preserve"> de: </w:t>
      </w:r>
      <w:proofErr w:type="spellStart"/>
      <w:r w:rsidRPr="009C4C2E">
        <w:rPr>
          <w:rFonts w:ascii="Verdana" w:hAnsi="Verdana"/>
          <w:color w:val="595959"/>
          <w:lang w:val="en-US"/>
        </w:rPr>
        <w:t>Popkin</w:t>
      </w:r>
      <w:proofErr w:type="spellEnd"/>
      <w:r w:rsidRPr="009C4C2E">
        <w:rPr>
          <w:rFonts w:ascii="Verdana" w:hAnsi="Verdana"/>
          <w:color w:val="595959"/>
          <w:lang w:val="en-US"/>
        </w:rPr>
        <w:t xml:space="preserve"> System Architect, Rational Unified Process (RUP), Microsoft Visual Basic, </w:t>
      </w:r>
      <w:proofErr w:type="spellStart"/>
      <w:r w:rsidRPr="009C4C2E">
        <w:rPr>
          <w:rFonts w:ascii="Verdana" w:hAnsi="Verdana"/>
          <w:color w:val="595959"/>
          <w:lang w:val="en-US"/>
        </w:rPr>
        <w:t>FireBird</w:t>
      </w:r>
      <w:proofErr w:type="spellEnd"/>
    </w:p>
    <w:p w14:paraId="68B1F8CB" w14:textId="77777777" w:rsidR="00926194" w:rsidRPr="009C4C2E" w:rsidRDefault="00926194" w:rsidP="00926194">
      <w:pPr>
        <w:numPr>
          <w:ilvl w:val="0"/>
          <w:numId w:val="31"/>
        </w:numPr>
        <w:spacing w:line="280" w:lineRule="exact"/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b/>
          <w:color w:val="595959"/>
        </w:rPr>
        <w:t>[</w:t>
      </w:r>
      <w:proofErr w:type="gramStart"/>
      <w:r w:rsidRPr="009C4C2E">
        <w:rPr>
          <w:rFonts w:ascii="Verdana" w:hAnsi="Verdana"/>
          <w:b/>
          <w:color w:val="595959"/>
        </w:rPr>
        <w:t>Junho</w:t>
      </w:r>
      <w:proofErr w:type="gramEnd"/>
      <w:r w:rsidRPr="009C4C2E">
        <w:rPr>
          <w:rFonts w:ascii="Verdana" w:hAnsi="Verdana"/>
          <w:b/>
          <w:color w:val="595959"/>
        </w:rPr>
        <w:t xml:space="preserve"> de 2003 a fevereiro de 2006] - </w:t>
      </w:r>
      <w:r w:rsidR="004234F4" w:rsidRPr="009C4C2E">
        <w:rPr>
          <w:rFonts w:ascii="Verdana" w:hAnsi="Verdana"/>
          <w:b/>
          <w:color w:val="595959"/>
        </w:rPr>
        <w:t>Universidade Estácio de Sá</w:t>
      </w:r>
      <w:r w:rsidR="004234F4" w:rsidRPr="009C4C2E">
        <w:rPr>
          <w:rFonts w:ascii="Verdana" w:hAnsi="Verdana"/>
          <w:color w:val="595959"/>
        </w:rPr>
        <w:t xml:space="preserve"> </w:t>
      </w:r>
    </w:p>
    <w:p w14:paraId="0EA26AA0" w14:textId="77777777" w:rsidR="004234F4" w:rsidRPr="009C4C2E" w:rsidRDefault="004234F4" w:rsidP="00926194">
      <w:pPr>
        <w:spacing w:line="280" w:lineRule="exact"/>
        <w:ind w:left="360"/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b/>
          <w:color w:val="595959"/>
        </w:rPr>
        <w:t>Professor do curso de Informática</w:t>
      </w:r>
      <w:r w:rsidRPr="009C4C2E">
        <w:rPr>
          <w:rFonts w:ascii="Verdana" w:hAnsi="Verdana"/>
          <w:color w:val="595959"/>
        </w:rPr>
        <w:t xml:space="preserve"> (Bacharelado em Sistemas de Informação) das seguintes disciplinas:</w:t>
      </w:r>
    </w:p>
    <w:p w14:paraId="07E13EAA" w14:textId="77777777" w:rsidR="004234F4" w:rsidRPr="009C4C2E" w:rsidRDefault="004234F4" w:rsidP="004234F4">
      <w:pPr>
        <w:numPr>
          <w:ilvl w:val="0"/>
          <w:numId w:val="30"/>
        </w:numPr>
        <w:autoSpaceDE w:val="0"/>
        <w:autoSpaceDN w:val="0"/>
        <w:adjustRightInd w:val="0"/>
        <w:spacing w:line="280" w:lineRule="exact"/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b/>
          <w:color w:val="595959"/>
        </w:rPr>
        <w:t>Banco de Dados II</w:t>
      </w:r>
      <w:r w:rsidRPr="009C4C2E">
        <w:rPr>
          <w:rFonts w:ascii="Verdana" w:hAnsi="Verdana"/>
          <w:color w:val="595959"/>
        </w:rPr>
        <w:t xml:space="preserve"> - Ementa: Modelagem de Dados e Projeto de Banco de Dados. Modelo Conceitual de Dados. A Abordagem Entidade-Relacionamento. Modelo Lógico de Dados. A Abordagem Relacional. Projeto de Bancos de Dados Relacionais. Normalização. Linguagem SQL.</w:t>
      </w:r>
    </w:p>
    <w:p w14:paraId="672DBE9F" w14:textId="77777777" w:rsidR="004234F4" w:rsidRPr="009C4C2E" w:rsidRDefault="004234F4" w:rsidP="004234F4">
      <w:pPr>
        <w:numPr>
          <w:ilvl w:val="0"/>
          <w:numId w:val="30"/>
        </w:numPr>
        <w:spacing w:line="280" w:lineRule="exact"/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b/>
          <w:color w:val="595959"/>
        </w:rPr>
        <w:t>Tópicos Especiais em Sistemas de Informação</w:t>
      </w:r>
      <w:r w:rsidRPr="009C4C2E">
        <w:rPr>
          <w:rFonts w:ascii="Verdana" w:hAnsi="Verdana"/>
          <w:color w:val="595959"/>
        </w:rPr>
        <w:t xml:space="preserve"> - Ementa: Sistemas de Informação, Sistemas de Apoio à Decisão (SAD). Conceitos de Data Warehouse, Modelo Multidimensional de Dados. Operações OLAP. Conceitos de Mineração de Dados (KDD), Etapas do Processo</w:t>
      </w:r>
      <w:r w:rsidR="00926194" w:rsidRPr="009C4C2E">
        <w:rPr>
          <w:rFonts w:ascii="Verdana" w:hAnsi="Verdana"/>
          <w:color w:val="595959"/>
        </w:rPr>
        <w:t xml:space="preserve"> de Minerção</w:t>
      </w:r>
      <w:r w:rsidRPr="009C4C2E">
        <w:rPr>
          <w:rFonts w:ascii="Verdana" w:hAnsi="Verdana"/>
          <w:color w:val="595959"/>
        </w:rPr>
        <w:t>, Técnicas de Mineração de Dados.</w:t>
      </w:r>
    </w:p>
    <w:p w14:paraId="60F6C2CF" w14:textId="77777777" w:rsidR="004234F4" w:rsidRPr="009C4C2E" w:rsidRDefault="004234F4" w:rsidP="004234F4">
      <w:pPr>
        <w:spacing w:line="280" w:lineRule="exact"/>
        <w:jc w:val="both"/>
        <w:rPr>
          <w:rFonts w:ascii="Verdana" w:hAnsi="Verdana"/>
          <w:color w:val="595959"/>
        </w:rPr>
      </w:pPr>
    </w:p>
    <w:p w14:paraId="759C725C" w14:textId="77777777" w:rsidR="00926194" w:rsidRPr="009C4C2E" w:rsidRDefault="00926194" w:rsidP="00926194">
      <w:pPr>
        <w:numPr>
          <w:ilvl w:val="0"/>
          <w:numId w:val="31"/>
        </w:numPr>
        <w:spacing w:line="280" w:lineRule="exact"/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b/>
          <w:color w:val="595959"/>
        </w:rPr>
        <w:t>[</w:t>
      </w:r>
      <w:proofErr w:type="gramStart"/>
      <w:r w:rsidRPr="009C4C2E">
        <w:rPr>
          <w:rFonts w:ascii="Verdana" w:hAnsi="Verdana"/>
          <w:b/>
          <w:color w:val="595959"/>
        </w:rPr>
        <w:t>Outubro</w:t>
      </w:r>
      <w:proofErr w:type="gramEnd"/>
      <w:r w:rsidRPr="009C4C2E">
        <w:rPr>
          <w:rFonts w:ascii="Verdana" w:hAnsi="Verdana"/>
          <w:b/>
          <w:color w:val="595959"/>
        </w:rPr>
        <w:t xml:space="preserve"> de 2002 a maio de 2003] - </w:t>
      </w:r>
      <w:r w:rsidR="004234F4" w:rsidRPr="009C4C2E">
        <w:rPr>
          <w:rFonts w:ascii="Verdana" w:hAnsi="Verdana"/>
          <w:b/>
          <w:color w:val="595959"/>
        </w:rPr>
        <w:t>TERA-BR Digital Publishing</w:t>
      </w:r>
      <w:r w:rsidR="004234F4" w:rsidRPr="009C4C2E">
        <w:rPr>
          <w:rFonts w:ascii="Verdana" w:hAnsi="Verdana"/>
          <w:color w:val="595959"/>
        </w:rPr>
        <w:t xml:space="preserve">. </w:t>
      </w:r>
    </w:p>
    <w:p w14:paraId="0DDC3A99" w14:textId="77777777" w:rsidR="004234F4" w:rsidRPr="009C4C2E" w:rsidRDefault="004234F4" w:rsidP="00926194">
      <w:pPr>
        <w:spacing w:line="280" w:lineRule="exact"/>
        <w:ind w:left="360"/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b/>
          <w:color w:val="595959"/>
        </w:rPr>
        <w:t>Analista de Sistemas</w:t>
      </w:r>
      <w:r w:rsidRPr="009C4C2E">
        <w:rPr>
          <w:rFonts w:ascii="Verdana" w:hAnsi="Verdana"/>
          <w:color w:val="595959"/>
        </w:rPr>
        <w:t xml:space="preserve">, desenvolvimento e modelagem de sistema destinado ao mercado brasileiro de editoração e produção de mídias escritas (periódicos). </w:t>
      </w:r>
      <w:r w:rsidRPr="009C4C2E">
        <w:rPr>
          <w:rFonts w:ascii="Verdana" w:hAnsi="Verdana"/>
          <w:color w:val="595959"/>
        </w:rPr>
        <w:br/>
        <w:t xml:space="preserve">Uso de Visual C++ (biblioteca </w:t>
      </w:r>
      <w:r w:rsidRPr="009C4C2E">
        <w:rPr>
          <w:rFonts w:ascii="Verdana" w:hAnsi="Verdana"/>
          <w:i/>
          <w:color w:val="595959"/>
        </w:rPr>
        <w:t>wxWindows</w:t>
      </w:r>
      <w:r w:rsidRPr="009C4C2E">
        <w:rPr>
          <w:rFonts w:ascii="Verdana" w:hAnsi="Verdana"/>
          <w:color w:val="595959"/>
        </w:rPr>
        <w:t>) para portabilidade.</w:t>
      </w:r>
    </w:p>
    <w:p w14:paraId="54C0A6C5" w14:textId="77777777" w:rsidR="004234F4" w:rsidRPr="009C4C2E" w:rsidRDefault="004234F4" w:rsidP="004234F4">
      <w:pPr>
        <w:spacing w:line="280" w:lineRule="exact"/>
        <w:ind w:left="720"/>
        <w:jc w:val="both"/>
        <w:rPr>
          <w:rFonts w:ascii="Verdana" w:hAnsi="Verdana"/>
          <w:color w:val="595959"/>
        </w:rPr>
      </w:pPr>
    </w:p>
    <w:p w14:paraId="7DCAAD54" w14:textId="77777777" w:rsidR="00926194" w:rsidRPr="009C4C2E" w:rsidRDefault="00926194" w:rsidP="00926194">
      <w:pPr>
        <w:numPr>
          <w:ilvl w:val="0"/>
          <w:numId w:val="31"/>
        </w:numPr>
        <w:spacing w:line="280" w:lineRule="exact"/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b/>
          <w:color w:val="595959"/>
        </w:rPr>
        <w:t>[1998 a 2000] -</w:t>
      </w:r>
      <w:r w:rsidRPr="009C4C2E">
        <w:rPr>
          <w:rFonts w:ascii="Verdana" w:hAnsi="Verdana"/>
          <w:color w:val="595959"/>
        </w:rPr>
        <w:t xml:space="preserve"> </w:t>
      </w:r>
      <w:r w:rsidR="004234F4" w:rsidRPr="009C4C2E">
        <w:rPr>
          <w:rFonts w:ascii="Verdana" w:hAnsi="Verdana"/>
          <w:b/>
          <w:color w:val="595959"/>
        </w:rPr>
        <w:t>Centro de Processamento de Dados</w:t>
      </w:r>
      <w:r w:rsidR="004234F4" w:rsidRPr="009C4C2E">
        <w:rPr>
          <w:rFonts w:ascii="Verdana" w:hAnsi="Verdana"/>
          <w:color w:val="595959"/>
        </w:rPr>
        <w:t xml:space="preserve"> (CPD) da </w:t>
      </w:r>
      <w:r w:rsidR="004234F4" w:rsidRPr="009C4C2E">
        <w:rPr>
          <w:rFonts w:ascii="Verdana" w:hAnsi="Verdana"/>
          <w:b/>
          <w:color w:val="595959"/>
        </w:rPr>
        <w:t>Universidade Federal de Ouro Preto</w:t>
      </w:r>
      <w:r w:rsidR="004234F4" w:rsidRPr="009C4C2E">
        <w:rPr>
          <w:rFonts w:ascii="Verdana" w:hAnsi="Verdana"/>
          <w:color w:val="595959"/>
        </w:rPr>
        <w:t xml:space="preserve"> (UFOP) </w:t>
      </w:r>
    </w:p>
    <w:p w14:paraId="63686095" w14:textId="77777777" w:rsidR="004234F4" w:rsidRPr="009C4C2E" w:rsidRDefault="004234F4" w:rsidP="004234F4">
      <w:pPr>
        <w:spacing w:line="280" w:lineRule="exact"/>
        <w:ind w:left="360"/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b/>
          <w:color w:val="595959"/>
        </w:rPr>
        <w:t>Estagiário/Bolsista</w:t>
      </w:r>
      <w:r w:rsidRPr="009C4C2E">
        <w:rPr>
          <w:rFonts w:ascii="Verdana" w:hAnsi="Verdana"/>
          <w:color w:val="595959"/>
        </w:rPr>
        <w:t xml:space="preserve"> em manutenção de </w:t>
      </w:r>
      <w:r w:rsidRPr="009C4C2E">
        <w:rPr>
          <w:rFonts w:ascii="Verdana" w:hAnsi="Verdana"/>
          <w:i/>
          <w:color w:val="595959"/>
        </w:rPr>
        <w:t>hardware</w:t>
      </w:r>
      <w:r w:rsidRPr="009C4C2E">
        <w:rPr>
          <w:rFonts w:ascii="Verdana" w:hAnsi="Verdana"/>
          <w:color w:val="595959"/>
        </w:rPr>
        <w:t xml:space="preserve"> e </w:t>
      </w:r>
      <w:r w:rsidRPr="009C4C2E">
        <w:rPr>
          <w:rFonts w:ascii="Verdana" w:hAnsi="Verdana"/>
          <w:i/>
          <w:color w:val="595959"/>
        </w:rPr>
        <w:t>software</w:t>
      </w:r>
      <w:r w:rsidRPr="009C4C2E">
        <w:rPr>
          <w:rFonts w:ascii="Verdana" w:hAnsi="Verdana"/>
          <w:color w:val="595959"/>
        </w:rPr>
        <w:t xml:space="preserve">. Membro do </w:t>
      </w:r>
      <w:r w:rsidRPr="009C4C2E">
        <w:rPr>
          <w:rFonts w:ascii="Verdana" w:hAnsi="Verdana"/>
          <w:i/>
          <w:color w:val="595959"/>
        </w:rPr>
        <w:t>staff</w:t>
      </w:r>
      <w:r w:rsidRPr="009C4C2E">
        <w:rPr>
          <w:rFonts w:ascii="Verdana" w:hAnsi="Verdana"/>
          <w:color w:val="595959"/>
        </w:rPr>
        <w:t xml:space="preserve"> de planejamento de </w:t>
      </w:r>
      <w:r w:rsidRPr="009C4C2E">
        <w:rPr>
          <w:rFonts w:ascii="Verdana" w:hAnsi="Verdana"/>
          <w:i/>
          <w:color w:val="595959"/>
        </w:rPr>
        <w:t>softwares</w:t>
      </w:r>
      <w:r w:rsidRPr="009C4C2E">
        <w:rPr>
          <w:rFonts w:ascii="Verdana" w:hAnsi="Verdana"/>
          <w:color w:val="595959"/>
        </w:rPr>
        <w:t xml:space="preserve"> a serem desenvolvidos para suprir as necessidades internas dos departamentos da Universidade. Mapeamento e manutenção da rede de computadores do Departamento de Ciências Exatas e Biológicas (ICEB).</w:t>
      </w:r>
    </w:p>
    <w:p w14:paraId="364E11B7" w14:textId="77777777" w:rsidR="00B30D63" w:rsidRPr="009C4C2E" w:rsidRDefault="00404A08" w:rsidP="00404A08">
      <w:pPr>
        <w:pStyle w:val="PargrafodaLista"/>
        <w:spacing w:line="168" w:lineRule="auto"/>
        <w:ind w:left="284"/>
        <w:rPr>
          <w:rFonts w:ascii="Verdana" w:hAnsi="Verdana"/>
          <w:color w:val="595959"/>
        </w:rPr>
      </w:pPr>
      <w:r w:rsidRPr="009C4C2E">
        <w:rPr>
          <w:rFonts w:ascii="Verdana" w:hAnsi="Verdana"/>
          <w:color w:val="595959"/>
        </w:rPr>
        <w:br/>
      </w:r>
    </w:p>
    <w:p w14:paraId="6C0A6E4C" w14:textId="77777777" w:rsidR="00756035" w:rsidRPr="0017263B" w:rsidRDefault="005D29A3" w:rsidP="00756035">
      <w:pPr>
        <w:pStyle w:val="Seo"/>
        <w:rPr>
          <w:rFonts w:ascii="Verdana" w:hAnsi="Verdana"/>
          <w:color w:val="595959"/>
          <w:sz w:val="22"/>
        </w:rPr>
      </w:pPr>
      <w:r w:rsidRPr="0017263B">
        <w:rPr>
          <w:rFonts w:ascii="Verdana" w:hAnsi="Verdana"/>
          <w:color w:val="595959"/>
          <w:sz w:val="22"/>
        </w:rPr>
        <w:t>linguas</w:t>
      </w:r>
    </w:p>
    <w:p w14:paraId="67364B20" w14:textId="77777777" w:rsidR="00756035" w:rsidRPr="009C4C2E" w:rsidRDefault="00684CFB" w:rsidP="00756035">
      <w:pPr>
        <w:pStyle w:val="Seo"/>
        <w:rPr>
          <w:rFonts w:ascii="Verdana" w:hAnsi="Verdana"/>
          <w:color w:val="595959"/>
        </w:rPr>
      </w:pPr>
      <w:r w:rsidRPr="009C4C2E">
        <w:rPr>
          <w:rFonts w:ascii="Verdana" w:hAnsi="Verdana"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0AE814" wp14:editId="1B76493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6510" t="13335" r="27940" b="24130"/>
                <wp:wrapNone/>
                <wp:docPr id="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17CC2" id="AutoShape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Z3mrUCAACqBQAADgAAAGRycy9lMm9Eb2MueG1srFRNj5swEL1X6n+wuLNAQiCgTVYJIb30Y9Xd&#10;qmcHm2DV2Mh2QqKq/71jk9DN9lJVywF5bM+bNzPPc/9wajk6UqWZFAsvugs9REUlCRP7hffteevP&#10;PaQNFgRzKejCO1PtPSzfv7vvu5xOZCM5oQoBiNB53y28xpguDwJdNbTF+k52VMBhLVWLDZhqHxCF&#10;e0BveTAJwyTopSKdkhXVGnY3w6G3dPh1TSvzpa41NYgvPOBm3F+5/87+g+U9zvcKdw2rLjTwf7Bo&#10;MRMQdITaYIPRQbG/oFpWKallbe4q2QayrllFXQ6QTRS+yuapwR11uUBxdDeWSb8dbPX5+KgQIwsv&#10;9pDALbRodTDSRUZROrEF6judw71CPCqbYnUST91HWf3QSMiiwWJP3fXncwfekfUIblysoTsIs+s/&#10;SQJ3MERw1TrVqrWQUAd0ck05j02hJ4Mq2EzCNMlm0LsKzpLpzOHj/OraKW0+UNkiu1h42ijM9o0p&#10;pBDQfKkiFwgfP2pjieH86mDjCrllnDsNcIF6YD9Jw9B5aMkZsaf2nlb7XcEVOmKQ0Tpbl0V6oXFz&#10;TcmDIA6toZiUl7XBjA9riM6FxaNOmQMlsE4Glm4fcnaq+ZmFWTkv57EfT5LSj8PNxl9ti9hPtlE6&#10;20w3RbGJflmiUZw3jBAqLNergqP43xRyeUuD9kYNj1UJbtFd+YDsLdPVdham8XTup+ls6sfTMvTX&#10;823hr4ooSdJyXazLV0xLl71+G7JjKS0reTBUPTWkRzt+UF8xyBoUAx1FhFl1TOdhllkDJoDtNHwe&#10;wnwPo6syykNKmu/MNE7OVogW86b3zmXYx7xr8KCINM6y+VUQg1RcrUY6Q+WuTbfW2LZLMf7UFkRy&#10;FYR7RvblDG9wJ8n5UV2fFwwE53QZXnbivLRh/XLELn8DAAD//wMAUEsDBBQABgAIAAAAIQBvfnqh&#10;2AAAAAYBAAAPAAAAZHJzL2Rvd25yZXYueG1sTI7BTsMwEETvSPyDtUjcqNMgUprGqQCJI1IpXLi5&#10;8TaxsNdR7CaBr2d7osd9M5p91Xb2Tow4RBtIwXKRgUBqgrHUKvj8eL17BBGTJqNdIFTwgxG29fVV&#10;pUsTJnrHcZ9awSMUS62gS6kvpYxNh17HReiRODuGwevE59BKM+iJx72TeZYV0mtL/KHTPb502Hzv&#10;T17B7n6k3W9zdFbaZx9WX2kq6E2p25v5aQMi4Zz+y3DWZ3Wo2ekQTmSicAoK7jHNlyA4XT+sGBzO&#10;IAdZV/JSv/4DAAD//wMAUEsBAi0AFAAGAAgAAAAhAOSZw8D7AAAA4QEAABMAAAAAAAAAAAAAAAAA&#10;AAAAAFtDb250ZW50X1R5cGVzXS54bWxQSwECLQAUAAYACAAAACEAI7Jq4dcAAACUAQAACwAAAAAA&#10;AAAAAAAAAAAsAQAAX3JlbHMvLnJlbHNQSwECLQAUAAYACAAAACEAuIZ3mrUCAACqBQAADgAAAAAA&#10;AAAAAAAAAAAsAgAAZHJzL2Uyb0RvYy54bWxQSwECLQAUAAYACAAAACEAb356odgAAAAGAQAADwAA&#10;AAAAAAAAAAAAAAANBQAAZHJzL2Rvd25yZXYueG1sUEsFBgAAAAAEAAQA8wAAABIGAAAAAA==&#10;" strokecolor="#b9bec7" strokeweight="1pt">
                <v:shadow opacity="49150f"/>
                <w10:wrap anchorx="margin"/>
              </v:shape>
            </w:pict>
          </mc:Fallback>
        </mc:AlternateContent>
      </w:r>
    </w:p>
    <w:p w14:paraId="28ECEBA9" w14:textId="77777777" w:rsidR="005D29A3" w:rsidRPr="009C4C2E" w:rsidRDefault="005D29A3" w:rsidP="005D29A3">
      <w:pPr>
        <w:numPr>
          <w:ilvl w:val="0"/>
          <w:numId w:val="34"/>
        </w:numPr>
        <w:spacing w:after="0" w:line="280" w:lineRule="exact"/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color w:val="595959"/>
        </w:rPr>
        <w:t>Português como língua nativa;</w:t>
      </w:r>
    </w:p>
    <w:p w14:paraId="24196E7D" w14:textId="77777777" w:rsidR="005D29A3" w:rsidRPr="009C4C2E" w:rsidRDefault="005D29A3" w:rsidP="005D29A3">
      <w:pPr>
        <w:numPr>
          <w:ilvl w:val="0"/>
          <w:numId w:val="34"/>
        </w:numPr>
        <w:spacing w:after="0" w:line="280" w:lineRule="exact"/>
        <w:jc w:val="both"/>
        <w:rPr>
          <w:rFonts w:ascii="Verdana" w:hAnsi="Verdana"/>
          <w:color w:val="595959"/>
        </w:rPr>
      </w:pPr>
      <w:r w:rsidRPr="009C4C2E">
        <w:rPr>
          <w:rFonts w:ascii="Verdana" w:hAnsi="Verdana"/>
          <w:color w:val="595959"/>
        </w:rPr>
        <w:t>Inglês: nível avançado de leitura e escrita, nível intermediário conversação.</w:t>
      </w:r>
    </w:p>
    <w:p w14:paraId="7EB07ECF" w14:textId="77777777" w:rsidR="00B30D63" w:rsidRPr="009C4C2E" w:rsidRDefault="00B30D63" w:rsidP="00B30D63">
      <w:pPr>
        <w:pStyle w:val="Seo"/>
        <w:rPr>
          <w:rFonts w:ascii="Verdana" w:hAnsi="Verdana"/>
          <w:color w:val="595959"/>
        </w:rPr>
      </w:pPr>
    </w:p>
    <w:p w14:paraId="53FDBD64" w14:textId="77777777" w:rsidR="00FA3990" w:rsidRPr="009C4C2E" w:rsidRDefault="00FA3990" w:rsidP="00FA3990">
      <w:pPr>
        <w:pStyle w:val="Seo"/>
        <w:rPr>
          <w:rFonts w:ascii="Verdana" w:hAnsi="Verdana"/>
          <w:color w:val="595959"/>
        </w:rPr>
      </w:pPr>
    </w:p>
    <w:p w14:paraId="48577846" w14:textId="77777777" w:rsidR="00756035" w:rsidRPr="0017263B" w:rsidRDefault="005D29A3" w:rsidP="00756035">
      <w:pPr>
        <w:pStyle w:val="Seo"/>
        <w:rPr>
          <w:rFonts w:ascii="Verdana" w:hAnsi="Verdana"/>
          <w:color w:val="595959"/>
          <w:sz w:val="22"/>
        </w:rPr>
      </w:pPr>
      <w:r w:rsidRPr="0017263B">
        <w:rPr>
          <w:rFonts w:ascii="Verdana" w:hAnsi="Verdana"/>
          <w:color w:val="595959"/>
          <w:sz w:val="22"/>
        </w:rPr>
        <w:t>PUBLICAÇÕES ACADÊMICAS</w:t>
      </w:r>
    </w:p>
    <w:p w14:paraId="5EADF230" w14:textId="77777777" w:rsidR="00756035" w:rsidRPr="009C4C2E" w:rsidRDefault="00684CFB" w:rsidP="00756035">
      <w:pPr>
        <w:pStyle w:val="Seo"/>
        <w:rPr>
          <w:rFonts w:ascii="Verdana" w:hAnsi="Verdana"/>
          <w:color w:val="595959"/>
        </w:rPr>
      </w:pPr>
      <w:r w:rsidRPr="009C4C2E">
        <w:rPr>
          <w:rFonts w:ascii="Verdana" w:hAnsi="Verdana"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E2B571" wp14:editId="4B57855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6510" t="13335" r="27940" b="24130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8D15D" id="AutoShape 173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yftbUCAACqBQAADgAAAGRycy9lMm9Eb2MueG1srFRNj5swEL1X6n+wuLNAIHxpk1VCSC/9WHW3&#10;6tkBE6waG9lOSFT1v3dsErrZXqpqOSCP7XnzZuZ57h9OHUNHIhUVfOEEd76DCK9ETfl+4Xx73rqp&#10;g5TGvMZMcLJwzkQ5D8v37+6HPicz0QpWE4kAhKt86BdOq3Wfe56qWtJhdSd6wuGwEbLDGky592qJ&#10;B0DvmDfz/dgbhKx7KSqiFOxuxkNnafGbhlT6S9MoohFbOMBN27+0/535e8t7nO8l7ltaXWjg/2DR&#10;Ycoh6AS1wRqjg6R/QXW0kkKJRt9VovNE09CK2Bwgm8B/lc1Ti3tic4HiqH4qk3o72Orz8VEiWi+c&#10;0EEcd9Ci1UELGxkFSWgKNPQqh3sFf5QmxerEn/qPovqhEBdFi/me2OvP5x68A+Ph3bgYQ/UQZjd8&#10;EjXcwRDBVuvUyM5AQh3QyTblPDWFnDSqYDP2kzibQ+8qOIvDucXH+dW1l0p/IKJDZrFwlJaY7ltd&#10;CM6h+UIGNhA+flTaEMP51cHE5WJLGbMaYBwNwH6W+L71UILR2pyae0rudwWT6IhBRutsXRbJhcbN&#10;NSkOvLZoLcF1eVlrTNm4huiMGzxilTlSAuukYWn3IWermp+Zn5VpmUZuNItLN/I3G3e1LSI33gbJ&#10;fBNuimIT/DJEgyhvaV0TbrheFRxE/6aQy1satTdpeKqKd4tuywdkb5mutnM/icLUTZJ56EZh6bvr&#10;dFu4qyKI46RcF+vyFdPSZq/ehuxUSsNKHDSRT209oB07yK8YZA2KgY6imhp1hKmfZcaACWA6DZ+D&#10;MNvD6Kq0dJAU+jvVrZWzEaLBvOm9dRn3MetbPCoiibIsvQpilIqt1URnrNy16caa2nYpxp/agkiu&#10;grDPyLyc8Q3uRH1+lNfnBQPBOl2Gl5k4L21Yvxyxy98AAAD//wMAUEsDBBQABgAIAAAAIQBvfnqh&#10;2AAAAAYBAAAPAAAAZHJzL2Rvd25yZXYueG1sTI7BTsMwEETvSPyDtUjcqNMgUprGqQCJI1IpXLi5&#10;8TaxsNdR7CaBr2d7osd9M5p91Xb2Tow4RBtIwXKRgUBqgrHUKvj8eL17BBGTJqNdIFTwgxG29fVV&#10;pUsTJnrHcZ9awSMUS62gS6kvpYxNh17HReiRODuGwevE59BKM+iJx72TeZYV0mtL/KHTPb502Hzv&#10;T17B7n6k3W9zdFbaZx9WX2kq6E2p25v5aQMi4Zz+y3DWZ3Wo2ekQTmSicAoK7jHNlyA4XT+sGBzO&#10;IAdZV/JSv/4DAAD//wMAUEsBAi0AFAAGAAgAAAAhAOSZw8D7AAAA4QEAABMAAAAAAAAAAAAAAAAA&#10;AAAAAFtDb250ZW50X1R5cGVzXS54bWxQSwECLQAUAAYACAAAACEAI7Jq4dcAAACUAQAACwAAAAAA&#10;AAAAAAAAAAAsAQAAX3JlbHMvLnJlbHNQSwECLQAUAAYACAAAACEAvPyftbUCAACqBQAADgAAAAAA&#10;AAAAAAAAAAAsAgAAZHJzL2Uyb0RvYy54bWxQSwECLQAUAAYACAAAACEAb356odgAAAAGAQAADwAA&#10;AAAAAAAAAAAAAAANBQAAZHJzL2Rvd25yZXYueG1sUEsFBgAAAAAEAAQA8wAAABIGAAAAAA==&#10;" strokecolor="#b9bec7" strokeweight="1pt">
                <v:shadow opacity="49150f"/>
                <w10:wrap anchorx="margin"/>
              </v:shape>
            </w:pict>
          </mc:Fallback>
        </mc:AlternateContent>
      </w:r>
    </w:p>
    <w:p w14:paraId="523116B2" w14:textId="77777777" w:rsidR="00FA3990" w:rsidRPr="009C4C2E" w:rsidRDefault="00FA3990" w:rsidP="00FA3990">
      <w:pPr>
        <w:pStyle w:val="Seo"/>
        <w:rPr>
          <w:rFonts w:ascii="Verdana" w:hAnsi="Verdana"/>
          <w:color w:val="595959"/>
        </w:rPr>
      </w:pPr>
    </w:p>
    <w:p w14:paraId="40407CC9" w14:textId="77777777" w:rsidR="005D29A3" w:rsidRPr="009C4C2E" w:rsidRDefault="005D29A3" w:rsidP="005D29A3">
      <w:pPr>
        <w:pStyle w:val="BodyText2"/>
        <w:tabs>
          <w:tab w:val="clear" w:pos="360"/>
          <w:tab w:val="num" w:pos="720"/>
        </w:tabs>
        <w:ind w:left="720"/>
        <w:rPr>
          <w:color w:val="595959"/>
          <w:szCs w:val="20"/>
        </w:rPr>
      </w:pPr>
      <w:r w:rsidRPr="009C4C2E">
        <w:rPr>
          <w:color w:val="595959"/>
          <w:szCs w:val="20"/>
        </w:rPr>
        <w:t xml:space="preserve">“Assistência Inteligente ao Planejamento de Ações ao KDD (Descoberta de Conhecimento em Bases de </w:t>
      </w:r>
      <w:proofErr w:type="gramStart"/>
      <w:r w:rsidRPr="009C4C2E">
        <w:rPr>
          <w:color w:val="595959"/>
          <w:szCs w:val="20"/>
        </w:rPr>
        <w:t>Dados)”</w:t>
      </w:r>
      <w:proofErr w:type="gramEnd"/>
      <w:r w:rsidRPr="009C4C2E">
        <w:rPr>
          <w:color w:val="595959"/>
          <w:szCs w:val="20"/>
        </w:rPr>
        <w:t xml:space="preserve">. </w:t>
      </w:r>
      <w:r w:rsidRPr="009C4C2E">
        <w:rPr>
          <w:b w:val="0"/>
          <w:color w:val="595959"/>
          <w:szCs w:val="20"/>
        </w:rPr>
        <w:t>Autoria de Daniel S. S. Nogueira. Orientação de Emmanuel Piseces Lopes Passos - D.C. Dissertação de Mestrado apresentada e aprovada pela banca examinadora competente no Instituto Militar de Engenharia no dia 7 de julho de 2003. Rio de Janeiro.</w:t>
      </w:r>
    </w:p>
    <w:p w14:paraId="050007DC" w14:textId="77777777" w:rsidR="005D29A3" w:rsidRPr="009C4C2E" w:rsidRDefault="005D29A3" w:rsidP="005D29A3">
      <w:pPr>
        <w:pStyle w:val="author"/>
        <w:spacing w:after="0" w:line="280" w:lineRule="exact"/>
        <w:ind w:left="720" w:firstLine="0"/>
        <w:jc w:val="both"/>
        <w:rPr>
          <w:rFonts w:ascii="Verdana" w:hAnsi="Verdana"/>
          <w:i/>
          <w:color w:val="595959"/>
          <w:lang w:val="pt-BR"/>
        </w:rPr>
      </w:pPr>
    </w:p>
    <w:p w14:paraId="6D3A386B" w14:textId="77777777" w:rsidR="005D29A3" w:rsidRPr="009C4C2E" w:rsidRDefault="005D29A3" w:rsidP="005D29A3">
      <w:pPr>
        <w:pStyle w:val="author"/>
        <w:numPr>
          <w:ilvl w:val="0"/>
          <w:numId w:val="33"/>
        </w:numPr>
        <w:tabs>
          <w:tab w:val="clear" w:pos="360"/>
          <w:tab w:val="num" w:pos="720"/>
        </w:tabs>
        <w:spacing w:after="0" w:line="280" w:lineRule="exact"/>
        <w:ind w:left="720"/>
        <w:jc w:val="both"/>
        <w:rPr>
          <w:rFonts w:ascii="Verdana" w:hAnsi="Verdana"/>
          <w:color w:val="595959"/>
          <w:lang w:val="pt-BR"/>
        </w:rPr>
      </w:pPr>
      <w:r w:rsidRPr="009C4C2E">
        <w:rPr>
          <w:rFonts w:ascii="Verdana" w:hAnsi="Verdana"/>
          <w:b/>
          <w:snapToGrid w:val="0"/>
          <w:color w:val="595959"/>
          <w:lang w:val="pt-BR"/>
        </w:rPr>
        <w:t>“</w:t>
      </w:r>
      <w:r w:rsidRPr="009C4C2E">
        <w:rPr>
          <w:rFonts w:ascii="Verdana" w:hAnsi="Verdana"/>
          <w:b/>
          <w:i/>
          <w:snapToGrid w:val="0"/>
          <w:color w:val="595959"/>
          <w:lang w:val="pt-BR"/>
        </w:rPr>
        <w:t>Bramining</w:t>
      </w:r>
      <w:r w:rsidRPr="009C4C2E">
        <w:rPr>
          <w:rFonts w:ascii="Verdana" w:hAnsi="Verdana"/>
          <w:b/>
          <w:snapToGrid w:val="0"/>
          <w:color w:val="595959"/>
          <w:lang w:val="pt-BR"/>
        </w:rPr>
        <w:t>: Um Ambiente Integrado para Descoberta de Conhecimento em Bases de Dados”.</w:t>
      </w:r>
      <w:r w:rsidRPr="009C4C2E">
        <w:rPr>
          <w:rFonts w:ascii="Verdana" w:hAnsi="Verdana"/>
          <w:snapToGrid w:val="0"/>
          <w:color w:val="595959"/>
          <w:lang w:val="pt-BR"/>
        </w:rPr>
        <w:t xml:space="preserve"> Autoria de Ronaldo R. GOLDCHMIDT, Daniel S. S. NOGUEIRA, Emmanuel P. Lopes PASSOS, Marley M. B. R. VELLASCO. Artigo publicado no Anais do “LAPTEC’2002 – III Congresso de Lógica Aplicada à Tecnologia”. Faculdade SENAC de Ciências Exatas e Tecnologia. 11 de novembro de 2002. São Paulo</w:t>
      </w:r>
      <w:r w:rsidRPr="009C4C2E">
        <w:rPr>
          <w:rFonts w:ascii="Verdana" w:hAnsi="Verdana"/>
          <w:color w:val="595959"/>
          <w:lang w:val="pt-BR"/>
        </w:rPr>
        <w:t xml:space="preserve">. </w:t>
      </w:r>
    </w:p>
    <w:p w14:paraId="6D93553B" w14:textId="77777777" w:rsidR="005D29A3" w:rsidRPr="009C4C2E" w:rsidRDefault="005D29A3" w:rsidP="005D29A3">
      <w:pPr>
        <w:ind w:left="360"/>
        <w:rPr>
          <w:rFonts w:ascii="Verdana" w:hAnsi="Verdana"/>
          <w:color w:val="595959"/>
        </w:rPr>
      </w:pPr>
    </w:p>
    <w:p w14:paraId="4839BC15" w14:textId="77777777" w:rsidR="005D29A3" w:rsidRPr="009C4C2E" w:rsidRDefault="005D29A3" w:rsidP="005D29A3">
      <w:pPr>
        <w:pStyle w:val="BodyText2"/>
        <w:tabs>
          <w:tab w:val="clear" w:pos="360"/>
          <w:tab w:val="num" w:pos="720"/>
        </w:tabs>
        <w:ind w:left="720"/>
        <w:rPr>
          <w:color w:val="595959"/>
          <w:szCs w:val="20"/>
        </w:rPr>
      </w:pPr>
      <w:r w:rsidRPr="009C4C2E">
        <w:rPr>
          <w:color w:val="595959"/>
          <w:szCs w:val="20"/>
        </w:rPr>
        <w:t xml:space="preserve">“Estudo do Reconhecimento de Voz por Computador aplicado à Língua Portuguesa”. </w:t>
      </w:r>
      <w:r w:rsidRPr="009C4C2E">
        <w:rPr>
          <w:b w:val="0"/>
          <w:color w:val="595959"/>
          <w:szCs w:val="20"/>
        </w:rPr>
        <w:t>Monografia de Projeto Orientado I de uso de técnicas de Inteligência Artificial. Orientador: Fernando Cortez Sica – D.C. Instituto de Ciências Exatas e Biológicas (ICEB) da Universidade Federal de Ouro Preto (UFOP). Junho de 2000 - Ouro Preto/MG.</w:t>
      </w:r>
    </w:p>
    <w:p w14:paraId="69F15103" w14:textId="77777777" w:rsidR="00487A7F" w:rsidRPr="009C4C2E" w:rsidRDefault="00487A7F" w:rsidP="00487A7F">
      <w:pPr>
        <w:pStyle w:val="PargrafodaLista"/>
        <w:spacing w:after="120" w:line="240" w:lineRule="auto"/>
        <w:ind w:left="284"/>
        <w:rPr>
          <w:rFonts w:ascii="Verdana" w:hAnsi="Verdana"/>
          <w:color w:val="595959"/>
        </w:rPr>
      </w:pPr>
    </w:p>
    <w:p w14:paraId="69BDC2B1" w14:textId="77777777" w:rsidR="009C3B99" w:rsidRPr="009C4C2E" w:rsidRDefault="009C3B99">
      <w:pPr>
        <w:rPr>
          <w:color w:val="595959"/>
        </w:rPr>
      </w:pPr>
    </w:p>
    <w:sectPr w:rsidR="009C3B99" w:rsidRPr="009C4C2E" w:rsidSect="009C3B99">
      <w:headerReference w:type="default" r:id="rId7"/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53BE9" w14:textId="77777777" w:rsidR="00D665AB" w:rsidRDefault="00D665AB">
      <w:r>
        <w:separator/>
      </w:r>
    </w:p>
  </w:endnote>
  <w:endnote w:type="continuationSeparator" w:id="0">
    <w:p w14:paraId="53C7DF2D" w14:textId="77777777" w:rsidR="00D665AB" w:rsidRDefault="00D66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28309" w14:textId="77777777" w:rsidR="009C3B99" w:rsidRDefault="009C3B99" w:rsidP="009967C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684CFB">
      <w:rPr>
        <w:noProof/>
      </w:rPr>
      <w:t>2</w:t>
    </w:r>
    <w:r>
      <w:fldChar w:fldCharType="end"/>
    </w:r>
    <w:r w:rsidR="00163F2A">
      <w:t xml:space="preserve"> </w:t>
    </w:r>
    <w:r w:rsidR="00684CFB" w:rsidRPr="009C3B99">
      <w:rPr>
        <w:noProof/>
        <w:lang w:val="en-US"/>
      </w:rPr>
      <mc:AlternateContent>
        <mc:Choice Requires="wps">
          <w:drawing>
            <wp:inline distT="0" distB="0" distL="0" distR="0" wp14:anchorId="7C507C00" wp14:editId="36B205AF">
              <wp:extent cx="91440" cy="91440"/>
              <wp:effectExtent l="12700" t="1270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46662" dir="3284183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60A944E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7IwxQDAABpBgAADgAAAGRycy9lMm9Eb2MueG1srFVRb5swEH6ftP9g+Z0CgRCKSquUwDapW6t1&#10;054dMMGasZntlHTT/vvOJk2T7mWa+oJ89vl833ffHRdXu56jB6o0kyLH4VmAERW1bJjY5Pjrl8pL&#10;MdKGiIZwKWiOH6nGV5dv31yMQ0ZnspO8oQpBEKGzcchxZ8yQ+b6uO9oTfSYHKuCwlaonBky18RtF&#10;Rojec38WBIk/StUMStZUa9hdTYf40sVvW1qb27bV1CCeY8jNuK9y37X9+pcXJNsoMnSs3qdB/iOL&#10;njABjx5CrYghaKvYX6F6ViupZWvOatn7sm1ZTR0GQBMGL9Dcd2SgDguQo4cDTfr1wtafHu4UYg3U&#10;DiNBeijR7QPhKLHMjIPOwOF+uFMWmx5uZP1dIyGLjogNXSolx46SBvIJrb9/csEaGq6i9fhRNhCY&#10;bI10JO1a1aOWs+G9vWhDAxFo56ryeKgK3RlUw+Z5GMdQuhpOpqV9iWQ2iL06KG3eUdkju8gx5RBX&#10;W9ZIRh5utJm8n7zstpAV4xz2ScYFGnMcpWFgX+gH4KFZc3dZS84a62j9tNqsC64QUJPjqkyTaOEA&#10;w8mxm5Jb0bjAlpZyvzaE8WkNaXNh41EnzSk7sHYGlm4fMDvZ/DoPzsu0TGMvniWlFwerlbesithL&#10;qnAxX0WroliFv22iYZx1rGmosLk+STiM/00i+2aaxHcQ8QmmU+jVYjVz2gAoR27+aRquQIDqFNKy&#10;mgeLOEq9xWIeeXFUBt51WhXesgiTZFFeF9flC0ilo0m/DqoD5zYruTVU3XfNiNZ8qz4TKHwSza0K&#10;GmZlFCdJMrMGzIpolsZhGmFE+AaGXG0URkqab8x0rkOtYm3ME6bCalZF1SRDPnRkkg68AG9Mkty7&#10;O64O6UzMPanDWof67sl45hZK8KQc13m22aamXcvmERoPknQ9BfMZFp1UPzEaYdblWP/YEkUx4h8E&#10;NO++w4wz4vliBjSo45P18QkRNYTKsQFC3LIw00DdDoptOnhp6mkhl9DwLXMdaIfBlBXkbw2YZw7J&#10;fvbagXlsO6/nP8TlHwAAAP//AwBQSwMEFAAGAAgAAAAhAGBnqJLYAAAAAwEAAA8AAABkcnMvZG93&#10;bnJldi54bWxMj0FLxEAMhe+C/2GI4M2dqlW0drpIRVDwoFX0mu3EdrCTKZ3sbvXXO6sHveQRXnjv&#10;S7mc/aA2NEUX2MDxIgNF3AbruDPw8nx7dAEqCrLFITAZ+KQIy2p/r8TChi0/0aaRTqUQjgUa6EXG&#10;QuvY9uQxLsJInLz3MHmUtE6dthNuU7gf9EmWnWuPjlNDjyPVPbUfzdobeKDMneo3cfn9483rV33Z&#10;3NVntTGHB/P1FSihWf6OYYef0KFKTKuwZhvVYCA9Ij9z5+U5qNWv6qrU/9mrbwAAAP//AwBQSwEC&#10;LQAUAAYACAAAACEA5JnDwPsAAADhAQAAEwAAAAAAAAAAAAAAAAAAAAAAW0NvbnRlbnRfVHlwZXNd&#10;LnhtbFBLAQItABQABgAIAAAAIQAjsmrh1wAAAJQBAAALAAAAAAAAAAAAAAAAACwBAABfcmVscy8u&#10;cmVsc1BLAQItABQABgAIAAAAIQCMjsjDFAMAAGkGAAAOAAAAAAAAAAAAAAAAACwCAABkcnMvZTJv&#10;RG9jLnhtbFBLAQItABQABgAIAAAAIQBgZ6iS2AAAAAMBAAAPAAAAAAAAAAAAAAAAAGwFAABkcnMv&#10;ZG93bnJldi54bWxQSwUGAAAAAAQABADzAAAAcQ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6D044" w14:textId="77777777" w:rsidR="00D665AB" w:rsidRDefault="00D665AB">
      <w:r>
        <w:separator/>
      </w:r>
    </w:p>
  </w:footnote>
  <w:footnote w:type="continuationSeparator" w:id="0">
    <w:p w14:paraId="6020147D" w14:textId="77777777" w:rsidR="00D665AB" w:rsidRDefault="00D665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20FFA" w14:textId="77777777" w:rsidR="009C3B99" w:rsidRDefault="00163F2A" w:rsidP="009967CD">
    <w:pPr>
      <w:pStyle w:val="Header"/>
      <w:jc w:val="right"/>
    </w:pPr>
    <w:r>
      <w:rPr>
        <w:sz w:val="16"/>
        <w:szCs w:val="16"/>
      </w:rPr>
      <w:t>[</w:t>
    </w:r>
    <w:r w:rsidR="009356BB">
      <w:rPr>
        <w:sz w:val="16"/>
        <w:szCs w:val="16"/>
      </w:rPr>
      <w:t>Daniel Scofield - julho 2010</w:t>
    </w:r>
    <w:r>
      <w:rPr>
        <w:sz w:val="16"/>
        <w:szCs w:val="16"/>
      </w:rPr>
      <w:t>]</w:t>
    </w:r>
    <w:r w:rsidR="00684CFB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DD98D5" wp14:editId="233D28BC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66120"/>
              <wp:effectExtent l="12700" t="13970" r="25400" b="2667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6612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2B8908A2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85pt;width:0;height:855.6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jTtSMCAAA9BAAADgAAAGRycy9lMm9Eb2MueG1srFNNj9sgEL1X6n9A3BN/rNebteKsVnbSy7aN&#10;tNsfQADbqDYgIHGiqv+9A06ibHupql5ggJk3b2Yey6fj0KMDN1YoWeJkHmPEJVVMyLbE3942swVG&#10;1hHJSK8kL/GJW/y0+vhhOeqCp6pTPeMGAYi0xahL3DmniyiytOMDsXOluYTHRpmBODiaNmKGjIA+&#10;9FEax3k0KsO0UZRbC7f19IhXAb9pOHVfm8Zyh/oSAzcXVhPWnV+j1ZIUrSG6E/RMg/wDi4EICUmv&#10;UDVxBO2N+ANqENQoqxo3p2qIVNMIykMNUE0S/1bNa0c0D7VAc6y+tsn+P1j65bA1SLASpxhJMsCI&#10;nvdOhczo3rdn1LYAr0pujS+QHuWrflH0u0VSVR2RLQ/ObycNsYmPiN6F+IPVkGQ3flYMfAjgh14d&#10;GzN4SOgCOoaRnK4j4UeH6HRJ4TaJF3mepGFeESkukdpY94mrAXmjxNYZItrOVUpKmLwySchDDi/W&#10;eV6kuAT4tFJtRN8HAfQSjZAkfYjjEGFVL5h/9X7WtLuqN+hAQEOb9SK/ewhVwsutm1F7yQJaxwlb&#10;n21HRD/ZkL2XHg9KAz5naxLJj8f4cb1YL7JZlubrWRbX9ex5U2WzfJM83Nd3dVXVyU9PLcmKTjDG&#10;pWd3EWyS/Z0gzl9nktpVstc+RO/RQ8OA7GUPpMNs/TgnYewUO23NZeag0eB8/k/+E9yewb799atf&#10;AAAA//8DAFBLAwQUAAYACAAAACEAOkAIHuEAAAAOAQAADwAAAGRycy9kb3ducmV2LnhtbEyPQU/D&#10;MAyF70j8h8hI3La0QLutNJ0mJjhwgoE0cfOa0BYSp2qyrfv3eOIANz/76fl75XJ0VhzMEDpPCtJp&#10;AsJQ7XVHjYL3t8fJHESISBqtJ6PgZAIsq8uLEgvtj/RqDpvYCA6hUKCCNsa+kDLUrXEYpr43xLdP&#10;PziMLIdG6gGPHO6svEmSXDrsiD+02JuH1tTfm71T8PG0dXT7LGcvp7uvtV0vcrdCVOr6alzdg4hm&#10;jH9mOOMzOlTMtPN70kFY1mmWc5moYJJmMxBny+9qx1O+yDKQVSn/16h+AAAA//8DAFBLAQItABQA&#10;BgAIAAAAIQDkmcPA+wAAAOEBAAATAAAAAAAAAAAAAAAAAAAAAABbQ29udGVudF9UeXBlc10ueG1s&#10;UEsBAi0AFAAGAAgAAAAhACOyauHXAAAAlAEAAAsAAAAAAAAAAAAAAAAALAEAAF9yZWxzLy5yZWxz&#10;UEsBAi0AFAAGAAgAAAAhAHnY07UjAgAAPQQAAA4AAAAAAAAAAAAAAAAALAIAAGRycy9lMm9Eb2Mu&#10;eG1sUEsBAi0AFAAGAAgAAAAhADpACB7hAAAADgEAAA8AAAAAAAAAAAAAAAAAewQAAGRycy9kb3du&#10;cmV2LnhtbFBLBQYAAAAABAAEAPMAAACJBQAAAAA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1B93A21"/>
    <w:multiLevelType w:val="hybridMultilevel"/>
    <w:tmpl w:val="70783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1A0F6E92"/>
    <w:multiLevelType w:val="multilevel"/>
    <w:tmpl w:val="0416002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5">
    <w:nsid w:val="26536AD6"/>
    <w:multiLevelType w:val="hybridMultilevel"/>
    <w:tmpl w:val="CB2E4D3C"/>
    <w:lvl w:ilvl="0" w:tplc="723CEE3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7">
    <w:nsid w:val="2A007C5F"/>
    <w:multiLevelType w:val="hybridMultilevel"/>
    <w:tmpl w:val="A21A28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61B3177"/>
    <w:multiLevelType w:val="hybridMultilevel"/>
    <w:tmpl w:val="CF941C18"/>
    <w:lvl w:ilvl="0" w:tplc="723CEE3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9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62D30227"/>
    <w:multiLevelType w:val="hybridMultilevel"/>
    <w:tmpl w:val="ACCC96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EB022AD"/>
    <w:multiLevelType w:val="hybridMultilevel"/>
    <w:tmpl w:val="099E4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0738F3"/>
    <w:multiLevelType w:val="singleLevel"/>
    <w:tmpl w:val="42925882"/>
    <w:lvl w:ilvl="0">
      <w:start w:val="1"/>
      <w:numFmt w:val="decimal"/>
      <w:pStyle w:val="BodyText2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6"/>
  </w:num>
  <w:num w:numId="25">
    <w:abstractNumId w:val="10"/>
  </w:num>
  <w:num w:numId="26">
    <w:abstractNumId w:val="19"/>
  </w:num>
  <w:num w:numId="27">
    <w:abstractNumId w:val="21"/>
  </w:num>
  <w:num w:numId="28">
    <w:abstractNumId w:val="22"/>
  </w:num>
  <w:num w:numId="29">
    <w:abstractNumId w:val="18"/>
  </w:num>
  <w:num w:numId="30">
    <w:abstractNumId w:val="15"/>
  </w:num>
  <w:num w:numId="31">
    <w:abstractNumId w:val="17"/>
  </w:num>
  <w:num w:numId="32">
    <w:abstractNumId w:val="14"/>
  </w:num>
  <w:num w:numId="33">
    <w:abstractNumId w:val="23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v:shadow color="gray" opacity="1" offset="2pt,2pt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2401A"/>
    <w:rsid w:val="000630DD"/>
    <w:rsid w:val="001638B8"/>
    <w:rsid w:val="00163F2A"/>
    <w:rsid w:val="0017263B"/>
    <w:rsid w:val="002039BD"/>
    <w:rsid w:val="0032040B"/>
    <w:rsid w:val="00404A08"/>
    <w:rsid w:val="004234F4"/>
    <w:rsid w:val="00487A7F"/>
    <w:rsid w:val="004E41C1"/>
    <w:rsid w:val="005657D9"/>
    <w:rsid w:val="005B5FD3"/>
    <w:rsid w:val="005D1D6E"/>
    <w:rsid w:val="005D29A3"/>
    <w:rsid w:val="005E6BFC"/>
    <w:rsid w:val="00684CFB"/>
    <w:rsid w:val="00687F6D"/>
    <w:rsid w:val="006D5C53"/>
    <w:rsid w:val="00741D6E"/>
    <w:rsid w:val="007519D3"/>
    <w:rsid w:val="00756035"/>
    <w:rsid w:val="00792666"/>
    <w:rsid w:val="00794632"/>
    <w:rsid w:val="007C123F"/>
    <w:rsid w:val="00825A7D"/>
    <w:rsid w:val="0086790A"/>
    <w:rsid w:val="00926194"/>
    <w:rsid w:val="009356BB"/>
    <w:rsid w:val="00987338"/>
    <w:rsid w:val="009967CD"/>
    <w:rsid w:val="009C3B99"/>
    <w:rsid w:val="009C4C2E"/>
    <w:rsid w:val="00A17348"/>
    <w:rsid w:val="00A25CF8"/>
    <w:rsid w:val="00B30D63"/>
    <w:rsid w:val="00B501EE"/>
    <w:rsid w:val="00BA72E1"/>
    <w:rsid w:val="00CA2AEC"/>
    <w:rsid w:val="00CC21DB"/>
    <w:rsid w:val="00D665AB"/>
    <w:rsid w:val="00DB7816"/>
    <w:rsid w:val="00E34815"/>
    <w:rsid w:val="00F26226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v:shadow color="gray" opacity="1" offset="2pt,2pt"/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,"/>
  <w14:docId w14:val="2A7000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Heading7">
    <w:name w:val="heading 7"/>
    <w:basedOn w:val="Normal"/>
    <w:next w:val="Normal"/>
    <w:link w:val="Heading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Heading8">
    <w:name w:val="heading 8"/>
    <w:basedOn w:val="Normal"/>
    <w:next w:val="Normal"/>
    <w:link w:val="Heading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3B99"/>
    <w:rPr>
      <w:rFonts w:eastAsia="Times New Roman" w:cs="Times New Roman"/>
      <w:lang w:val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9C3B99"/>
    <w:pPr>
      <w:ind w:left="720"/>
    </w:pPr>
  </w:style>
  <w:style w:type="character" w:customStyle="1" w:styleId="TtulodoLivro">
    <w:name w:val="Título do Livro"/>
    <w:basedOn w:val="DefaultParagraphFont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B99"/>
    <w:rPr>
      <w:color w:val="414751"/>
      <w:sz w:val="20"/>
    </w:rPr>
  </w:style>
  <w:style w:type="paragraph" w:styleId="Footer">
    <w:name w:val="footer"/>
    <w:basedOn w:val="Normal"/>
    <w:link w:val="Foot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B99"/>
    <w:rPr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NormalIndent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Closing">
    <w:name w:val="Closing"/>
    <w:basedOn w:val="SemEspaamento"/>
    <w:link w:val="Closing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basedOn w:val="DefaultParagraphFont"/>
    <w:uiPriority w:val="8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B99"/>
    <w:rPr>
      <w:i/>
      <w:iCs/>
      <w:color w:val="E65B0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B99"/>
    <w:rPr>
      <w:b/>
      <w:bCs/>
      <w:color w:val="E65B0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B99"/>
    <w:rPr>
      <w:b/>
      <w:bCs/>
      <w:color w:val="3667C3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customStyle="1" w:styleId="nfaseIntensa">
    <w:name w:val="Ênfase Intensa"/>
    <w:basedOn w:val="DefaultParagraphFont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customStyle="1" w:styleId="Citao">
    <w:name w:val="Citação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DefaultParagraphFont"/>
    <w:link w:val="Citao"/>
    <w:uiPriority w:val="29"/>
    <w:rsid w:val="009C3B99"/>
    <w:rPr>
      <w:i/>
      <w:iCs/>
      <w:color w:val="414751"/>
      <w:sz w:val="20"/>
    </w:rPr>
  </w:style>
  <w:style w:type="paragraph" w:customStyle="1" w:styleId="CitaoIntensa">
    <w:name w:val="Citação Intensa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DefaultParagraphFont"/>
    <w:link w:val="CitaoIntensa"/>
    <w:uiPriority w:val="30"/>
    <w:rsid w:val="009C3B99"/>
    <w:rPr>
      <w:color w:val="E65B01"/>
      <w:sz w:val="20"/>
    </w:rPr>
  </w:style>
  <w:style w:type="character" w:customStyle="1" w:styleId="RefernciaIntensa">
    <w:name w:val="Referência Intensa"/>
    <w:basedOn w:val="DefaultParagraphFont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nfaseSutil">
    <w:name w:val="Ênfase Sutil"/>
    <w:basedOn w:val="DefaultParagraphFont"/>
    <w:uiPriority w:val="19"/>
    <w:qFormat/>
    <w:rsid w:val="009C3B99"/>
    <w:rPr>
      <w:i/>
      <w:iCs/>
      <w:color w:val="E65B01"/>
    </w:rPr>
  </w:style>
  <w:style w:type="character" w:customStyle="1" w:styleId="RefernciaSutil">
    <w:name w:val="Referência Sutil"/>
    <w:basedOn w:val="DefaultParagraphFont"/>
    <w:uiPriority w:val="31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customStyle="1" w:styleId="SemEspaamento">
    <w:name w:val="Sem Espaçamento"/>
    <w:uiPriority w:val="1"/>
    <w:unhideWhenUsed/>
    <w:qFormat/>
    <w:rsid w:val="009C3B99"/>
    <w:rPr>
      <w:rFonts w:eastAsia="Times New Roman" w:cs="Times New Roman"/>
      <w:color w:val="414751"/>
      <w:lang w:val="pt-BR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customStyle="1" w:styleId="TextodoEspaoReservado">
    <w:name w:val="Texto do Espaço Reservado"/>
    <w:basedOn w:val="DefaultParagraphFon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C3B99"/>
    <w:rPr>
      <w:b/>
      <w:bCs/>
      <w:color w:val="FE8637"/>
    </w:rPr>
  </w:style>
  <w:style w:type="character" w:customStyle="1" w:styleId="DateChar">
    <w:name w:val="Date Char"/>
    <w:basedOn w:val="DefaultParagraphFont"/>
    <w:link w:val="Date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unhideWhenUsed/>
    <w:rsid w:val="009C3B99"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customStyle="1" w:styleId="PargrafodaLista">
    <w:name w:val="Parágrafo da Lista"/>
    <w:basedOn w:val="Normal"/>
    <w:uiPriority w:val="34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paragraph" w:customStyle="1" w:styleId="author">
    <w:name w:val="author"/>
    <w:basedOn w:val="Normal"/>
    <w:next w:val="Normal"/>
    <w:rsid w:val="005D29A3"/>
    <w:pPr>
      <w:spacing w:after="220" w:line="240" w:lineRule="auto"/>
      <w:ind w:firstLine="227"/>
      <w:jc w:val="center"/>
    </w:pPr>
    <w:rPr>
      <w:rFonts w:ascii="Times" w:hAnsi="Times"/>
      <w:color w:val="auto"/>
      <w:lang w:val="en-US" w:eastAsia="pt-BR"/>
    </w:rPr>
  </w:style>
  <w:style w:type="paragraph" w:styleId="BodyText2">
    <w:name w:val="Body Text 2"/>
    <w:basedOn w:val="Normal"/>
    <w:link w:val="BodyText2Char"/>
    <w:autoRedefine/>
    <w:rsid w:val="005D29A3"/>
    <w:pPr>
      <w:numPr>
        <w:numId w:val="33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spacing w:after="0" w:line="280" w:lineRule="exact"/>
      <w:jc w:val="both"/>
    </w:pPr>
    <w:rPr>
      <w:rFonts w:ascii="Verdana" w:hAnsi="Verdana"/>
      <w:b/>
      <w:snapToGrid w:val="0"/>
      <w:color w:val="003572"/>
      <w:szCs w:val="24"/>
      <w:lang w:eastAsia="pt-BR"/>
    </w:rPr>
  </w:style>
  <w:style w:type="character" w:customStyle="1" w:styleId="BodyText2Char">
    <w:name w:val="Body Text 2 Char"/>
    <w:basedOn w:val="DefaultParagraphFont"/>
    <w:link w:val="BodyText2"/>
    <w:rsid w:val="005D29A3"/>
    <w:rPr>
      <w:rFonts w:ascii="Verdana" w:eastAsia="Times New Roman" w:hAnsi="Verdana" w:cs="Times New Roman"/>
      <w:b/>
      <w:snapToGrid w:val="0"/>
      <w:color w:val="00357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C:\Arquivos de programas\Microsoft Office\Templates\1046\OrielLetter.Dotx</Template>
  <TotalTime>0</TotalTime>
  <Pages>3</Pages>
  <Words>923</Words>
  <Characters>5265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Scofield Saraiva Nogueira</vt:lpstr>
    </vt:vector>
  </TitlesOfParts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Scofield Saraiva Nogueira</dc:title>
  <dc:subject/>
  <dc:creator>Allan</dc:creator>
  <cp:keywords/>
  <cp:lastModifiedBy>REGINALDO MARCELO DOS Santos</cp:lastModifiedBy>
  <cp:revision>2</cp:revision>
  <dcterms:created xsi:type="dcterms:W3CDTF">2017-03-16T02:25:00Z</dcterms:created>
  <dcterms:modified xsi:type="dcterms:W3CDTF">2017-03-16T02:25:00Z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