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仿宋"/>
          <w:sz w:val="44"/>
          <w:szCs w:val="52"/>
          <w:lang w:val="en-US" w:eastAsia="zh-CN"/>
        </w:rPr>
      </w:pPr>
      <w:r>
        <w:rPr>
          <w:rFonts w:ascii="仿宋" w:hAnsi="仿宋" w:eastAsia="仿宋" w:cs="仿宋"/>
          <w:sz w:val="44"/>
          <w:szCs w:val="52"/>
        </w:rPr>
        <w:t>上海零数众合信息科技有限公司</w:t>
      </w:r>
    </w:p>
    <w:p>
      <w:pPr>
        <w:jc w:val="center"/>
      </w:pPr>
      <w:r>
        <w:rPr>
          <w:rFonts w:ascii="仿宋" w:hAnsi="仿宋" w:eastAsia="仿宋" w:cs="仿宋"/>
          <w:sz w:val="24"/>
          <w:szCs w:val="24"/>
          <w:lang w:val="en-US" w:eastAsia="zh-CN"/>
        </w:rPr>
        <w:t>项目</w:t>
      </w:r>
      <w:r>
        <w:rPr>
          <w:rFonts w:ascii="仿宋" w:hAnsi="仿宋" w:eastAsia="仿宋" w:cs="仿宋"/>
          <w:sz w:val="24"/>
          <w:szCs w:val="24"/>
        </w:rPr>
        <w:t>文件</w:t>
      </w:r>
    </w:p>
    <w:p>
      <w:pPr>
        <w:pBdr>
          <w:bottom w:val="single" w:color="000000" w:sz="4" w:space="0"/>
        </w:pBdr>
        <w:jc w:val="right"/>
        <w:rPr>
          <w:rFonts w:ascii="仿宋" w:hAnsi="仿宋" w:eastAsia="仿宋" w:cs="仿宋"/>
          <w:szCs w:val="32"/>
        </w:rPr>
      </w:pPr>
      <w:r>
        <w:rPr>
          <w:rFonts w:ascii="仿宋" w:hAnsi="仿宋" w:eastAsia="仿宋" w:cs="仿宋"/>
          <w:sz w:val="44"/>
          <w:szCs w:val="52"/>
        </w:rPr>
        <w:t xml:space="preserve">            </w:t>
      </w:r>
      <w:r>
        <w:rPr>
          <w:rFonts w:ascii="仿宋" w:hAnsi="仿宋" w:eastAsia="仿宋" w:cs="仿宋"/>
          <w:szCs w:val="32"/>
        </w:rPr>
        <w:t>文件编号：</w:t>
      </w:r>
      <w:r>
        <w:rPr>
          <w:rFonts w:ascii="仿宋" w:hAnsi="仿宋" w:eastAsia="仿宋" w:cs="仿宋"/>
          <w:szCs w:val="32"/>
          <w:lang w:val="en-US" w:eastAsia="zh-CN"/>
        </w:rPr>
        <w:t>LSKJ-LSJL-TS-LLD-Doc</w:t>
      </w:r>
    </w:p>
    <w:p>
      <w:pPr>
        <w:spacing w:line="240" w:lineRule="auto"/>
        <w:rPr>
          <w:rFonts w:ascii="仿宋" w:hAnsi="仿宋" w:eastAsia="仿宋" w:cs="仿宋"/>
          <w:color w:val="000000"/>
          <w:sz w:val="21"/>
          <w:szCs w:val="20"/>
        </w:rPr>
      </w:pPr>
    </w:p>
    <w:p>
      <w:pPr>
        <w:spacing w:line="240" w:lineRule="auto"/>
        <w:rPr>
          <w:rFonts w:ascii="仿宋" w:hAnsi="仿宋" w:eastAsia="仿宋" w:cs="仿宋"/>
          <w:color w:val="000000"/>
          <w:sz w:val="21"/>
          <w:szCs w:val="20"/>
        </w:rPr>
      </w:pPr>
    </w:p>
    <w:p>
      <w:pPr>
        <w:spacing w:line="240" w:lineRule="auto"/>
        <w:rPr>
          <w:rFonts w:ascii="仿宋" w:hAnsi="仿宋" w:eastAsia="仿宋" w:cs="仿宋"/>
          <w:color w:val="000000"/>
          <w:sz w:val="21"/>
          <w:szCs w:val="20"/>
        </w:rPr>
      </w:pPr>
    </w:p>
    <w:p>
      <w:pPr>
        <w:spacing w:line="240" w:lineRule="auto"/>
        <w:rPr>
          <w:rFonts w:ascii="仿宋" w:hAnsi="仿宋" w:eastAsia="仿宋" w:cs="仿宋"/>
          <w:color w:val="000000"/>
          <w:sz w:val="21"/>
          <w:szCs w:val="20"/>
        </w:rPr>
      </w:pPr>
    </w:p>
    <w:p>
      <w:pPr>
        <w:spacing w:line="240" w:lineRule="auto"/>
        <w:rPr>
          <w:rFonts w:ascii="仿宋" w:hAnsi="仿宋" w:eastAsia="仿宋" w:cs="仿宋"/>
          <w:color w:val="000000"/>
          <w:sz w:val="21"/>
          <w:szCs w:val="20"/>
        </w:rPr>
      </w:pPr>
    </w:p>
    <w:p>
      <w:pPr>
        <w:spacing w:line="240" w:lineRule="auto"/>
        <w:jc w:val="center"/>
        <w:rPr>
          <w:rFonts w:ascii="仿宋" w:hAnsi="仿宋" w:eastAsia="仿宋" w:cs="仿宋"/>
          <w:b/>
          <w:sz w:val="52"/>
          <w:szCs w:val="52"/>
          <w:lang w:val="en-US" w:eastAsia="zh-CN"/>
        </w:rPr>
      </w:pPr>
      <w:r>
        <w:rPr>
          <w:rFonts w:ascii="仿宋" w:hAnsi="仿宋" w:eastAsia="仿宋" w:cs="仿宋"/>
          <w:b/>
          <w:sz w:val="52"/>
          <w:szCs w:val="52"/>
          <w:lang w:val="en-US" w:eastAsia="zh-CN"/>
        </w:rPr>
        <w:t>详细设计说明书</w:t>
      </w:r>
    </w:p>
    <w:p>
      <w:pPr>
        <w:spacing w:line="240" w:lineRule="auto"/>
        <w:jc w:val="center"/>
        <w:rPr>
          <w:rFonts w:ascii="仿宋" w:hAnsi="仿宋" w:eastAsia="仿宋" w:cs="仿宋"/>
          <w:b/>
          <w:sz w:val="52"/>
          <w:szCs w:val="52"/>
          <w:lang w:val="en-US" w:eastAsia="zh-CN"/>
        </w:rPr>
      </w:pPr>
      <w:r>
        <w:rPr>
          <w:rFonts w:ascii="仿宋" w:hAnsi="仿宋" w:eastAsia="仿宋" w:cs="仿宋"/>
          <w:b/>
          <w:sz w:val="52"/>
          <w:szCs w:val="52"/>
          <w:lang w:val="en-US" w:eastAsia="zh-CN"/>
        </w:rPr>
        <w:t>零数锦鲤平台</w:t>
      </w:r>
    </w:p>
    <w:p>
      <w:pPr>
        <w:spacing w:line="240" w:lineRule="auto"/>
        <w:rPr>
          <w:rFonts w:ascii="仿宋" w:hAnsi="仿宋" w:eastAsia="仿宋" w:cs="仿宋"/>
          <w:b/>
          <w:sz w:val="52"/>
          <w:szCs w:val="52"/>
          <w:lang w:val="en-US" w:eastAsia="zh-CN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tbl>
      <w:tblPr>
        <w:tblStyle w:val="10"/>
        <w:tblW w:w="85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2853"/>
        <w:gridCol w:w="28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Cs w:val="24"/>
              </w:rPr>
              <w:t>编制：</w:t>
            </w:r>
            <w:r>
              <w:rPr>
                <w:rFonts w:ascii="仿宋" w:hAnsi="仿宋" w:eastAsia="仿宋" w:cs="仿宋"/>
                <w:szCs w:val="24"/>
                <w:lang w:val="en-US" w:eastAsia="zh-CN"/>
              </w:rPr>
              <w:t>赵宁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  <w:vAlign w:val="center"/>
          </w:tcPr>
          <w:p>
            <w:pPr>
              <w:jc w:val="center"/>
            </w:pPr>
            <w:r>
              <w:rPr>
                <w:rFonts w:ascii="仿宋" w:hAnsi="仿宋" w:eastAsia="仿宋" w:cs="仿宋"/>
                <w:szCs w:val="24"/>
              </w:rPr>
              <w:t>审核：</w:t>
            </w:r>
            <w:r>
              <w:rPr>
                <w:rFonts w:ascii="仿宋" w:hAnsi="仿宋" w:eastAsia="仿宋" w:cs="仿宋"/>
                <w:szCs w:val="24"/>
                <w:lang w:val="en-US" w:eastAsia="zh-CN"/>
              </w:rPr>
              <w:t>李萧杰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  <w:vAlign w:val="center"/>
          </w:tcPr>
          <w:p>
            <w:pPr>
              <w:jc w:val="center"/>
              <w:rPr>
                <w:rFonts w:ascii="仿宋" w:hAnsi="仿宋" w:eastAsia="仿宋" w:cs="仿宋"/>
                <w:szCs w:val="24"/>
              </w:rPr>
            </w:pPr>
            <w:r>
              <w:rPr>
                <w:rFonts w:ascii="仿宋" w:hAnsi="仿宋" w:eastAsia="仿宋" w:cs="仿宋"/>
                <w:szCs w:val="24"/>
              </w:rPr>
              <w:t>批准：</w:t>
            </w:r>
            <w:r>
              <w:rPr>
                <w:rFonts w:ascii="仿宋" w:hAnsi="仿宋" w:eastAsia="仿宋" w:cs="仿宋"/>
                <w:szCs w:val="24"/>
                <w:lang w:val="en-US" w:eastAsia="zh-CN"/>
              </w:rPr>
              <w:t>王磊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szCs w:val="24"/>
              </w:rPr>
            </w:pPr>
            <w:r>
              <w:rPr>
                <w:rFonts w:ascii="仿宋" w:hAnsi="仿宋" w:eastAsia="仿宋" w:cs="仿宋"/>
                <w:szCs w:val="24"/>
              </w:rPr>
              <w:t>日期：</w:t>
            </w:r>
            <w:r>
              <w:rPr>
                <w:rFonts w:ascii="仿宋" w:hAnsi="仿宋" w:eastAsia="仿宋" w:cs="仿宋"/>
              </w:rPr>
              <w:t>2023-12-10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szCs w:val="24"/>
              </w:rPr>
            </w:pPr>
            <w:r>
              <w:rPr>
                <w:rFonts w:ascii="仿宋" w:hAnsi="仿宋" w:eastAsia="仿宋" w:cs="仿宋"/>
                <w:szCs w:val="24"/>
              </w:rPr>
              <w:t>日期：</w:t>
            </w:r>
            <w:r>
              <w:rPr>
                <w:rFonts w:ascii="仿宋" w:hAnsi="仿宋" w:eastAsia="仿宋" w:cs="仿宋"/>
              </w:rPr>
              <w:t>2023-12-10</w:t>
            </w:r>
          </w:p>
        </w:tc>
        <w:tc>
          <w:tcPr>
            <w:tcW w:w="28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仿宋"/>
                <w:szCs w:val="24"/>
              </w:rPr>
            </w:pPr>
            <w:r>
              <w:rPr>
                <w:rFonts w:ascii="仿宋" w:hAnsi="仿宋" w:eastAsia="仿宋" w:cs="仿宋"/>
                <w:szCs w:val="24"/>
              </w:rPr>
              <w:t>日期：</w:t>
            </w:r>
            <w:r>
              <w:rPr>
                <w:rFonts w:ascii="仿宋" w:hAnsi="仿宋" w:eastAsia="仿宋" w:cs="仿宋"/>
              </w:rPr>
              <w:t>2023-12-10</w:t>
            </w:r>
          </w:p>
        </w:tc>
      </w:tr>
    </w:tbl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spacing w:line="240" w:lineRule="auto"/>
        <w:rPr>
          <w:rFonts w:ascii="仿宋" w:hAnsi="仿宋" w:eastAsia="仿宋" w:cs="仿宋"/>
        </w:rPr>
      </w:pPr>
    </w:p>
    <w:p>
      <w:pPr>
        <w:pStyle w:val="49"/>
        <w:spacing w:line="360" w:lineRule="auto"/>
        <w:ind w:left="99" w:right="0"/>
        <w:jc w:val="center"/>
        <w:rPr>
          <w:rFonts w:ascii="仿宋" w:hAnsi="仿宋" w:eastAsia="仿宋" w:cs="仿宋"/>
          <w:sz w:val="44"/>
          <w:szCs w:val="44"/>
        </w:rPr>
      </w:pPr>
      <w:r>
        <w:rPr>
          <w:rFonts w:ascii="仿宋" w:hAnsi="仿宋" w:eastAsia="仿宋" w:cs="仿宋"/>
          <w:sz w:val="44"/>
          <w:szCs w:val="44"/>
        </w:rPr>
        <w:t>变更记录</w:t>
      </w:r>
    </w:p>
    <w:tbl>
      <w:tblPr>
        <w:tblStyle w:val="10"/>
        <w:tblW w:w="932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933"/>
        <w:gridCol w:w="1524"/>
        <w:gridCol w:w="2100"/>
        <w:gridCol w:w="17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>
            <w:pPr>
              <w:rPr>
                <w:rFonts w:ascii="仿宋" w:hAnsi="仿宋" w:eastAsia="仿宋" w:cs="仿宋"/>
                <w:b/>
                <w:bCs/>
              </w:rPr>
            </w:pPr>
            <w:r>
              <w:rPr>
                <w:rFonts w:ascii="仿宋" w:hAnsi="仿宋" w:eastAsia="仿宋" w:cs="仿宋"/>
                <w:b/>
                <w:bCs/>
              </w:rPr>
              <w:t>版本号</w:t>
            </w: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>
            <w:pPr>
              <w:rPr>
                <w:rFonts w:ascii="仿宋" w:hAnsi="仿宋" w:eastAsia="仿宋" w:cs="仿宋"/>
                <w:b/>
                <w:bCs/>
              </w:rPr>
            </w:pPr>
            <w:r>
              <w:rPr>
                <w:rFonts w:ascii="仿宋" w:hAnsi="仿宋" w:eastAsia="仿宋" w:cs="仿宋"/>
                <w:b/>
                <w:bCs/>
              </w:rPr>
              <w:t>修改点说明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>
            <w:pPr>
              <w:rPr>
                <w:rFonts w:ascii="仿宋" w:hAnsi="仿宋" w:eastAsia="仿宋" w:cs="仿宋"/>
                <w:b/>
                <w:bCs/>
              </w:rPr>
            </w:pPr>
            <w:r>
              <w:rPr>
                <w:rFonts w:ascii="仿宋" w:hAnsi="仿宋" w:eastAsia="仿宋" w:cs="仿宋"/>
                <w:b/>
                <w:bCs/>
              </w:rPr>
              <w:t>变更日期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>
            <w:pPr>
              <w:rPr>
                <w:rFonts w:ascii="仿宋" w:hAnsi="仿宋" w:eastAsia="仿宋" w:cs="仿宋"/>
                <w:b/>
                <w:bCs/>
              </w:rPr>
            </w:pPr>
            <w:r>
              <w:rPr>
                <w:rFonts w:ascii="仿宋" w:hAnsi="仿宋" w:eastAsia="仿宋" w:cs="仿宋"/>
                <w:b/>
                <w:bCs/>
              </w:rPr>
              <w:t>变更人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/>
          </w:tcPr>
          <w:p>
            <w:pPr>
              <w:rPr>
                <w:rFonts w:ascii="仿宋" w:hAnsi="仿宋" w:eastAsia="仿宋" w:cs="仿宋"/>
                <w:b/>
                <w:bCs/>
              </w:rPr>
            </w:pPr>
            <w:r>
              <w:rPr>
                <w:rFonts w:ascii="仿宋" w:hAnsi="仿宋" w:eastAsia="仿宋" w:cs="仿宋"/>
                <w:b/>
                <w:bCs/>
              </w:rPr>
              <w:t>审批人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lang w:val="en-US" w:eastAsia="zh-CN"/>
              </w:rPr>
            </w:pPr>
            <w:r>
              <w:rPr>
                <w:rFonts w:ascii="仿宋" w:hAnsi="仿宋" w:eastAsia="仿宋" w:cs="仿宋"/>
              </w:rPr>
              <w:t>V</w:t>
            </w:r>
            <w:r>
              <w:rPr>
                <w:rFonts w:ascii="仿宋" w:hAnsi="仿宋" w:eastAsia="仿宋" w:cs="仿宋"/>
                <w:lang w:val="en-US" w:eastAsia="zh-CN"/>
              </w:rPr>
              <w:t>0.1</w:t>
            </w: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ascii="仿宋" w:hAnsi="仿宋" w:eastAsia="仿宋" w:cs="仿宋"/>
              </w:rPr>
              <w:t>创建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</w:rPr>
            </w:pPr>
            <w:r>
              <w:rPr>
                <w:rFonts w:ascii="仿宋" w:hAnsi="仿宋" w:eastAsia="仿宋" w:cs="仿宋"/>
              </w:rPr>
              <w:t>2023-12-1</w:t>
            </w:r>
            <w:r>
              <w:rPr>
                <w:rFonts w:ascii="仿宋" w:hAnsi="仿宋" w:eastAsia="仿宋" w:cs="仿宋"/>
                <w:lang w:val="en-US" w:eastAsia="zh-CN"/>
              </w:rPr>
              <w:t>0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lang w:val="en-US" w:eastAsia="zh-CN"/>
              </w:rPr>
            </w:pPr>
            <w:r>
              <w:rPr>
                <w:rFonts w:ascii="仿宋" w:hAnsi="仿宋" w:eastAsia="仿宋" w:cs="仿宋"/>
                <w:lang w:val="en-US" w:eastAsia="zh-CN"/>
              </w:rPr>
              <w:t>赵宁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Times New Roman"/>
                <w:lang w:val="en-US" w:eastAsia="zh-CN"/>
              </w:rPr>
            </w:pPr>
            <w:r>
              <w:rPr>
                <w:rFonts w:ascii="仿宋" w:hAnsi="仿宋" w:eastAsia="仿宋" w:cs="Times New Roman"/>
                <w:lang w:val="en-US" w:eastAsia="zh-CN"/>
              </w:rPr>
              <w:t>李萧杰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</w:rPr>
              <w:t>V</w:t>
            </w:r>
            <w:r>
              <w:rPr>
                <w:rFonts w:ascii="仿宋" w:hAnsi="仿宋" w:eastAsia="仿宋" w:cs="仿宋"/>
                <w:lang w:val="en-US" w:eastAsia="zh-CN"/>
              </w:rPr>
              <w:t>0.2</w:t>
            </w: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  <w:lang w:val="en-US" w:eastAsia="zh-CN"/>
              </w:rPr>
              <w:t>评审问题修改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</w:rPr>
              <w:t>2023-12-1</w:t>
            </w:r>
            <w:r>
              <w:rPr>
                <w:rFonts w:ascii="仿宋" w:hAnsi="仿宋" w:eastAsia="仿宋" w:cs="仿宋"/>
                <w:lang w:val="en-US" w:eastAsia="zh-CN"/>
              </w:rPr>
              <w:t>1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>赵宁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Times New Roman"/>
                <w:lang w:val="en-US" w:eastAsia="zh-CN"/>
              </w:rPr>
            </w:pPr>
            <w:r>
              <w:rPr>
                <w:rFonts w:ascii="仿宋" w:hAnsi="仿宋" w:eastAsia="仿宋" w:cs="Times New Roman"/>
                <w:lang w:val="en-US" w:eastAsia="zh-CN"/>
              </w:rPr>
              <w:t>李萧杰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</w:rPr>
              <w:t>V</w:t>
            </w:r>
            <w:r>
              <w:rPr>
                <w:rFonts w:ascii="仿宋" w:hAnsi="仿宋" w:eastAsia="仿宋" w:cs="仿宋"/>
                <w:lang w:val="en-US" w:eastAsia="zh-CN"/>
              </w:rPr>
              <w:t>1.0</w:t>
            </w: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  <w:lang w:val="en-US" w:eastAsia="zh-CN"/>
              </w:rPr>
              <w:t>正式发布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</w:rPr>
              <w:t>2023-12-1</w:t>
            </w:r>
            <w:r>
              <w:rPr>
                <w:rFonts w:ascii="仿宋" w:hAnsi="仿宋" w:eastAsia="仿宋" w:cs="仿宋"/>
                <w:lang w:val="en-US" w:eastAsia="zh-CN"/>
              </w:rPr>
              <w:t>3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  <w:t>赵宁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仿宋" w:hAnsi="仿宋" w:eastAsia="仿宋" w:cs="Times New Roman"/>
                <w:lang w:val="en-US" w:eastAsia="zh-CN"/>
              </w:rPr>
            </w:pPr>
            <w:r>
              <w:rPr>
                <w:rFonts w:ascii="仿宋" w:hAnsi="仿宋" w:eastAsia="仿宋" w:cs="Times New Roman"/>
                <w:lang w:val="en-US" w:eastAsia="zh-CN"/>
              </w:rPr>
              <w:t>李萧杰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lang w:val="en-US" w:eastAsia="zh-CN"/>
              </w:rPr>
            </w:pP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i/>
                <w:iCs/>
              </w:rPr>
            </w:pP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i/>
                <w:iCs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iCs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iCs/>
              </w:rPr>
            </w:pP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  <w:iCs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仿宋" w:hAnsi="仿宋" w:eastAsia="仿宋" w:cs="仿宋"/>
              </w:rPr>
            </w:pPr>
          </w:p>
        </w:tc>
      </w:tr>
    </w:tbl>
    <w:p>
      <w:pPr>
        <w:jc w:val="center"/>
        <w:rPr>
          <w:rFonts w:ascii="仿宋" w:hAnsi="仿宋" w:eastAsia="仿宋" w:cs="仿宋"/>
        </w:rPr>
      </w:pPr>
      <w:r>
        <w:rPr>
          <w:rFonts w:ascii="仿宋" w:hAnsi="仿宋" w:eastAsia="仿宋" w:cs="仿宋"/>
        </w:rPr>
        <w:t>修改点说明的内容有如下几种：创建、修改（+修改说明）、删除（+删除说明）</w:t>
      </w:r>
    </w:p>
    <w:p>
      <w:pPr>
        <w:rPr>
          <w:rFonts w:ascii="仿宋" w:hAnsi="仿宋" w:eastAsia="仿宋" w:cs="仿宋"/>
        </w:rPr>
      </w:pPr>
      <w:r>
        <w:br w:type="page"/>
      </w:r>
    </w:p>
    <w:p>
      <w:pPr>
        <w:pStyle w:val="4"/>
        <w:ind w:right="0" w:firstLine="420"/>
        <w:jc w:val="center"/>
        <w:rPr>
          <w:rFonts w:ascii="仿宋" w:hAnsi="仿宋" w:eastAsia="仿宋" w:cs="仿宋"/>
          <w:b/>
          <w:bCs/>
          <w:sz w:val="32"/>
          <w:szCs w:val="40"/>
        </w:rPr>
      </w:pPr>
      <w:r>
        <w:rPr>
          <w:rFonts w:ascii="仿宋" w:hAnsi="仿宋" w:eastAsia="仿宋" w:cs="仿宋"/>
          <w:b/>
          <w:bCs/>
          <w:sz w:val="32"/>
          <w:szCs w:val="40"/>
        </w:rPr>
        <w:t>目    录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20"/>
            <w:tabs>
              <w:tab w:val="right" w:leader="dot" w:pos="8306"/>
            </w:tabs>
            <w:rPr>
              <w:rFonts w:cs="仿宋"/>
            </w:rPr>
          </w:pPr>
          <w:r>
            <w:fldChar w:fldCharType="begin"/>
          </w:r>
          <w:r>
            <w:rPr>
              <w:rStyle w:val="45"/>
              <w:rFonts w:eastAsia="黑体" w:cs="华文细黑"/>
            </w:rPr>
            <w:instrText xml:space="preserve"> TOC \o "1-3" \h \z \u </w:instrText>
          </w:r>
          <w:r>
            <w:rPr>
              <w:rStyle w:val="45"/>
              <w:rFonts w:eastAsia="黑体" w:cs="华文细黑"/>
            </w:rPr>
            <w:fldChar w:fldCharType="separate"/>
          </w:r>
          <w:r>
            <w:fldChar w:fldCharType="begin"/>
          </w:r>
          <w:r>
            <w:instrText xml:space="preserve"> HYPERLINK \l "__RefHeading___Toc22334" \h </w:instrText>
          </w:r>
          <w:r>
            <w:fldChar w:fldCharType="separate"/>
          </w:r>
          <w:r>
            <w:rPr>
              <w:rStyle w:val="45"/>
              <w:rFonts w:eastAsia="黑体" w:cs="华文细黑"/>
            </w:rPr>
            <w:t xml:space="preserve">1. </w:t>
          </w:r>
          <w:r>
            <w:rPr>
              <w:rStyle w:val="45"/>
              <w:rFonts w:ascii="华文细黑" w:hAnsi="华文细黑" w:eastAsia="华文细黑" w:cs="华文细黑"/>
            </w:rPr>
            <w:t>引言</w:t>
          </w:r>
          <w:r>
            <w:rPr>
              <w:rStyle w:val="45"/>
              <w:rFonts w:cs="仿宋"/>
            </w:rPr>
            <w:tab/>
          </w:r>
          <w:r>
            <w:rPr>
              <w:rStyle w:val="45"/>
              <w:rFonts w:cs="仿宋"/>
            </w:rPr>
            <w:t>4</w:t>
          </w:r>
          <w:r>
            <w:rPr>
              <w:rStyle w:val="45"/>
              <w:rFonts w:cs="仿宋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"__RefHeading___Toc1327"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1.1 </w:t>
          </w:r>
          <w:r>
            <w:rPr>
              <w:rStyle w:val="45"/>
              <w:rFonts w:ascii="华文细黑" w:hAnsi="华文细黑" w:eastAsia="华文细黑" w:cs="华文细黑"/>
            </w:rPr>
            <w:t>编写目的和范围</w:t>
          </w:r>
          <w:r>
            <w:rPr>
              <w:rStyle w:val="45"/>
            </w:rPr>
            <w:tab/>
          </w:r>
          <w:r>
            <w:rPr>
              <w:rStyle w:val="45"/>
            </w:rPr>
            <w:t>4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"__RefHeading___Toc24458"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1.2 </w:t>
          </w:r>
          <w:r>
            <w:rPr>
              <w:rStyle w:val="45"/>
              <w:rFonts w:ascii="华文细黑" w:hAnsi="华文细黑" w:eastAsia="华文细黑" w:cs="华文细黑"/>
            </w:rPr>
            <w:t>术语表</w:t>
          </w:r>
          <w:r>
            <w:rPr>
              <w:rStyle w:val="45"/>
            </w:rPr>
            <w:tab/>
          </w:r>
          <w:r>
            <w:rPr>
              <w:rStyle w:val="45"/>
            </w:rPr>
            <w:t>4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"__RefHeading___Toc2787"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1.3 </w:t>
          </w:r>
          <w:r>
            <w:rPr>
              <w:rStyle w:val="45"/>
              <w:rFonts w:ascii="华文细黑" w:hAnsi="华文细黑" w:eastAsia="华文细黑" w:cs="华文细黑"/>
            </w:rPr>
            <w:t>参考资料</w:t>
          </w:r>
          <w:r>
            <w:rPr>
              <w:rStyle w:val="45"/>
            </w:rPr>
            <w:tab/>
          </w:r>
          <w:r>
            <w:rPr>
              <w:rStyle w:val="45"/>
            </w:rPr>
            <w:t>4</w:t>
          </w:r>
          <w:r>
            <w:rPr>
              <w:rStyle w:val="45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"__RefHeading___Toc25804" \h </w:instrText>
          </w:r>
          <w:r>
            <w:fldChar w:fldCharType="separate"/>
          </w:r>
          <w:r>
            <w:rPr>
              <w:rStyle w:val="45"/>
              <w:rFonts w:eastAsia="黑体" w:cs="华文细黑"/>
            </w:rPr>
            <w:t xml:space="preserve">2. </w:t>
          </w:r>
          <w:r>
            <w:rPr>
              <w:rStyle w:val="45"/>
              <w:rFonts w:ascii="华文细黑" w:hAnsi="华文细黑" w:eastAsia="华文细黑" w:cs="华文细黑"/>
            </w:rPr>
            <w:t>概述</w:t>
          </w:r>
          <w:r>
            <w:rPr>
              <w:rStyle w:val="45"/>
            </w:rPr>
            <w:tab/>
          </w:r>
          <w:r>
            <w:rPr>
              <w:rStyle w:val="45"/>
            </w:rPr>
            <w:t>4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"__RefHeading___Toc24995"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2.1 </w:t>
          </w:r>
          <w:r>
            <w:rPr>
              <w:rStyle w:val="45"/>
              <w:rFonts w:ascii="华文细黑" w:hAnsi="华文细黑" w:eastAsia="华文细黑" w:cs="华文细黑"/>
            </w:rPr>
            <w:t>总体概述</w:t>
          </w:r>
          <w:r>
            <w:rPr>
              <w:rStyle w:val="45"/>
            </w:rPr>
            <w:tab/>
          </w:r>
          <w:r>
            <w:rPr>
              <w:rStyle w:val="45"/>
            </w:rPr>
            <w:t>4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"__RefHeading___Toc12313"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2.2 </w:t>
          </w:r>
          <w:r>
            <w:rPr>
              <w:rStyle w:val="45"/>
              <w:rFonts w:ascii="宋体" w:hAnsi="宋体" w:eastAsia="宋体" w:cs="宋体"/>
              <w:szCs w:val="24"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4920" cy="304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1" o:spid="_x0000_s1026" o:spt="1" style="height:24pt;width:24pt;" filled="f" stroked="f" coordsize="21600,21600" o:gfxdata="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">
                    <v:fill on="f" focussize="0,0"/>
                    <v:stroke on="f" weight="0pt"/>
                    <v:imagedata o:title=""/>
                    <o:lock v:ext="edit" aspectratio="f"/>
                    <w10:wrap type="none"/>
                    <w10:anchorlock/>
                  </v:rect>
                </w:pict>
              </mc:Fallback>
            </mc:AlternateContent>
          </w:r>
          <w:r>
            <w:rPr>
              <w:rStyle w:val="45"/>
              <w:rFonts w:ascii="华文细黑" w:hAnsi="华文细黑" w:eastAsia="华文细黑" w:cs="华文细黑"/>
            </w:rPr>
            <w:t>模块结构</w:t>
          </w:r>
          <w:r>
            <w:rPr>
              <w:rStyle w:val="45"/>
            </w:rPr>
            <w:tab/>
          </w:r>
          <w:r>
            <w:rPr>
              <w:rStyle w:val="45"/>
            </w:rPr>
            <w:t>5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"__RefHeading___Toc1972"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2.3 </w:t>
          </w:r>
          <w:r>
            <w:rPr>
              <w:rStyle w:val="45"/>
              <w:rFonts w:ascii="华文细黑" w:hAnsi="华文细黑" w:eastAsia="华文细黑" w:cs="华文细黑"/>
            </w:rPr>
            <w:t>模块关系</w:t>
          </w:r>
          <w:r>
            <w:rPr>
              <w:rStyle w:val="45"/>
            </w:rPr>
            <w:tab/>
          </w:r>
          <w:r>
            <w:rPr>
              <w:rStyle w:val="45"/>
            </w:rPr>
            <w:t>6</w:t>
          </w:r>
          <w:r>
            <w:rPr>
              <w:rStyle w:val="45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"__RefHeading___Toc16926" \h </w:instrText>
          </w:r>
          <w:r>
            <w:fldChar w:fldCharType="separate"/>
          </w:r>
          <w:r>
            <w:rPr>
              <w:rStyle w:val="45"/>
              <w:rFonts w:eastAsia="黑体" w:cs="华文细黑"/>
            </w:rPr>
            <w:t xml:space="preserve">3. </w:t>
          </w:r>
          <w:r>
            <w:rPr>
              <w:rStyle w:val="45"/>
              <w:rFonts w:ascii="华文细黑" w:hAnsi="华文细黑" w:eastAsia="华文细黑" w:cs="华文细黑"/>
            </w:rPr>
            <w:t>门户前台</w:t>
          </w:r>
          <w:r>
            <w:rPr>
              <w:rStyle w:val="45"/>
            </w:rPr>
            <w:tab/>
          </w:r>
          <w:r>
            <w:rPr>
              <w:rStyle w:val="45"/>
            </w:rPr>
            <w:t>6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"__RefHeading___Toc28834"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</w:rPr>
            <w:t xml:space="preserve">3.1.1 </w:t>
          </w:r>
          <w:r>
            <w:rPr>
              <w:rStyle w:val="45"/>
              <w:rFonts w:ascii="华文细黑" w:hAnsi="华文细黑" w:eastAsia="华文细黑" w:cs="华文细黑"/>
            </w:rPr>
            <w:t>首页</w:t>
          </w:r>
          <w:r>
            <w:rPr>
              <w:rStyle w:val="45"/>
            </w:rPr>
            <w:tab/>
          </w:r>
          <w:r>
            <w:rPr>
              <w:rStyle w:val="45"/>
            </w:rPr>
            <w:t>6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"__RefHeading___Toc10108"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  <w:lang w:val="en-US" w:eastAsia="zh-CN"/>
            </w:rPr>
            <w:t xml:space="preserve">3.1.2 </w:t>
          </w:r>
          <w:r>
            <w:rPr>
              <w:rStyle w:val="45"/>
              <w:rFonts w:ascii="华文细黑" w:hAnsi="华文细黑" w:eastAsia="华文细黑" w:cs="华文细黑"/>
              <w:lang w:val="en-US" w:eastAsia="zh-CN"/>
            </w:rPr>
            <w:t>切换风格设置</w:t>
          </w:r>
          <w:r>
            <w:rPr>
              <w:rStyle w:val="45"/>
            </w:rPr>
            <w:tab/>
          </w:r>
          <w:r>
            <w:rPr>
              <w:rStyle w:val="45"/>
            </w:rPr>
            <w:t>8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"__RefHeading___Toc26794"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  <w:lang w:val="en-US" w:eastAsia="zh-CN"/>
            </w:rPr>
            <w:t xml:space="preserve">3.1.3 </w:t>
          </w:r>
          <w:r>
            <w:rPr>
              <w:rStyle w:val="45"/>
              <w:rFonts w:ascii="华文细黑" w:hAnsi="华文细黑" w:eastAsia="华文细黑" w:cs="华文细黑"/>
              <w:lang w:val="en-US" w:eastAsia="zh-CN"/>
            </w:rPr>
            <w:t>修改密码</w:t>
          </w:r>
          <w:r>
            <w:rPr>
              <w:rStyle w:val="45"/>
            </w:rPr>
            <w:tab/>
          </w:r>
          <w:r>
            <w:rPr>
              <w:rStyle w:val="45"/>
            </w:rPr>
            <w:t>10</w:t>
          </w:r>
          <w:r>
            <w:rPr>
              <w:rStyle w:val="45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"__RefHeading___Toc11547" \h </w:instrText>
          </w:r>
          <w:r>
            <w:fldChar w:fldCharType="separate"/>
          </w:r>
          <w:r>
            <w:rPr>
              <w:rStyle w:val="45"/>
              <w:rFonts w:eastAsia="黑体" w:cs="华文细黑"/>
            </w:rPr>
            <w:t xml:space="preserve">4. </w:t>
          </w:r>
          <w:r>
            <w:rPr>
              <w:rStyle w:val="45"/>
              <w:rFonts w:ascii="华文细黑" w:hAnsi="华文细黑" w:eastAsia="华文细黑" w:cs="华文细黑"/>
            </w:rPr>
            <w:t>门户后台</w:t>
          </w:r>
          <w:r>
            <w:rPr>
              <w:rStyle w:val="45"/>
            </w:rPr>
            <w:tab/>
          </w:r>
          <w:r>
            <w:rPr>
              <w:rStyle w:val="45"/>
            </w:rPr>
            <w:t>12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"__RefHeading___Toc23624"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4.1 </w:t>
          </w:r>
          <w:r>
            <w:rPr>
              <w:rStyle w:val="45"/>
              <w:rFonts w:ascii="华文细黑" w:hAnsi="华文细黑" w:eastAsia="华文细黑" w:cs="华文细黑"/>
            </w:rPr>
            <w:t>全局管理</w:t>
          </w:r>
          <w:r>
            <w:rPr>
              <w:rStyle w:val="45"/>
            </w:rPr>
            <w:tab/>
          </w:r>
          <w:r>
            <w:rPr>
              <w:rStyle w:val="45"/>
            </w:rPr>
            <w:t>12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"__RefHeading___Toc23536"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</w:rPr>
            <w:t xml:space="preserve">4.1.1 </w:t>
          </w:r>
          <w:r>
            <w:rPr>
              <w:rStyle w:val="45"/>
              <w:rFonts w:ascii="华文细黑" w:hAnsi="华文细黑" w:eastAsia="华文细黑" w:cs="华文细黑"/>
            </w:rPr>
            <w:t>系统设置</w:t>
          </w:r>
          <w:r>
            <w:rPr>
              <w:rStyle w:val="45"/>
            </w:rPr>
            <w:tab/>
          </w:r>
          <w:r>
            <w:rPr>
              <w:rStyle w:val="45"/>
            </w:rPr>
            <w:t>12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"__RefHeading___Toc28001"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</w:rPr>
            <w:t xml:space="preserve">4.1.2 </w:t>
          </w:r>
          <w:r>
            <w:rPr>
              <w:rStyle w:val="45"/>
              <w:rFonts w:ascii="华文细黑" w:hAnsi="华文细黑" w:eastAsia="华文细黑" w:cs="华文细黑"/>
            </w:rPr>
            <w:t>登录设置</w:t>
          </w:r>
          <w:r>
            <w:rPr>
              <w:rStyle w:val="45"/>
            </w:rPr>
            <w:tab/>
          </w:r>
          <w:r>
            <w:rPr>
              <w:rStyle w:val="45"/>
            </w:rPr>
            <w:t>15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"__RefHeading___Toc8195"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</w:rPr>
            <w:t xml:space="preserve">4.1.3 </w:t>
          </w:r>
          <w:r>
            <w:rPr>
              <w:rStyle w:val="45"/>
              <w:rFonts w:ascii="华文细黑" w:hAnsi="华文细黑" w:eastAsia="华文细黑" w:cs="华文细黑"/>
            </w:rPr>
            <w:t>会员设置</w:t>
          </w:r>
          <w:r>
            <w:rPr>
              <w:rStyle w:val="45"/>
            </w:rPr>
            <w:tab/>
          </w:r>
          <w:r>
            <w:rPr>
              <w:rStyle w:val="45"/>
            </w:rPr>
            <w:t>17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"__RefHeading___Toc19112"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4.2 </w:t>
          </w:r>
          <w:r>
            <w:rPr>
              <w:rStyle w:val="45"/>
              <w:rFonts w:ascii="华文细黑" w:hAnsi="华文细黑" w:eastAsia="华文细黑" w:cs="华文细黑"/>
            </w:rPr>
            <w:t>风格管理</w:t>
          </w:r>
          <w:r>
            <w:rPr>
              <w:rStyle w:val="45"/>
            </w:rPr>
            <w:tab/>
          </w:r>
          <w:r>
            <w:rPr>
              <w:rStyle w:val="45"/>
            </w:rPr>
            <w:t>21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"__RefHeading___Toc23753"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</w:rPr>
            <w:t xml:space="preserve">4.2.1 </w:t>
          </w:r>
          <w:r>
            <w:rPr>
              <w:rStyle w:val="45"/>
              <w:rFonts w:ascii="华文细黑" w:hAnsi="华文细黑" w:eastAsia="华文细黑" w:cs="华文细黑"/>
            </w:rPr>
            <w:t>列表查看及查询</w:t>
          </w:r>
          <w:r>
            <w:rPr>
              <w:rStyle w:val="45"/>
            </w:rPr>
            <w:tab/>
          </w:r>
          <w:r>
            <w:rPr>
              <w:rStyle w:val="45"/>
            </w:rPr>
            <w:t>21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"__RefHeading___Toc8998"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</w:rPr>
            <w:t xml:space="preserve">4.2.2 </w:t>
          </w:r>
          <w:r>
            <w:rPr>
              <w:rStyle w:val="45"/>
              <w:rFonts w:ascii="华文细黑" w:hAnsi="华文细黑" w:eastAsia="华文细黑" w:cs="华文细黑"/>
            </w:rPr>
            <w:t>新增风格</w:t>
          </w:r>
          <w:r>
            <w:rPr>
              <w:rStyle w:val="45"/>
            </w:rPr>
            <w:tab/>
          </w:r>
          <w:r>
            <w:rPr>
              <w:rStyle w:val="45"/>
            </w:rPr>
            <w:t>23</w:t>
          </w:r>
          <w:r>
            <w:rPr>
              <w:rStyle w:val="45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"__RefHeading___Toc256" \h </w:instrText>
          </w:r>
          <w:r>
            <w:fldChar w:fldCharType="separate"/>
          </w:r>
          <w:r>
            <w:rPr>
              <w:rStyle w:val="45"/>
              <w:rFonts w:eastAsia="宋体" w:cs="Times New Roman"/>
              <w:szCs w:val="32"/>
            </w:rPr>
            <w:t xml:space="preserve">4.2.3 </w:t>
          </w:r>
          <w:r>
            <w:rPr>
              <w:rStyle w:val="45"/>
              <w:rFonts w:ascii="华文细黑" w:hAnsi="华文细黑" w:eastAsia="华文细黑" w:cs="华文细黑"/>
            </w:rPr>
            <w:t>删除风格</w:t>
          </w:r>
          <w:r>
            <w:rPr>
              <w:rStyle w:val="45"/>
            </w:rPr>
            <w:tab/>
          </w:r>
          <w:r>
            <w:rPr>
              <w:rStyle w:val="45"/>
            </w:rPr>
            <w:t>26</w:t>
          </w:r>
          <w:r>
            <w:rPr>
              <w:rStyle w:val="45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"__RefHeading___Toc7953" \h </w:instrText>
          </w:r>
          <w:r>
            <w:fldChar w:fldCharType="separate"/>
          </w:r>
          <w:r>
            <w:rPr>
              <w:rStyle w:val="45"/>
              <w:rFonts w:eastAsia="黑体" w:cs="华文细黑"/>
            </w:rPr>
            <w:t xml:space="preserve">5. </w:t>
          </w:r>
          <w:r>
            <w:rPr>
              <w:rStyle w:val="45"/>
              <w:rFonts w:ascii="华文细黑" w:hAnsi="华文细黑" w:eastAsia="华文细黑" w:cs="华文细黑"/>
            </w:rPr>
            <w:t>数据库设计</w:t>
          </w:r>
          <w:r>
            <w:rPr>
              <w:rStyle w:val="45"/>
            </w:rPr>
            <w:tab/>
          </w:r>
          <w:r>
            <w:rPr>
              <w:rStyle w:val="45"/>
            </w:rPr>
            <w:t>28</w:t>
          </w:r>
          <w:r>
            <w:rPr>
              <w:rStyle w:val="45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"__RefHeading___Toc32431" \h </w:instrText>
          </w:r>
          <w:r>
            <w:fldChar w:fldCharType="separate"/>
          </w:r>
          <w:r>
            <w:rPr>
              <w:rStyle w:val="45"/>
              <w:rFonts w:eastAsia="黑体" w:cs="华文细黑"/>
            </w:rPr>
            <w:t xml:space="preserve">6. </w:t>
          </w:r>
          <w:r>
            <w:rPr>
              <w:rStyle w:val="45"/>
              <w:rFonts w:ascii="华文细黑" w:hAnsi="华文细黑" w:eastAsia="华文细黑" w:cs="华文细黑"/>
            </w:rPr>
            <w:t>系统性能设计</w:t>
          </w:r>
          <w:r>
            <w:rPr>
              <w:rStyle w:val="45"/>
            </w:rPr>
            <w:tab/>
          </w:r>
          <w:r>
            <w:rPr>
              <w:rStyle w:val="45"/>
            </w:rPr>
            <w:t>29</w:t>
          </w:r>
          <w:r>
            <w:rPr>
              <w:rStyle w:val="45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"__RefHeading___Toc20569" \h </w:instrText>
          </w:r>
          <w:r>
            <w:fldChar w:fldCharType="separate"/>
          </w:r>
          <w:r>
            <w:rPr>
              <w:rStyle w:val="45"/>
              <w:rFonts w:eastAsia="黑体" w:cs="华文细黑"/>
            </w:rPr>
            <w:t xml:space="preserve">7. </w:t>
          </w:r>
          <w:r>
            <w:rPr>
              <w:rStyle w:val="45"/>
              <w:rFonts w:ascii="华文细黑" w:hAnsi="华文细黑" w:eastAsia="华文细黑" w:cs="华文细黑"/>
            </w:rPr>
            <w:t>非功能性需求</w:t>
          </w:r>
          <w:r>
            <w:rPr>
              <w:rStyle w:val="45"/>
            </w:rPr>
            <w:tab/>
          </w:r>
          <w:r>
            <w:rPr>
              <w:rStyle w:val="45"/>
            </w:rPr>
            <w:t>29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"__RefHeading___Toc28671"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7.1 </w:t>
          </w:r>
          <w:r>
            <w:rPr>
              <w:rStyle w:val="45"/>
              <w:rFonts w:ascii="华文细黑" w:hAnsi="华文细黑" w:eastAsia="华文细黑" w:cs="华文细黑"/>
            </w:rPr>
            <w:t>用户界面需求</w:t>
          </w:r>
          <w:r>
            <w:rPr>
              <w:rStyle w:val="45"/>
            </w:rPr>
            <w:tab/>
          </w:r>
          <w:r>
            <w:rPr>
              <w:rStyle w:val="45"/>
            </w:rPr>
            <w:t>29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"__RefHeading___Toc24720"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7.2 </w:t>
          </w:r>
          <w:r>
            <w:rPr>
              <w:rStyle w:val="45"/>
              <w:rFonts w:ascii="华文细黑" w:hAnsi="华文细黑" w:eastAsia="华文细黑" w:cs="华文细黑"/>
            </w:rPr>
            <w:t>软硬件环境需求</w:t>
          </w:r>
          <w:r>
            <w:rPr>
              <w:rStyle w:val="45"/>
            </w:rPr>
            <w:tab/>
          </w:r>
          <w:r>
            <w:rPr>
              <w:rStyle w:val="45"/>
            </w:rPr>
            <w:t>29</w:t>
          </w:r>
          <w:r>
            <w:rPr>
              <w:rStyle w:val="45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"__RefHeading___Toc14342" \h </w:instrText>
          </w:r>
          <w:r>
            <w:fldChar w:fldCharType="separate"/>
          </w:r>
          <w:r>
            <w:rPr>
              <w:rStyle w:val="45"/>
              <w:rFonts w:eastAsia="宋体" w:cs="Times New Roman"/>
            </w:rPr>
            <w:t xml:space="preserve">7.3 </w:t>
          </w:r>
          <w:r>
            <w:rPr>
              <w:rStyle w:val="45"/>
              <w:rFonts w:ascii="华文细黑" w:hAnsi="华文细黑" w:eastAsia="华文细黑" w:cs="华文细黑"/>
            </w:rPr>
            <w:t>产品质量需求</w:t>
          </w:r>
          <w:r>
            <w:rPr>
              <w:rStyle w:val="45"/>
            </w:rPr>
            <w:tab/>
          </w:r>
          <w:r>
            <w:rPr>
              <w:rStyle w:val="45"/>
            </w:rPr>
            <w:t>29</w:t>
          </w:r>
          <w:r>
            <w:rPr>
              <w:rStyle w:val="45"/>
            </w:rPr>
            <w:fldChar w:fldCharType="end"/>
          </w:r>
          <w:r>
            <w:rPr>
              <w:rStyle w:val="45"/>
            </w:rPr>
            <w:fldChar w:fldCharType="end"/>
          </w:r>
        </w:p>
      </w:sdtContent>
    </w:sdt>
    <w:p>
      <w:pPr>
        <w:spacing w:line="360" w:lineRule="auto"/>
        <w:ind w:right="210"/>
        <w:rPr>
          <w:rFonts w:ascii="仿宋" w:hAnsi="仿宋" w:eastAsia="仿宋" w:cs="仿宋"/>
          <w:kern w:val="0"/>
          <w:szCs w:val="21"/>
          <w:lang w:bidi="he-IL"/>
        </w:rPr>
      </w:pPr>
    </w:p>
    <w:p>
      <w:pPr>
        <w:spacing w:line="360" w:lineRule="auto"/>
        <w:ind w:right="210"/>
        <w:rPr>
          <w:rFonts w:ascii="仿宋" w:hAnsi="仿宋" w:eastAsia="仿宋" w:cs="仿宋"/>
          <w:kern w:val="0"/>
          <w:szCs w:val="21"/>
          <w:lang w:bidi="he-IL"/>
        </w:rPr>
      </w:pPr>
    </w:p>
    <w:p>
      <w:pPr>
        <w:spacing w:line="360" w:lineRule="auto"/>
        <w:ind w:right="210"/>
        <w:rPr>
          <w:rFonts w:ascii="仿宋" w:hAnsi="仿宋" w:eastAsia="仿宋" w:cs="仿宋"/>
          <w:kern w:val="0"/>
          <w:szCs w:val="21"/>
          <w:lang w:bidi="he-IL"/>
        </w:rPr>
      </w:pPr>
    </w:p>
    <w:p>
      <w:pPr>
        <w:spacing w:line="360" w:lineRule="auto"/>
        <w:ind w:right="210"/>
        <w:rPr>
          <w:rFonts w:ascii="仿宋" w:hAnsi="仿宋" w:eastAsia="仿宋" w:cs="仿宋"/>
          <w:kern w:val="0"/>
          <w:szCs w:val="21"/>
          <w:lang w:bidi="he-IL"/>
        </w:rPr>
      </w:pPr>
    </w:p>
    <w:p>
      <w:pPr>
        <w:pStyle w:val="4"/>
        <w:ind w:right="0" w:firstLine="0"/>
        <w:rPr>
          <w:rFonts w:ascii="仿宋" w:hAnsi="仿宋" w:eastAsia="仿宋" w:cs="仿宋"/>
          <w:kern w:val="0"/>
          <w:szCs w:val="21"/>
          <w:lang w:bidi="he-IL"/>
        </w:rPr>
      </w:pPr>
    </w:p>
    <w:p>
      <w:pPr>
        <w:pStyle w:val="4"/>
        <w:ind w:right="0" w:firstLine="0"/>
        <w:rPr>
          <w:rFonts w:ascii="仿宋" w:hAnsi="仿宋" w:eastAsia="仿宋" w:cs="仿宋"/>
        </w:rPr>
      </w:pPr>
    </w:p>
    <w:p>
      <w:pPr>
        <w:pStyle w:val="4"/>
        <w:ind w:right="0" w:firstLine="0"/>
        <w:rPr>
          <w:rFonts w:ascii="仿宋" w:hAnsi="仿宋" w:eastAsia="仿宋" w:cs="仿宋"/>
        </w:rPr>
      </w:pPr>
    </w:p>
    <w:p>
      <w:pPr>
        <w:pStyle w:val="2"/>
        <w:ind w:left="0" w:firstLine="0"/>
        <w:rPr>
          <w:rFonts w:ascii="华文细黑" w:hAnsi="华文细黑" w:eastAsia="华文细黑" w:cs="华文细黑"/>
        </w:rPr>
      </w:pPr>
      <w:bookmarkStart w:id="0" w:name="__RefHeading___Toc22334"/>
      <w:bookmarkEnd w:id="0"/>
      <w:r>
        <w:rPr>
          <w:rFonts w:ascii="华文细黑" w:hAnsi="华文细黑" w:eastAsia="华文细黑" w:cs="华文细黑"/>
        </w:rPr>
        <w:t>引言</w:t>
      </w: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1" w:name="__RefHeading___Toc1327"/>
      <w:bookmarkEnd w:id="1"/>
      <w:r>
        <w:rPr>
          <w:rFonts w:ascii="华文细黑" w:hAnsi="华文细黑" w:eastAsia="华文细黑" w:cs="华文细黑"/>
        </w:rPr>
        <w:t>编写目的和范围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为明确软件设计、安排项目规划与进度、组织软件开发与测试，撰写本文档。本文档重点阐述本软件各模块的设计思路，涉及的代码文件配置文件等信息。供项目经理、开发人员、维护人员参考。</w:t>
      </w: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2" w:name="__RefHeading___Toc24458"/>
      <w:bookmarkEnd w:id="2"/>
      <w:r>
        <w:rPr>
          <w:rFonts w:ascii="华文细黑" w:hAnsi="华文细黑" w:eastAsia="华文细黑" w:cs="华文细黑"/>
        </w:rPr>
        <w:t>术语表</w:t>
      </w:r>
    </w:p>
    <w:p>
      <w:pPr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无</w:t>
      </w: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3" w:name="__RefHeading___Toc2787"/>
      <w:bookmarkEnd w:id="3"/>
      <w:r>
        <w:rPr>
          <w:rFonts w:ascii="华文细黑" w:hAnsi="华文细黑" w:eastAsia="华文细黑" w:cs="华文细黑"/>
        </w:rPr>
        <w:t>参考资料</w:t>
      </w:r>
    </w:p>
    <w:tbl>
      <w:tblPr>
        <w:tblStyle w:val="10"/>
        <w:tblW w:w="839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1583"/>
        <w:gridCol w:w="2000"/>
        <w:gridCol w:w="19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</w:tcPr>
          <w:p>
            <w:pPr>
              <w:spacing w:before="0" w:after="156" w:line="360" w:lineRule="auto"/>
              <w:ind w:right="0" w:firstLine="210"/>
              <w:jc w:val="center"/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资料名称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</w:tcPr>
          <w:p>
            <w:pPr>
              <w:spacing w:before="0" w:after="156" w:line="360" w:lineRule="auto"/>
              <w:ind w:right="0" w:firstLine="210"/>
              <w:jc w:val="center"/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作者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</w:tcPr>
          <w:p>
            <w:pPr>
              <w:spacing w:before="0" w:after="156" w:line="360" w:lineRule="auto"/>
              <w:ind w:right="0" w:firstLine="210"/>
              <w:jc w:val="center"/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文件编号、版本</w:t>
            </w:r>
          </w:p>
        </w:tc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CC"/>
          </w:tcPr>
          <w:p>
            <w:pPr>
              <w:spacing w:before="0" w:after="156" w:line="360" w:lineRule="auto"/>
              <w:ind w:right="0" w:firstLine="210"/>
              <w:jc w:val="center"/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资料存放地点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56" w:line="360" w:lineRule="auto"/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产品需求规格说明.doc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赵宁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1.0</w:t>
            </w:r>
          </w:p>
        </w:tc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  <w:i/>
                <w:color w:val="0000FF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56" w:line="360" w:lineRule="auto"/>
              <w:rPr>
                <w:rFonts w:ascii="华文细黑" w:hAnsi="华文细黑" w:eastAsia="华文细黑" w:cs="华文细黑"/>
                <w:i/>
                <w:color w:val="0000FF"/>
              </w:rPr>
            </w:pPr>
            <w:r>
              <w:rPr>
                <w:rFonts w:ascii="华文细黑" w:hAnsi="华文细黑" w:eastAsia="华文细黑" w:cs="华文细黑"/>
              </w:rPr>
              <w:t>数据库设计说明书.doc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  <w:i/>
                <w:color w:val="0000FF"/>
              </w:rPr>
            </w:pPr>
            <w:r>
              <w:rPr>
                <w:rFonts w:ascii="华文细黑" w:hAnsi="华文细黑" w:eastAsia="华文细黑" w:cs="华文细黑"/>
              </w:rPr>
              <w:t>林汉权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  <w:i/>
                <w:color w:val="0000FF"/>
              </w:rPr>
            </w:pPr>
            <w:r>
              <w:rPr>
                <w:rFonts w:ascii="华文细黑" w:hAnsi="华文细黑" w:eastAsia="华文细黑" w:cs="华文细黑"/>
              </w:rPr>
              <w:t>1.0</w:t>
            </w:r>
          </w:p>
        </w:tc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  <w:i/>
                <w:color w:val="0000FF"/>
              </w:rPr>
            </w:pPr>
          </w:p>
        </w:tc>
      </w:tr>
      <w:tr>
        <w:trPr>
          <w:jc w:val="center"/>
        </w:trPr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156" w:line="360" w:lineRule="auto"/>
              <w:rPr>
                <w:rFonts w:ascii="华文细黑" w:hAnsi="华文细黑" w:eastAsia="华文细黑" w:cs="华文细黑"/>
                <w:i/>
                <w:color w:val="0000FF"/>
              </w:rPr>
            </w:pP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  <w:i/>
                <w:color w:val="0000FF"/>
              </w:rPr>
            </w:pP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  <w:i/>
                <w:color w:val="0000FF"/>
              </w:rPr>
            </w:pPr>
          </w:p>
        </w:tc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156" w:line="360" w:lineRule="auto"/>
              <w:ind w:right="0" w:firstLine="210"/>
              <w:rPr>
                <w:rFonts w:ascii="华文细黑" w:hAnsi="华文细黑" w:eastAsia="华文细黑" w:cs="华文细黑"/>
                <w:i/>
                <w:color w:val="0000FF"/>
              </w:rPr>
            </w:pPr>
          </w:p>
        </w:tc>
      </w:tr>
    </w:tbl>
    <w:p>
      <w:pPr>
        <w:pStyle w:val="2"/>
        <w:ind w:left="0" w:firstLine="0"/>
        <w:rPr>
          <w:rFonts w:ascii="华文细黑" w:hAnsi="华文细黑" w:eastAsia="华文细黑" w:cs="华文细黑"/>
        </w:rPr>
      </w:pPr>
      <w:bookmarkStart w:id="4" w:name="__RefHeading___Toc25804"/>
      <w:bookmarkEnd w:id="4"/>
      <w:r>
        <w:rPr>
          <w:rFonts w:ascii="华文细黑" w:hAnsi="华文细黑" w:eastAsia="华文细黑" w:cs="华文细黑"/>
        </w:rPr>
        <w:t>概述</w:t>
      </w: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5" w:name="__RefHeading___Toc24995"/>
      <w:bookmarkEnd w:id="5"/>
      <w:r>
        <w:rPr>
          <w:rFonts w:ascii="华文细黑" w:hAnsi="华文细黑" w:eastAsia="华文细黑" w:cs="华文细黑"/>
        </w:rPr>
        <w:t>总体概述</w:t>
      </w:r>
    </w:p>
    <w:p>
      <w:pPr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接触网一杆一档系统以接触网支柱为基本单元，全面记录接触网设备生命周期内的基本参数及检测检查动态信息，准确反映接触网设备的运营状态，便于统计分析、检索查询历史数据，指导日常运营维护。</w:t>
      </w:r>
    </w:p>
    <w:p>
      <w:pPr>
        <w:rPr>
          <w:rFonts w:ascii="华文细黑" w:hAnsi="华文细黑" w:eastAsia="华文细黑" w:cs="华文细黑"/>
        </w:rPr>
      </w:pPr>
      <w:r>
        <w:rPr>
          <w:rFonts w:ascii="仿宋_GB2312;仿宋" w:hAnsi="仿宋_GB2312;仿宋" w:eastAsia="仿宋_GB2312;仿宋" w:cs="仿宋_GB2312;仿宋"/>
        </w:rPr>
        <w:drawing>
          <wp:inline distT="0" distB="0" distL="0" distR="0">
            <wp:extent cx="5274310" cy="2121535"/>
            <wp:effectExtent l="0" t="0" r="0" b="0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0" r="-4" b="-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6" w:name="__RefHeading___Toc12313"/>
      <w:bookmarkEnd w:id="6"/>
      <w:r>
        <w:rPr>
          <w:rFonts w:ascii="华文细黑" w:hAnsi="华文细黑" w:eastAsia="华文细黑" w:cs="华文细黑"/>
        </w:rPr>
        <w:t>模块结构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仿宋_GB2312;仿宋" w:hAnsi="仿宋_GB2312;仿宋" w:eastAsia="仿宋_GB2312;仿宋" w:cs="仿宋_GB2312;仿宋"/>
          <w:i/>
          <w:color w:val="0000CC"/>
        </w:rPr>
        <w:drawing>
          <wp:inline distT="0" distB="0" distL="0" distR="0">
            <wp:extent cx="5274310" cy="2967990"/>
            <wp:effectExtent l="0" t="0" r="0" b="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9" r="-5" b="-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7" w:name="__RefHeading___Toc1972"/>
      <w:bookmarkEnd w:id="7"/>
      <w:r>
        <w:rPr>
          <w:rFonts w:ascii="华文细黑" w:hAnsi="华文细黑" w:eastAsia="华文细黑" w:cs="华文细黑"/>
        </w:rPr>
        <w:t>模块关系</w:t>
      </w:r>
    </w:p>
    <w:p>
      <w:pPr>
        <w:pStyle w:val="4"/>
        <w:ind w:right="0" w:firstLine="420"/>
      </w:pPr>
      <w:r>
        <w:rPr>
          <w:rFonts w:ascii="仿宋_GB2312;仿宋" w:hAnsi="仿宋_GB2312;仿宋" w:eastAsia="仿宋_GB2312;仿宋" w:cs="仿宋_GB2312;仿宋"/>
          <w:color w:val="0000CC"/>
        </w:rPr>
        <w:drawing>
          <wp:inline distT="0" distB="0" distL="0" distR="0">
            <wp:extent cx="5274310" cy="3049270"/>
            <wp:effectExtent l="0" t="0" r="0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7" r="-4" b="-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firstLine="0"/>
        <w:rPr>
          <w:rFonts w:ascii="华文细黑" w:hAnsi="华文细黑" w:eastAsia="华文细黑" w:cs="华文细黑"/>
        </w:rPr>
      </w:pPr>
      <w:bookmarkStart w:id="8" w:name="__RefHeading___Toc16926"/>
      <w:bookmarkEnd w:id="8"/>
      <w:r>
        <w:rPr>
          <w:rFonts w:ascii="华文细黑" w:hAnsi="华文细黑" w:eastAsia="华文细黑" w:cs="华文细黑"/>
        </w:rPr>
        <w:t>门户前台</w:t>
      </w:r>
    </w:p>
    <w:p>
      <w:pPr>
        <w:pStyle w:val="3"/>
      </w:pPr>
      <w:bookmarkStart w:id="9" w:name="__RefHeading___Toc28834"/>
      <w:bookmarkEnd w:id="9"/>
      <w:r>
        <w:rPr>
          <w:rFonts w:hint="eastAsia"/>
          <w:lang w:eastAsia="zh-CN"/>
        </w:rPr>
        <w:t>全局管理</w:t>
      </w:r>
    </w:p>
    <w:p>
      <w:pPr>
        <w:pStyle w:val="5"/>
        <w:ind w:right="210"/>
        <w:rPr>
          <w:rFonts w:ascii="华文细黑" w:hAnsi="华文细黑" w:eastAsia="华文细黑" w:cs="华文细黑"/>
          <w:lang w:val="en-US" w:eastAsia="zh-CN"/>
        </w:rPr>
      </w:pPr>
      <w:bookmarkStart w:id="10" w:name="__RefHeading___Toc10108"/>
      <w:bookmarkEnd w:id="10"/>
      <w:bookmarkStart w:id="11" w:name="__RefHeading___Toc26794"/>
      <w:bookmarkEnd w:id="11"/>
      <w:r>
        <w:rPr>
          <w:rFonts w:hint="eastAsia" w:ascii="华文细黑" w:hAnsi="华文细黑" w:eastAsia="华文细黑" w:cs="华文细黑"/>
          <w:lang w:val="en-US" w:eastAsia="zh-CN"/>
        </w:rPr>
        <w:t>模板</w:t>
      </w:r>
    </w:p>
    <w:p>
      <w:pPr>
        <w:pStyle w:val="6"/>
        <w:ind w:left="0" w:firstLine="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程序描述</w:t>
      </w:r>
    </w:p>
    <w:p>
      <w:pPr>
        <w:spacing w:line="360" w:lineRule="auto"/>
        <w:ind w:right="0" w:firstLine="42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{</w:t>
      </w:r>
      <w:r>
        <w:rPr>
          <w:rFonts w:hint="default" w:ascii="华文细黑" w:hAnsi="华文细黑" w:eastAsia="华文细黑" w:cs="华文细黑"/>
          <w:sz w:val="24"/>
          <w:lang w:val="en-US"/>
        </w:rPr>
        <w:t>{</w:t>
      </w:r>
      <w:r>
        <w:rPr>
          <w:rFonts w:hint="default" w:ascii="华文细黑" w:hAnsi="华文细黑" w:eastAsia="华文细黑" w:cs="华文细黑"/>
          <w:sz w:val="24"/>
          <w:lang w:val="en-US"/>
        </w:rPr>
        <w:t>cheng_xu_miao_shu}}{{#each cheng_xu_miao_shu}}</w:t>
      </w:r>
    </w:p>
    <w:p>
      <w:pPr>
        <w:numPr>
          <w:ilvl w:val="0"/>
          <w:numId w:val="5"/>
        </w:numPr>
        <w:spacing w:line="360" w:lineRule="auto"/>
        <w:ind w:left="420" w:leftChars="0" w:right="0" w:hanging="420" w:firstLineChars="0"/>
        <w:jc w:val="left"/>
        <w:rPr>
          <w:rFonts w:hint="default" w:ascii="华文细黑" w:hAnsi="华文细黑" w:eastAsia="华文细黑" w:cs="华文细黑"/>
          <w:sz w:val="24"/>
          <w:lang w:val="en-US"/>
        </w:rPr>
      </w:pPr>
      <w:r>
        <w:rPr>
          <w:rFonts w:hint="default" w:ascii="华文细黑" w:hAnsi="华文细黑" w:eastAsia="华文细黑" w:cs="华文细黑"/>
          <w:sz w:val="24"/>
          <w:lang w:val="en-US"/>
        </w:rPr>
        <w:t>{{this}}{{/each}}</w:t>
      </w:r>
    </w:p>
    <w:p>
      <w:pPr>
        <w:pStyle w:val="6"/>
        <w:ind w:left="0" w:firstLine="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功能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t xml:space="preserve"> </w:t>
      </w:r>
      <w:r>
        <w:rPr>
          <w:rFonts w:ascii="华文细黑" w:hAnsi="华文细黑" w:eastAsia="华文细黑" w:cs="华文细黑"/>
          <w:sz w:val="24"/>
        </w:rPr>
        <w:t>修改密码。</w:t>
      </w:r>
    </w:p>
    <w:p>
      <w:pPr>
        <w:pStyle w:val="6"/>
        <w:ind w:left="0" w:firstLine="0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华文细黑" w:hAnsi="华文细黑" w:eastAsia="华文细黑" w:cs="华文细黑"/>
                <w:lang w:val="en-US"/>
              </w:rPr>
            </w:pPr>
            <w:r>
              <w:rPr>
                <w:rFonts w:hint="default" w:ascii="华文细黑" w:hAnsi="华文细黑" w:eastAsia="华文细黑" w:cs="华文细黑"/>
                <w:lang w:val="en-US"/>
              </w:rPr>
              <w:t>{{#each shu_ru_xiang}}{{shu_ru_xiang}}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华文细黑" w:hAnsi="华文细黑" w:eastAsia="华文细黑" w:cs="华文细黑"/>
                <w:lang w:val="en-US"/>
              </w:rPr>
            </w:pPr>
            <w:r>
              <w:rPr>
                <w:rFonts w:hint="default" w:ascii="华文细黑" w:hAnsi="华文细黑" w:eastAsia="华文细黑" w:cs="华文细黑"/>
                <w:lang w:val="en-US"/>
              </w:rPr>
              <w:t>{{lei_xing}}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必填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hint="default" w:ascii="华文细黑" w:hAnsi="华文细黑" w:eastAsia="华文细黑" w:cs="华文细黑"/>
              </w:rPr>
              <w:t>{{/each}}{{removeTableRow}}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必填、且输入两次</w:t>
            </w:r>
          </w:p>
        </w:tc>
      </w:tr>
    </w:tbl>
    <w:p>
      <w:pPr>
        <w:pStyle w:val="6"/>
        <w:ind w:left="0" w:firstLine="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输出项</w:t>
      </w:r>
    </w:p>
    <w:p>
      <w:pPr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若成功则提示修改成功，失败则提示修改失败原因</w:t>
      </w:r>
    </w:p>
    <w:p>
      <w:pPr>
        <w:pStyle w:val="6"/>
        <w:ind w:left="0" w:firstLine="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pPr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1，校验旧密码输入是否正确</w:t>
      </w:r>
    </w:p>
    <w:p>
      <w:pPr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2，校验新密码格式</w:t>
      </w:r>
    </w:p>
    <w:p>
      <w:pPr>
        <w:ind w:right="0"/>
        <w:rPr>
          <w:rFonts w:ascii="华文细黑" w:hAnsi="华文细黑" w:eastAsia="华文细黑" w:cs="华文细黑"/>
        </w:rPr>
      </w:pPr>
    </w:p>
    <w:p>
      <w:pPr>
        <w:ind w:right="0" w:firstLine="42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{{img image</w:t>
      </w:r>
      <w:r>
        <w:rPr>
          <w:rFonts w:hint="default" w:ascii="华文细黑" w:hAnsi="华文细黑" w:eastAsia="华文细黑" w:cs="华文细黑"/>
          <w:lang w:val="en-US"/>
        </w:rPr>
        <w:t>_</w:t>
      </w:r>
      <w:r>
        <w:rPr>
          <w:rFonts w:hint="eastAsia" w:ascii="华文细黑" w:hAnsi="华文细黑" w:eastAsia="华文细黑" w:cs="华文细黑"/>
        </w:rPr>
        <w:t>base64 100}}</w:t>
      </w:r>
    </w:p>
    <w:p>
      <w:pPr>
        <w:ind w:right="0" w:firstLine="42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{{img image</w:t>
      </w:r>
      <w:r>
        <w:rPr>
          <w:rFonts w:hint="default" w:ascii="华文细黑" w:hAnsi="华文细黑" w:eastAsia="华文细黑" w:cs="华文细黑"/>
          <w:lang w:val="en-US"/>
        </w:rPr>
        <w:t>_</w:t>
      </w:r>
      <w:r>
        <w:rPr>
          <w:rFonts w:hint="eastAsia" w:ascii="华文细黑" w:hAnsi="华文细黑" w:eastAsia="华文细黑" w:cs="华文细黑"/>
        </w:rPr>
        <w:t xml:space="preserve">base64 </w:t>
      </w:r>
      <w:r>
        <w:rPr>
          <w:rFonts w:ascii="华文细黑" w:hAnsi="华文细黑" w:eastAsia="华文细黑" w:cs="华文细黑"/>
        </w:rPr>
        <w:t>“”</w:t>
      </w:r>
      <w:r>
        <w:rPr>
          <w:rFonts w:hint="eastAsia" w:ascii="华文细黑" w:hAnsi="华文细黑" w:eastAsia="华文细黑" w:cs="华文细黑"/>
        </w:rPr>
        <w:t xml:space="preserve"> 50}}</w:t>
      </w:r>
    </w:p>
    <w:p>
      <w:pPr>
        <w:ind w:right="0" w:firstLine="42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{{img image</w:t>
      </w:r>
      <w:r>
        <w:rPr>
          <w:rFonts w:hint="default" w:ascii="华文细黑" w:hAnsi="华文细黑" w:eastAsia="华文细黑" w:cs="华文细黑"/>
          <w:lang w:val="en-US"/>
        </w:rPr>
        <w:t>_</w:t>
      </w:r>
      <w:r>
        <w:rPr>
          <w:rFonts w:hint="eastAsia" w:ascii="华文细黑" w:hAnsi="华文细黑" w:eastAsia="华文细黑" w:cs="华文细黑"/>
        </w:rPr>
        <w:t>base64 20 20}}</w:t>
      </w:r>
    </w:p>
    <w:p>
      <w:pPr>
        <w:ind w:right="0" w:firstLine="420"/>
        <w:rPr>
          <w:rFonts w:hint="eastAsia" w:ascii="华文细黑" w:hAnsi="华文细黑" w:eastAsia="华文细黑" w:cs="华文细黑"/>
        </w:rPr>
      </w:pPr>
      <w:r>
        <w:rPr>
          <w:rFonts w:hint="eastAsia" w:ascii="华文细黑" w:hAnsi="华文细黑" w:eastAsia="华文细黑" w:cs="华文细黑"/>
        </w:rPr>
        <w:t>{{img image</w:t>
      </w:r>
      <w:r>
        <w:rPr>
          <w:rFonts w:hint="default" w:ascii="华文细黑" w:hAnsi="华文细黑" w:eastAsia="华文细黑" w:cs="华文细黑"/>
          <w:lang w:val="en-US"/>
        </w:rPr>
        <w:t>_</w:t>
      </w:r>
      <w:bookmarkStart w:id="27" w:name="_GoBack"/>
      <w:bookmarkEnd w:id="27"/>
      <w:r>
        <w:rPr>
          <w:rFonts w:hint="eastAsia" w:ascii="华文细黑" w:hAnsi="华文细黑" w:eastAsia="华文细黑" w:cs="华文细黑"/>
        </w:rPr>
        <w:t>base64}}</w:t>
      </w:r>
    </w:p>
    <w:p>
      <w:pPr>
        <w:ind w:right="0" w:firstLine="420"/>
        <w:rPr>
          <w:rFonts w:ascii="华文细黑" w:hAnsi="华文细黑" w:eastAsia="华文细黑" w:cs="华文细黑"/>
        </w:rPr>
      </w:pPr>
    </w:p>
    <w:p>
      <w:pPr>
        <w:spacing w:line="360" w:lineRule="auto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3147695" cy="3466465"/>
            <wp:effectExtent l="0" t="0" r="0" b="0"/>
            <wp:docPr id="1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5" r="-6" b="-5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firstLine="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时序图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6356350" cy="3789680"/>
            <wp:effectExtent l="0" t="0" r="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6" r="-3" b="-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</w:p>
    <w:p>
      <w:pPr>
        <w:pStyle w:val="6"/>
        <w:ind w:left="0" w:firstLine="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>
      <w:pPr>
        <w:ind w:right="0" w:firstLine="420"/>
        <w:rPr>
          <w:rFonts w:ascii="华文细黑" w:hAnsi="华文细黑" w:eastAsia="华文细黑" w:cs="华文细黑"/>
          <w:color w:val="0000FF"/>
        </w:rPr>
      </w:pPr>
      <w:r>
        <w:rPr>
          <w:rFonts w:ascii="华文细黑" w:hAnsi="华文细黑" w:eastAsia="华文细黑" w:cs="华文细黑"/>
          <w:color w:val="FF0000"/>
          <w:sz w:val="24"/>
        </w:rPr>
        <w:t>用户已经成功登录系统</w:t>
      </w:r>
    </w:p>
    <w:p>
      <w:pPr>
        <w:spacing w:line="360" w:lineRule="auto"/>
        <w:rPr>
          <w:rFonts w:ascii="华文细黑" w:hAnsi="华文细黑" w:eastAsia="华文细黑" w:cs="华文细黑"/>
          <w:color w:val="0000FF"/>
          <w:sz w:val="24"/>
        </w:rPr>
      </w:pPr>
    </w:p>
    <w:p>
      <w:pPr>
        <w:pStyle w:val="2"/>
        <w:ind w:left="0" w:firstLine="0"/>
        <w:rPr>
          <w:rFonts w:ascii="华文细黑" w:hAnsi="华文细黑" w:eastAsia="华文细黑" w:cs="华文细黑"/>
        </w:rPr>
      </w:pPr>
      <w:bookmarkStart w:id="12" w:name="__RefHeading___Toc11547"/>
      <w:bookmarkEnd w:id="12"/>
      <w:r>
        <w:rPr>
          <w:rFonts w:ascii="华文细黑" w:hAnsi="华文细黑" w:eastAsia="华文细黑" w:cs="华文细黑"/>
        </w:rPr>
        <w:t>门户后台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13" w:name="__RefHeading___Toc23624"/>
      <w:bookmarkEnd w:id="13"/>
      <w:r>
        <w:rPr>
          <w:rFonts w:ascii="华文细黑" w:hAnsi="华文细黑" w:eastAsia="华文细黑" w:cs="华文细黑"/>
        </w:rPr>
        <w:t>全局管理</w:t>
      </w:r>
    </w:p>
    <w:p>
      <w:pPr>
        <w:pStyle w:val="5"/>
        <w:ind w:right="210"/>
        <w:rPr>
          <w:rFonts w:ascii="华文细黑" w:hAnsi="华文细黑" w:eastAsia="华文细黑" w:cs="华文细黑"/>
        </w:rPr>
      </w:pPr>
      <w:bookmarkStart w:id="14" w:name="__RefHeading___Toc23536"/>
      <w:bookmarkEnd w:id="14"/>
      <w:r>
        <w:rPr>
          <w:rFonts w:ascii="华文细黑" w:hAnsi="华文细黑" w:eastAsia="华文细黑" w:cs="华文细黑"/>
        </w:rPr>
        <w:t>系统设置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程序描述</w:t>
      </w:r>
    </w:p>
    <w:p>
      <w:pPr>
        <w:spacing w:line="360" w:lineRule="auto"/>
        <w:ind w:right="0" w:firstLine="48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主要包含部署路径、端口号和FTP配置、测试及是否开启邮箱验证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功能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t xml:space="preserve"> 配置系统基本设置</w:t>
      </w:r>
    </w:p>
    <w:p>
      <w:pPr>
        <w:pStyle w:val="6"/>
        <w:rPr>
          <w:rFonts w:ascii="华文细黑" w:hAnsi="华文细黑" w:eastAsia="华文细黑" w:cs="华文细黑"/>
        </w:rPr>
      </w:pPr>
      <w:r>
        <w:t>输入项</w:t>
      </w:r>
    </w:p>
    <w:p>
      <w:pPr>
        <w:spacing w:line="360" w:lineRule="auto"/>
        <w:ind w:right="0" w:firstLine="420"/>
      </w:pPr>
      <w:r>
        <w:rPr>
          <w:rFonts w:ascii="华文细黑" w:hAnsi="华文细黑" w:eastAsia="华文细黑" w:cs="华文细黑"/>
          <w:b w:val="0"/>
          <w:bCs w:val="0"/>
          <w:sz w:val="24"/>
        </w:rPr>
        <w:t>返回保存设置的结果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796"/>
        <w:gridCol w:w="2131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部署路径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ascii="华文细黑" w:hAnsi="华文细黑" w:eastAsia="华文细黑" w:cs="华文细黑"/>
              </w:rPr>
              <w:t>目录结尾不要加斜杠，空为根目录</w:t>
            </w:r>
          </w:p>
        </w:tc>
      </w:tr>
    </w:tbl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输出项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b w:val="0"/>
          <w:bCs w:val="0"/>
          <w:sz w:val="24"/>
        </w:rPr>
      </w:pPr>
      <w:r>
        <w:rPr>
          <w:rFonts w:ascii="华文细黑" w:hAnsi="华文细黑" w:eastAsia="华文细黑" w:cs="华文细黑"/>
          <w:b w:val="0"/>
          <w:bCs w:val="0"/>
          <w:sz w:val="24"/>
        </w:rPr>
        <w:t>返回保存设置的结果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796"/>
        <w:gridCol w:w="2131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部署路径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华文细黑" w:hAnsi="华文细黑" w:eastAsia="华文细黑" w:cs="华文细黑"/>
                <w:lang w:val="en-US" w:eastAsia="zh-CN"/>
              </w:rPr>
            </w:pPr>
            <w:r>
              <w:rPr>
                <w:rFonts w:ascii="华文细黑" w:hAnsi="华文细黑" w:eastAsia="华文细黑" w:cs="华文细黑"/>
              </w:rPr>
              <w:t>目录结尾不要加斜杠，空为根目录</w:t>
            </w:r>
          </w:p>
        </w:tc>
      </w:tr>
    </w:tbl>
    <w:p>
      <w:pPr>
        <w:spacing w:line="360" w:lineRule="auto"/>
        <w:ind w:right="0" w:firstLine="420"/>
        <w:rPr>
          <w:rFonts w:ascii="华文细黑" w:hAnsi="华文细黑" w:eastAsia="华文细黑" w:cs="华文细黑"/>
          <w:b w:val="0"/>
          <w:bCs w:val="0"/>
          <w:sz w:val="24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4410075" cy="6096000"/>
            <wp:effectExtent l="0" t="0" r="0" b="0"/>
            <wp:docPr id="1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4" r="-6" b="-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时序图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6452870" cy="5800090"/>
            <wp:effectExtent l="0" t="0" r="0" b="0"/>
            <wp:docPr id="1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5" r="-5" b="-5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>
      <w:pPr>
        <w:spacing w:line="360" w:lineRule="auto"/>
        <w:ind w:left="420" w:right="0" w:firstLine="420"/>
        <w:rPr>
          <w:rFonts w:ascii="华文细黑" w:hAnsi="华文细黑" w:eastAsia="华文细黑" w:cs="华文细黑"/>
          <w:sz w:val="24"/>
        </w:rPr>
      </w:pPr>
      <w:r>
        <w:rPr>
          <w:rFonts w:ascii="华文细黑" w:hAnsi="华文细黑" w:eastAsia="华文细黑" w:cs="华文细黑"/>
          <w:sz w:val="24"/>
        </w:rPr>
        <w:t>无</w:t>
      </w:r>
    </w:p>
    <w:p>
      <w:pPr>
        <w:pStyle w:val="5"/>
        <w:ind w:right="210"/>
        <w:rPr>
          <w:rFonts w:ascii="华文细黑" w:hAnsi="华文细黑" w:eastAsia="华文细黑" w:cs="华文细黑"/>
        </w:rPr>
      </w:pPr>
      <w:bookmarkStart w:id="15" w:name="__RefHeading___Toc28001"/>
      <w:bookmarkEnd w:id="15"/>
      <w:r>
        <w:rPr>
          <w:rFonts w:ascii="华文细黑" w:hAnsi="华文细黑" w:eastAsia="华文细黑" w:cs="华文细黑"/>
        </w:rPr>
        <w:t>登录设置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程序描述</w:t>
      </w:r>
    </w:p>
    <w:p>
      <w:pPr>
        <w:spacing w:line="360" w:lineRule="auto"/>
        <w:ind w:right="0" w:firstLine="48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主要包含关于验证码、找回密码相关的配置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功能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t xml:space="preserve"> 配置登录设置</w:t>
      </w:r>
    </w:p>
    <w:p>
      <w:pPr>
        <w:pStyle w:val="6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323"/>
        <w:gridCol w:w="2010"/>
        <w:gridCol w:w="1737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登录错误几次显示验证码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32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登录错误几分钟后重新计算错误此时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32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当天登录错误次数限制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32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验证码字符组成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验证码复杂度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验证码</w:t>
            </w:r>
          </w:p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图片大小</w:t>
            </w: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宽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32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c>
          <w:tcPr>
            <w:tcW w:w="13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高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32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验证码字符数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32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密码安全问题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三个安全问题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找回密码标题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找回密码内容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2000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会员注册标题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会员注册内容</w:t>
            </w: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2000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</w:tbl>
    <w:p>
      <w:pPr>
        <w:spacing w:line="360" w:lineRule="auto"/>
        <w:ind w:right="0" w:firstLine="420"/>
        <w:rPr>
          <w:rFonts w:ascii="华文细黑" w:hAnsi="华文细黑" w:eastAsia="华文细黑" w:cs="华文细黑"/>
          <w:sz w:val="24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输出项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返回保存配置的结果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1、从api类里获取默认配置；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2、页面修改默认配置，保存</w:t>
      </w:r>
    </w:p>
    <w:p>
      <w:pPr>
        <w:rPr>
          <w:rFonts w:ascii="华文细黑" w:hAnsi="华文细黑" w:eastAsia="华文细黑" w:cs="华文细黑"/>
        </w:rPr>
      </w:pP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3769995" cy="5172075"/>
            <wp:effectExtent l="0" t="0" r="0" b="0"/>
            <wp:docPr id="1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4" r="-6" b="-4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时序图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6281420" cy="5645785"/>
            <wp:effectExtent l="0" t="0" r="0" b="0"/>
            <wp:docPr id="1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" t="-5" r="-5" b="-5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>
      <w:pPr>
        <w:pStyle w:val="4"/>
        <w:ind w:left="420" w:right="0" w:firstLine="420"/>
        <w:rPr>
          <w:rFonts w:ascii="华文细黑" w:hAnsi="华文细黑" w:eastAsia="华文细黑" w:cs="华文细黑"/>
        </w:rPr>
      </w:pPr>
    </w:p>
    <w:p>
      <w:pPr>
        <w:spacing w:line="360" w:lineRule="auto"/>
        <w:ind w:left="420" w:right="0" w:firstLine="420"/>
        <w:rPr>
          <w:rFonts w:ascii="华文细黑" w:hAnsi="华文细黑" w:eastAsia="华文细黑" w:cs="华文细黑"/>
          <w:sz w:val="24"/>
        </w:rPr>
      </w:pPr>
      <w:r>
        <w:rPr>
          <w:rFonts w:ascii="华文细黑" w:hAnsi="华文细黑" w:eastAsia="华文细黑" w:cs="华文细黑"/>
          <w:sz w:val="24"/>
        </w:rPr>
        <w:t>无</w:t>
      </w:r>
    </w:p>
    <w:p>
      <w:pPr>
        <w:pStyle w:val="5"/>
        <w:ind w:right="210"/>
        <w:rPr>
          <w:rFonts w:ascii="华文细黑" w:hAnsi="华文细黑" w:eastAsia="华文细黑" w:cs="华文细黑"/>
        </w:rPr>
      </w:pPr>
      <w:bookmarkStart w:id="16" w:name="__RefHeading___Toc8195"/>
      <w:bookmarkEnd w:id="16"/>
      <w:r>
        <w:rPr>
          <w:rFonts w:ascii="华文细黑" w:hAnsi="华文细黑" w:eastAsia="华文细黑" w:cs="华文细黑"/>
        </w:rPr>
        <w:t>会员设置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程序描述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会员注册时一些规则的设置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功能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t xml:space="preserve"> 设置会员时的一些特殊验证</w:t>
      </w:r>
    </w:p>
    <w:p>
      <w:pPr>
        <w:pStyle w:val="6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5"/>
        <w:gridCol w:w="1826"/>
        <w:gridCol w:w="2131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会员名填写规则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禁止的用户名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2000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禁止注册的邮箱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2000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指定会员角色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是否显示手机输入框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0：是;1:否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是否显示电话输入框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0：是;1:否</w:t>
            </w:r>
          </w:p>
        </w:tc>
      </w:tr>
      <w:tr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注册是否启用ip限制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0：是;1:否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扩展字段</w:t>
            </w:r>
          </w:p>
        </w:tc>
        <w:tc>
          <w:tcPr>
            <w:tcW w:w="1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</w:tbl>
    <w:p>
      <w:pPr>
        <w:spacing w:line="360" w:lineRule="auto"/>
        <w:ind w:right="0" w:firstLine="420"/>
        <w:rPr>
          <w:rFonts w:ascii="华文细黑" w:hAnsi="华文细黑" w:eastAsia="华文细黑" w:cs="华文细黑"/>
          <w:sz w:val="24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输出项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返回保存设置的结果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pPr>
        <w:pStyle w:val="4"/>
        <w:ind w:right="0" w:firstLine="41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1、从api类里获取默认配置；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2、页面修改默认配置，保存</w:t>
      </w:r>
    </w:p>
    <w:p>
      <w:pPr>
        <w:rPr>
          <w:rFonts w:ascii="华文细黑" w:hAnsi="华文细黑" w:eastAsia="华文细黑" w:cs="华文细黑"/>
        </w:rPr>
      </w:pP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4743450" cy="6467475"/>
            <wp:effectExtent l="0" t="0" r="0" b="0"/>
            <wp:docPr id="1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4" r="-6" b="-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时序图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6615430" cy="5946140"/>
            <wp:effectExtent l="0" t="0" r="0" b="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" t="-5" r="-5" b="-5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>
      <w:pPr>
        <w:ind w:left="420" w:right="0" w:firstLine="420"/>
        <w:rPr>
          <w:rFonts w:ascii="华文细黑" w:hAnsi="华文细黑" w:eastAsia="华文细黑" w:cs="华文细黑"/>
        </w:rPr>
      </w:pPr>
    </w:p>
    <w:p>
      <w:pPr>
        <w:spacing w:line="360" w:lineRule="auto"/>
        <w:ind w:left="420" w:right="0" w:firstLine="420"/>
        <w:rPr>
          <w:rFonts w:ascii="华文细黑" w:hAnsi="华文细黑" w:eastAsia="华文细黑" w:cs="华文细黑"/>
          <w:sz w:val="24"/>
        </w:rPr>
      </w:pPr>
      <w:r>
        <w:rPr>
          <w:rFonts w:ascii="华文细黑" w:hAnsi="华文细黑" w:eastAsia="华文细黑" w:cs="华文细黑"/>
          <w:sz w:val="24"/>
        </w:rPr>
        <w:t>无</w:t>
      </w: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17" w:name="__RefHeading___Toc19112"/>
      <w:bookmarkEnd w:id="17"/>
      <w:r>
        <w:rPr>
          <w:rFonts w:ascii="华文细黑" w:hAnsi="华文细黑" w:eastAsia="华文细黑" w:cs="华文细黑"/>
        </w:rPr>
        <w:t>风格管理</w:t>
      </w:r>
    </w:p>
    <w:p>
      <w:pPr>
        <w:pStyle w:val="5"/>
        <w:ind w:right="210"/>
        <w:rPr>
          <w:rFonts w:ascii="华文细黑" w:hAnsi="华文细黑" w:eastAsia="华文细黑" w:cs="华文细黑"/>
          <w:sz w:val="24"/>
        </w:rPr>
      </w:pPr>
      <w:bookmarkStart w:id="18" w:name="__RefHeading___Toc23753"/>
      <w:bookmarkEnd w:id="18"/>
      <w:r>
        <w:rPr>
          <w:rFonts w:ascii="华文细黑" w:hAnsi="华文细黑" w:eastAsia="华文细黑" w:cs="华文细黑"/>
        </w:rPr>
        <w:t>列表查看及查询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程序描述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查询风格列表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功能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 xml:space="preserve"> 主要包含两个功能点：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1，列表查询，列表字段如下：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5271135" cy="776605"/>
            <wp:effectExtent l="0" t="0" r="0" b="0"/>
            <wp:docPr id="1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40" r="-6" b="-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2,查询字段：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（1）、名称：输入框</w:t>
      </w:r>
    </w:p>
    <w:p>
      <w:pPr>
        <w:pStyle w:val="6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Name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名称</w:t>
            </w:r>
          </w:p>
        </w:tc>
      </w:tr>
    </w:tbl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输出项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输出查询集合列表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1，查询按照序号排序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2，名称支持模糊查询</w:t>
      </w:r>
    </w:p>
    <w:p>
      <w:pPr>
        <w:rPr>
          <w:rFonts w:ascii="华文细黑" w:hAnsi="华文细黑" w:eastAsia="华文细黑" w:cs="华文细黑"/>
        </w:rPr>
      </w:pP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4857750" cy="4638675"/>
            <wp:effectExtent l="0" t="0" r="0" b="0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6" r="-6" b="-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时序图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6426835" cy="2960370"/>
            <wp:effectExtent l="0" t="0" r="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" t="-8" r="-4" b="-8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>
      <w:pPr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1，成功登录系统</w:t>
      </w:r>
    </w:p>
    <w:p>
      <w:pPr>
        <w:ind w:right="0" w:firstLine="420"/>
        <w:rPr>
          <w:rFonts w:ascii="华文细黑" w:hAnsi="华文细黑" w:eastAsia="华文细黑" w:cs="华文细黑"/>
          <w:color w:val="0000FF"/>
        </w:rPr>
      </w:pPr>
      <w:r>
        <w:rPr>
          <w:rFonts w:ascii="华文细黑" w:hAnsi="华文细黑" w:eastAsia="华文细黑" w:cs="华文细黑"/>
        </w:rPr>
        <w:t>2，拥有管理员权限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</w:p>
    <w:p>
      <w:pPr>
        <w:pStyle w:val="5"/>
        <w:ind w:right="210"/>
        <w:rPr>
          <w:rFonts w:ascii="华文细黑" w:hAnsi="华文细黑" w:eastAsia="华文细黑" w:cs="华文细黑"/>
        </w:rPr>
      </w:pPr>
      <w:bookmarkStart w:id="19" w:name="__RefHeading___Toc8998"/>
      <w:bookmarkEnd w:id="19"/>
      <w:r>
        <w:rPr>
          <w:rFonts w:ascii="华文细黑" w:hAnsi="华文细黑" w:eastAsia="华文细黑" w:cs="华文细黑"/>
        </w:rPr>
        <w:t>新增风格</w:t>
      </w:r>
    </w:p>
    <w:p>
      <w:pPr>
        <w:spacing w:line="360" w:lineRule="auto"/>
        <w:ind w:right="0" w:firstLine="480"/>
        <w:jc w:val="left"/>
        <w:rPr>
          <w:rFonts w:ascii="华文细黑" w:hAnsi="华文细黑" w:eastAsia="华文细黑" w:cs="华文细黑"/>
          <w:sz w:val="24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程序描述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新增风格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功能</w:t>
      </w:r>
    </w:p>
    <w:p>
      <w:pPr>
        <w:spacing w:line="360" w:lineRule="auto"/>
        <w:ind w:right="0" w:firstLine="420"/>
        <w:jc w:val="left"/>
      </w:pPr>
      <w:r>
        <w:rPr>
          <w:rFonts w:ascii="华文细黑" w:hAnsi="华文细黑" w:eastAsia="华文细黑" w:cs="华文细黑"/>
        </w:rPr>
        <w:t xml:space="preserve">1， </w:t>
      </w:r>
      <w:r>
        <w:rPr>
          <w:rFonts w:ascii="华文细黑" w:hAnsi="华文细黑" w:eastAsia="华文细黑" w:cs="华文细黑"/>
          <w:sz w:val="24"/>
        </w:rPr>
        <w:t>新增风格</w:t>
      </w:r>
    </w:p>
    <w:p>
      <w:pPr>
        <w:pStyle w:val="6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1273"/>
        <w:gridCol w:w="29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编号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必填、唯一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名称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必填、唯一</w:t>
            </w:r>
          </w:p>
        </w:tc>
      </w:tr>
      <w:t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序号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8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必填、数字校验，默认为0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状态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Number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下拉字典(启用或者禁用，默认为启用)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使用范围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无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存储到数据权限表里面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Logo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Logo</w:t>
            </w:r>
          </w:p>
        </w:tc>
      </w:tr>
      <w:t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Css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String</w:t>
            </w:r>
          </w:p>
        </w:tc>
        <w:tc>
          <w:tcPr>
            <w:tcW w:w="12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255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Css</w:t>
            </w:r>
          </w:p>
        </w:tc>
      </w:tr>
    </w:tbl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输出项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提示用户保存失败或者成功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1，编号、名称必填且唯一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2，基础数据保存成功后需要保存使用范围权限数据</w:t>
      </w:r>
    </w:p>
    <w:p>
      <w:pPr>
        <w:rPr>
          <w:rFonts w:ascii="华文细黑" w:hAnsi="华文细黑" w:eastAsia="华文细黑" w:cs="华文细黑"/>
        </w:rPr>
      </w:pP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4429125" cy="6562725"/>
            <wp:effectExtent l="0" t="0" r="0" b="0"/>
            <wp:docPr id="2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" t="-4" r="-6" b="-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时序图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6692900" cy="6593205"/>
            <wp:effectExtent l="0" t="0" r="0" b="0"/>
            <wp:docPr id="2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" t="-4" r="-4" b="-4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>
      <w:pPr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1，成功登录系统</w:t>
      </w:r>
    </w:p>
    <w:p>
      <w:pPr>
        <w:ind w:right="0" w:firstLine="420"/>
        <w:rPr>
          <w:rFonts w:ascii="华文细黑" w:hAnsi="华文细黑" w:eastAsia="华文细黑" w:cs="华文细黑"/>
          <w:color w:val="0000FF"/>
        </w:rPr>
      </w:pPr>
      <w:r>
        <w:rPr>
          <w:rFonts w:ascii="华文细黑" w:hAnsi="华文细黑" w:eastAsia="华文细黑" w:cs="华文细黑"/>
        </w:rPr>
        <w:t>2，拥有管理员的权限</w:t>
      </w:r>
    </w:p>
    <w:p>
      <w:pPr>
        <w:spacing w:line="360" w:lineRule="auto"/>
        <w:rPr>
          <w:rFonts w:ascii="华文细黑" w:hAnsi="华文细黑" w:eastAsia="华文细黑" w:cs="华文细黑"/>
          <w:color w:val="0000FF"/>
          <w:sz w:val="24"/>
        </w:rPr>
      </w:pPr>
    </w:p>
    <w:p>
      <w:pPr>
        <w:pStyle w:val="5"/>
        <w:ind w:right="210"/>
        <w:rPr>
          <w:rFonts w:ascii="华文细黑" w:hAnsi="华文细黑" w:eastAsia="华文细黑" w:cs="华文细黑"/>
        </w:rPr>
      </w:pPr>
      <w:bookmarkStart w:id="20" w:name="__RefHeading___Toc256"/>
      <w:bookmarkEnd w:id="20"/>
      <w:r>
        <w:rPr>
          <w:rFonts w:ascii="华文细黑" w:hAnsi="华文细黑" w:eastAsia="华文细黑" w:cs="华文细黑"/>
        </w:rPr>
        <w:t>删除风格</w:t>
      </w:r>
    </w:p>
    <w:p>
      <w:pPr>
        <w:spacing w:line="360" w:lineRule="auto"/>
        <w:ind w:right="0" w:firstLine="480"/>
        <w:jc w:val="left"/>
        <w:rPr>
          <w:rFonts w:ascii="华文细黑" w:hAnsi="华文细黑" w:eastAsia="华文细黑" w:cs="华文细黑"/>
          <w:sz w:val="24"/>
        </w:rPr>
      </w:pP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程序描述</w:t>
      </w:r>
    </w:p>
    <w:p>
      <w:pPr>
        <w:spacing w:line="360" w:lineRule="auto"/>
        <w:ind w:right="0" w:firstLine="420"/>
        <w:jc w:val="left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删除风格数据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功能</w:t>
      </w:r>
    </w:p>
    <w:p>
      <w:pPr>
        <w:spacing w:line="360" w:lineRule="auto"/>
        <w:ind w:right="0" w:firstLine="420"/>
        <w:jc w:val="left"/>
      </w:pPr>
      <w:r>
        <w:rPr>
          <w:rFonts w:ascii="华文细黑" w:hAnsi="华文细黑" w:eastAsia="华文细黑" w:cs="华文细黑"/>
        </w:rPr>
        <w:t>1，</w:t>
      </w:r>
      <w:r>
        <w:rPr>
          <w:rFonts w:ascii="华文细黑" w:hAnsi="华文细黑" w:eastAsia="华文细黑" w:cs="华文细黑"/>
          <w:sz w:val="24"/>
        </w:rPr>
        <w:t>删除风格数据</w:t>
      </w:r>
    </w:p>
    <w:p>
      <w:pPr>
        <w:pStyle w:val="6"/>
        <w:rPr>
          <w:rFonts w:ascii="华文细黑" w:hAnsi="华文细黑" w:eastAsia="华文细黑" w:cs="华文细黑"/>
        </w:rPr>
      </w:pPr>
      <w:r>
        <w:t>输入项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输入项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类型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最大长度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  <w:b/>
                <w:bCs/>
              </w:rPr>
            </w:pPr>
            <w:r>
              <w:rPr>
                <w:rFonts w:ascii="华文细黑" w:hAnsi="华文细黑" w:eastAsia="华文细黑" w:cs="华文细黑"/>
                <w:b/>
                <w:bCs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华文细黑" w:hAnsi="华文细黑" w:eastAsia="华文细黑" w:cs="华文细黑"/>
              </w:rPr>
            </w:pPr>
            <w:r>
              <w:rPr>
                <w:rFonts w:ascii="华文细黑" w:hAnsi="华文细黑" w:eastAsia="华文细黑" w:cs="华文细黑"/>
              </w:rPr>
              <w:t>无</w:t>
            </w: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华文细黑" w:hAnsi="华文细黑" w:eastAsia="华文细黑" w:cs="华文细黑"/>
              </w:rPr>
            </w:pPr>
          </w:p>
        </w:tc>
      </w:tr>
    </w:tbl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输出项</w:t>
      </w:r>
    </w:p>
    <w:p>
      <w:pPr>
        <w:spacing w:line="360" w:lineRule="auto"/>
        <w:ind w:right="0" w:firstLine="420"/>
        <w:rPr>
          <w:rFonts w:ascii="华文细黑" w:hAnsi="华文细黑" w:eastAsia="华文细黑" w:cs="华文细黑"/>
          <w:color w:val="0000FF"/>
          <w:sz w:val="24"/>
        </w:rPr>
      </w:pPr>
      <w:r>
        <w:rPr>
          <w:rFonts w:ascii="华文细黑" w:hAnsi="华文细黑" w:eastAsia="华文细黑" w:cs="华文细黑"/>
          <w:sz w:val="24"/>
        </w:rPr>
        <w:t>提示用户删除是否成功</w:t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流程逻辑</w:t>
      </w:r>
    </w:p>
    <w:p>
      <w:pPr>
        <w:pStyle w:val="4"/>
        <w:numPr>
          <w:ilvl w:val="0"/>
          <w:numId w:val="6"/>
        </w:numPr>
        <w:ind w:left="0"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删除风格基本数据</w:t>
      </w:r>
    </w:p>
    <w:p>
      <w:pPr>
        <w:pStyle w:val="4"/>
        <w:numPr>
          <w:ilvl w:val="0"/>
          <w:numId w:val="6"/>
        </w:numPr>
        <w:ind w:left="0"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删除风格关联的权限数据</w:t>
      </w:r>
    </w:p>
    <w:p>
      <w:pPr>
        <w:pStyle w:val="4"/>
        <w:numPr>
          <w:ilvl w:val="0"/>
          <w:numId w:val="6"/>
        </w:numPr>
        <w:ind w:left="0"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删除风格设置数据</w:t>
      </w:r>
    </w:p>
    <w:p>
      <w:pPr>
        <w:rPr>
          <w:rFonts w:ascii="华文细黑" w:hAnsi="华文细黑" w:eastAsia="华文细黑" w:cs="华文细黑"/>
        </w:rPr>
      </w:pP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4648200" cy="5276850"/>
            <wp:effectExtent l="0" t="0" r="0" b="0"/>
            <wp:docPr id="2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" t="-5" r="-6" b="-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时序图</w:t>
      </w:r>
    </w:p>
    <w:p>
      <w:pPr>
        <w:pStyle w:val="4"/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drawing>
          <wp:inline distT="0" distB="0" distL="0" distR="0">
            <wp:extent cx="6564630" cy="6001385"/>
            <wp:effectExtent l="0" t="0" r="0" b="0"/>
            <wp:docPr id="2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" t="-4" r="-4" b="-4"/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限制条件</w:t>
      </w:r>
    </w:p>
    <w:p>
      <w:pPr>
        <w:ind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1，成功登录系统</w:t>
      </w:r>
    </w:p>
    <w:p>
      <w:pPr>
        <w:ind w:right="0" w:firstLine="420"/>
        <w:rPr>
          <w:rFonts w:ascii="华文细黑" w:hAnsi="华文细黑" w:eastAsia="华文细黑" w:cs="华文细黑"/>
          <w:color w:val="0000FF"/>
        </w:rPr>
      </w:pPr>
      <w:r>
        <w:rPr>
          <w:rFonts w:ascii="华文细黑" w:hAnsi="华文细黑" w:eastAsia="华文细黑" w:cs="华文细黑"/>
        </w:rPr>
        <w:t>2，拥有管理员权限</w:t>
      </w:r>
    </w:p>
    <w:p>
      <w:pPr>
        <w:spacing w:line="360" w:lineRule="auto"/>
        <w:rPr>
          <w:rFonts w:ascii="华文细黑" w:hAnsi="华文细黑" w:eastAsia="华文细黑" w:cs="华文细黑"/>
          <w:color w:val="0000FF"/>
          <w:sz w:val="24"/>
        </w:rPr>
      </w:pPr>
    </w:p>
    <w:p>
      <w:pPr>
        <w:pStyle w:val="2"/>
        <w:ind w:left="0" w:firstLine="0"/>
        <w:rPr>
          <w:rFonts w:ascii="华文细黑" w:hAnsi="华文细黑" w:eastAsia="华文细黑" w:cs="华文细黑"/>
        </w:rPr>
      </w:pPr>
      <w:bookmarkStart w:id="21" w:name="__RefHeading___Toc7953"/>
      <w:bookmarkEnd w:id="21"/>
      <w:r>
        <w:rPr>
          <w:rFonts w:ascii="华文细黑" w:hAnsi="华文细黑" w:eastAsia="华文细黑" w:cs="华文细黑"/>
        </w:rPr>
        <w:t>数据库设计</w:t>
      </w:r>
    </w:p>
    <w:p>
      <w:pPr>
        <w:pStyle w:val="63"/>
        <w:spacing w:line="360" w:lineRule="auto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参照数据库设计说明书.doc</w:t>
      </w:r>
    </w:p>
    <w:p>
      <w:pPr>
        <w:pStyle w:val="2"/>
        <w:ind w:left="0" w:firstLine="0"/>
        <w:rPr>
          <w:rFonts w:ascii="华文细黑" w:hAnsi="华文细黑" w:eastAsia="华文细黑" w:cs="华文细黑"/>
        </w:rPr>
      </w:pPr>
      <w:bookmarkStart w:id="22" w:name="__RefHeading___Toc32431"/>
      <w:bookmarkEnd w:id="22"/>
      <w:r>
        <w:rPr>
          <w:rFonts w:ascii="华文细黑" w:hAnsi="华文细黑" w:eastAsia="华文细黑" w:cs="华文细黑"/>
        </w:rPr>
        <w:t>系统性能设计</w:t>
      </w:r>
    </w:p>
    <w:p>
      <w:pPr>
        <w:pStyle w:val="4"/>
        <w:numPr>
          <w:ilvl w:val="0"/>
          <w:numId w:val="7"/>
        </w:numPr>
        <w:ind w:left="0"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接口路由：根据用户实际符合的规则，制定接口路由规则。减少接口压力，提高响应速度。</w:t>
      </w:r>
    </w:p>
    <w:p>
      <w:pPr>
        <w:pStyle w:val="4"/>
        <w:numPr>
          <w:ilvl w:val="0"/>
          <w:numId w:val="7"/>
        </w:numPr>
        <w:ind w:left="0" w:right="0" w:firstLine="420"/>
        <w:rPr>
          <w:rFonts w:ascii="华文细黑" w:hAnsi="华文细黑" w:eastAsia="华文细黑" w:cs="华文细黑"/>
        </w:rPr>
      </w:pPr>
      <w:r>
        <w:rPr>
          <w:rFonts w:ascii="华文细黑" w:hAnsi="华文细黑" w:eastAsia="华文细黑" w:cs="华文细黑"/>
        </w:rPr>
        <w:t>缓存设计:针对常用查询的，对实施性要求不高的数据，加一层缓存，先查询缓存，如果缓存中有数据直接返回缓存中的数据，如果缓存中没有在查接口。</w:t>
      </w:r>
    </w:p>
    <w:p>
      <w:pPr>
        <w:pStyle w:val="2"/>
        <w:ind w:left="0" w:firstLine="0"/>
        <w:rPr>
          <w:rFonts w:ascii="华文细黑" w:hAnsi="华文细黑" w:eastAsia="华文细黑" w:cs="华文细黑"/>
        </w:rPr>
      </w:pPr>
      <w:bookmarkStart w:id="23" w:name="__RefHeading___Toc20569"/>
      <w:bookmarkEnd w:id="23"/>
      <w:r>
        <w:rPr>
          <w:rFonts w:ascii="华文细黑" w:hAnsi="华文细黑" w:eastAsia="华文细黑" w:cs="华文细黑"/>
        </w:rPr>
        <w:t>非功能性需求</w:t>
      </w:r>
    </w:p>
    <w:p>
      <w:pPr>
        <w:pStyle w:val="3"/>
        <w:ind w:left="0" w:firstLine="0"/>
      </w:pPr>
      <w:bookmarkStart w:id="24" w:name="__RefHeading___Toc28671"/>
      <w:bookmarkEnd w:id="24"/>
      <w:r>
        <w:t>用户界面需求</w:t>
      </w:r>
    </w:p>
    <w:tbl>
      <w:tblPr>
        <w:tblStyle w:val="10"/>
        <w:tblW w:w="87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 w:val="0"/>
                <w:bCs w:val="0"/>
                <w:color w:val="00000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 w:val="0"/>
                <w:bCs w:val="0"/>
                <w:color w:val="000000"/>
                <w:szCs w:val="21"/>
              </w:rPr>
              <w:t>详细要求</w:t>
            </w:r>
          </w:p>
        </w:tc>
      </w:tr>
    </w:tbl>
    <w:p>
      <w:pPr>
        <w:pStyle w:val="4"/>
        <w:ind w:left="0" w:leftChars="0" w:firstLine="0" w:firstLineChars="0"/>
      </w:pPr>
    </w:p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25" w:name="__RefHeading___Toc24720"/>
      <w:bookmarkEnd w:id="25"/>
      <w:r>
        <w:t>软硬件环境需求</w:t>
      </w:r>
    </w:p>
    <w:tbl>
      <w:tblPr>
        <w:tblStyle w:val="10"/>
        <w:tblW w:w="87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 w:val="0"/>
                <w:bCs w:val="0"/>
                <w:color w:val="00000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 w:val="0"/>
                <w:bCs w:val="0"/>
                <w:color w:val="000000"/>
                <w:szCs w:val="21"/>
              </w:rPr>
              <w:t>详细要求</w:t>
            </w:r>
          </w:p>
        </w:tc>
      </w:tr>
    </w:tbl>
    <w:p>
      <w:pPr>
        <w:pStyle w:val="3"/>
        <w:ind w:left="0" w:firstLine="0"/>
        <w:rPr>
          <w:rFonts w:ascii="华文细黑" w:hAnsi="华文细黑" w:eastAsia="华文细黑" w:cs="华文细黑"/>
        </w:rPr>
      </w:pPr>
      <w:bookmarkStart w:id="26" w:name="__RefHeading___Toc14342"/>
      <w:bookmarkEnd w:id="26"/>
      <w:r>
        <w:t>产品质量需求</w:t>
      </w:r>
    </w:p>
    <w:tbl>
      <w:tblPr>
        <w:tblStyle w:val="10"/>
        <w:tblW w:w="872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  <w:t>详细要求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 w:val="0"/>
                <w:bCs w:val="0"/>
                <w:color w:val="000000"/>
                <w:szCs w:val="21"/>
              </w:rPr>
              <w:t>需求名称</w:t>
            </w:r>
          </w:p>
        </w:tc>
        <w:tc>
          <w:tcPr>
            <w:tcW w:w="6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华文细黑" w:hAnsi="华文细黑" w:eastAsia="华文细黑" w:cs="华文细黑"/>
                <w:b/>
                <w:bCs/>
                <w:color w:val="000000"/>
                <w:szCs w:val="21"/>
              </w:rPr>
            </w:pPr>
            <w:r>
              <w:rPr>
                <w:rFonts w:ascii="华文细黑" w:hAnsi="华文细黑" w:eastAsia="华文细黑" w:cs="华文细黑"/>
                <w:b w:val="0"/>
                <w:bCs w:val="0"/>
                <w:color w:val="000000"/>
                <w:szCs w:val="21"/>
              </w:rPr>
              <w:t>详细要求</w:t>
            </w:r>
          </w:p>
        </w:tc>
      </w:tr>
    </w:tbl>
    <w:p>
      <w:pPr>
        <w:pStyle w:val="4"/>
        <w:spacing w:before="93" w:after="93"/>
        <w:ind w:right="0" w:firstLine="0"/>
        <w:rPr>
          <w:rFonts w:ascii="仿宋" w:hAnsi="仿宋" w:eastAsia="仿宋" w:cs="仿宋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">
    <w:altName w:val="Adwaita Mono"/>
    <w:panose1 w:val="020B0502000000000001"/>
    <w:charset w:val="88"/>
    <w:family w:val="auto"/>
    <w:pitch w:val="default"/>
    <w:sig w:usb0="00000000" w:usb1="00000000" w:usb2="00800016" w:usb3="00002000" w:csb0="001A0000" w:csb1="00000000"/>
  </w:font>
  <w:font w:name="DejaVu Sans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细黑">
    <w:altName w:val="方正细黑一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CN">
    <w:altName w:val="Noto Sans CJK HK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仿宋_GB2312;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altName w:val="方正仿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E527E"/>
    <w:multiLevelType w:val="multilevel"/>
    <w:tmpl w:val="BB6E527E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黑体"/>
        <w:sz w:val="36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宋体" w:cs="Times New Roman"/>
        <w:sz w:val="32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宋体" w:cs="Times New Roman"/>
        <w:sz w:val="32"/>
        <w:szCs w:val="32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tabs>
          <w:tab w:val="left" w:pos="0"/>
        </w:tabs>
        <w:ind w:left="2552" w:firstLine="0"/>
      </w:p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D7FEFA8D"/>
    <w:multiLevelType w:val="multilevel"/>
    <w:tmpl w:val="D7FEFA8D"/>
    <w:lvl w:ilvl="0" w:tentative="0">
      <w:start w:val="1"/>
      <w:numFmt w:val="decimal"/>
      <w:pStyle w:val="8"/>
      <w:lvlText w:val="%1"/>
      <w:lvlJc w:val="left"/>
      <w:pPr>
        <w:tabs>
          <w:tab w:val="left" w:pos="0"/>
        </w:tabs>
        <w:ind w:left="0" w:firstLine="0"/>
      </w:pPr>
      <w:rPr>
        <w:rFonts w:ascii="宋体" w:hAnsi="宋体" w:eastAsia="宋体"/>
        <w:b/>
        <w:i w:val="0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576" w:hanging="576"/>
      </w:pPr>
      <w:rPr>
        <w:rFonts w:ascii="宋体" w:hAnsi="宋体" w:eastAsia="宋体"/>
        <w:b/>
        <w:i w:val="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ascii="宋体" w:hAnsi="宋体" w:eastAsia="宋体"/>
        <w:b/>
        <w:i w:val="0"/>
        <w:sz w:val="32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2">
    <w:nsid w:val="E365F6ED"/>
    <w:multiLevelType w:val="multilevel"/>
    <w:tmpl w:val="E365F6ED"/>
    <w:lvl w:ilvl="0" w:tentative="0">
      <w:start w:val="1"/>
      <w:numFmt w:val="decimal"/>
      <w:pStyle w:val="64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786" w:hanging="360"/>
      </w:pPr>
      <w:rPr>
        <w:b/>
      </w:r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2345" w:hanging="360"/>
      </w:pPr>
      <w:rPr>
        <w:rFonts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0" w:firstLine="0"/>
      </w:pPr>
      <w:rPr>
        <w:rFonts w:eastAsia="宋体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)"/>
      <w:lvlJc w:val="left"/>
      <w:pPr>
        <w:tabs>
          <w:tab w:val="left" w:pos="0"/>
        </w:tabs>
        <w:ind w:left="2580" w:hanging="42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3">
    <w:nsid w:val="EB7E192E"/>
    <w:multiLevelType w:val="singleLevel"/>
    <w:tmpl w:val="EB7E19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C61AE4"/>
    <w:multiLevelType w:val="singleLevel"/>
    <w:tmpl w:val="F7C61A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</w:lvl>
  </w:abstractNum>
  <w:abstractNum w:abstractNumId="5">
    <w:nsid w:val="FEAFFD51"/>
    <w:multiLevelType w:val="singleLevel"/>
    <w:tmpl w:val="FEAFFD51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abstractNum w:abstractNumId="6">
    <w:nsid w:val="7954ED4C"/>
    <w:multiLevelType w:val="multilevel"/>
    <w:tmpl w:val="7954ED4C"/>
    <w:lvl w:ilvl="0" w:tentative="0">
      <w:start w:val="1"/>
      <w:numFmt w:val="none"/>
      <w:pStyle w:val="68"/>
      <w:suff w:val="nothing"/>
      <w:lvlText w:val="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tabs>
          <w:tab w:val="left" w:pos="0"/>
        </w:tabs>
        <w:ind w:left="0" w:firstLine="0"/>
      </w:pPr>
      <w:rPr>
        <w:rFonts w:ascii="黑体" w:hAnsi="黑体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tabs>
          <w:tab w:val="left" w:pos="0"/>
        </w:tabs>
        <w:ind w:left="0" w:firstLine="0"/>
      </w:pPr>
      <w:rPr>
        <w:rFonts w:ascii="黑体" w:hAnsi="黑体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tabs>
          <w:tab w:val="left" w:pos="0"/>
        </w:tabs>
        <w:ind w:left="0" w:firstLine="0"/>
      </w:pPr>
      <w:rPr>
        <w:rFonts w:ascii="黑体" w:hAnsi="黑体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tabs>
          <w:tab w:val="left" w:pos="0"/>
        </w:tabs>
        <w:ind w:left="0" w:firstLine="0"/>
      </w:pPr>
      <w:rPr>
        <w:rFonts w:ascii="黑体" w:hAnsi="黑体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tabs>
          <w:tab w:val="left" w:pos="0"/>
        </w:tabs>
        <w:ind w:left="0" w:firstLine="0"/>
      </w:pPr>
      <w:rPr>
        <w:rFonts w:ascii="黑体" w:hAnsi="黑体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tabs>
          <w:tab w:val="left" w:pos="0"/>
        </w:tabs>
        <w:ind w:left="0" w:firstLine="0"/>
      </w:pPr>
      <w:rPr>
        <w:rFonts w:ascii="黑体" w:hAnsi="黑体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4677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ompat>
    <w:noLeading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1"/>
  </w:compat>
  <w:docVars>
    <w:docVar w:name="commondata" w:val="eyJoZGlkIjoiOGI4ZGUzYzFjYThjOWUyOTVhOWNlYjA2MjJkNmQ0MGUifQ=="/>
  </w:docVars>
  <w:rsids>
    <w:rsidRoot w:val="00000000"/>
    <w:rsid w:val="07BF0D4D"/>
    <w:rsid w:val="1FC74962"/>
    <w:rsid w:val="27FC2623"/>
    <w:rsid w:val="2FE94B84"/>
    <w:rsid w:val="32FF1BAD"/>
    <w:rsid w:val="37FF0F58"/>
    <w:rsid w:val="3EFDF2E8"/>
    <w:rsid w:val="3FD69E1B"/>
    <w:rsid w:val="5B29AD3C"/>
    <w:rsid w:val="5FCEABB7"/>
    <w:rsid w:val="6BBF64A7"/>
    <w:rsid w:val="6DEF69C8"/>
    <w:rsid w:val="6DF7278B"/>
    <w:rsid w:val="73BBC8DB"/>
    <w:rsid w:val="75DF92B2"/>
    <w:rsid w:val="7BFDF9B1"/>
    <w:rsid w:val="7EFD9107"/>
    <w:rsid w:val="7FB57AE3"/>
    <w:rsid w:val="7FB7FE14"/>
    <w:rsid w:val="7FBE2583"/>
    <w:rsid w:val="7FFDCB6A"/>
    <w:rsid w:val="7FFEDFD4"/>
    <w:rsid w:val="B7EB11FC"/>
    <w:rsid w:val="BBBC8593"/>
    <w:rsid w:val="BDFFF9FA"/>
    <w:rsid w:val="BF463047"/>
    <w:rsid w:val="BF638B98"/>
    <w:rsid w:val="BFFBA7F9"/>
    <w:rsid w:val="CFBC05C2"/>
    <w:rsid w:val="D7FFFC16"/>
    <w:rsid w:val="DB36B5B1"/>
    <w:rsid w:val="ED6EF9FB"/>
    <w:rsid w:val="EDFB7057"/>
    <w:rsid w:val="EDFF2825"/>
    <w:rsid w:val="EF6EF007"/>
    <w:rsid w:val="F1DBBF17"/>
    <w:rsid w:val="F7FF9349"/>
    <w:rsid w:val="F93FFBD2"/>
    <w:rsid w:val="FB8AA27C"/>
    <w:rsid w:val="FD7DB50E"/>
    <w:rsid w:val="FDFF55C4"/>
    <w:rsid w:val="FF57F538"/>
    <w:rsid w:val="FFA7E29E"/>
    <w:rsid w:val="FFD7E3A2"/>
    <w:rsid w:val="FFDF5EBB"/>
    <w:rsid w:val="FFFFD9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 w:cs="Arial"/>
      <w:kern w:val="2"/>
      <w:sz w:val="36"/>
      <w:szCs w:val="44"/>
      <w:lang w:bidi="he-IL"/>
    </w:rPr>
  </w:style>
  <w:style w:type="paragraph" w:styleId="3">
    <w:name w:val="heading 2"/>
    <w:basedOn w:val="1"/>
    <w:next w:val="4"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hAnsi="Arial" w:eastAsia="黑体" w:cs="Arial"/>
      <w:kern w:val="0"/>
      <w:sz w:val="32"/>
      <w:szCs w:val="32"/>
      <w:lang w:bidi="he-IL"/>
    </w:rPr>
  </w:style>
  <w:style w:type="paragraph" w:styleId="5">
    <w:name w:val="heading 3"/>
    <w:basedOn w:val="1"/>
    <w:next w:val="4"/>
    <w:qFormat/>
    <w:uiPriority w:val="0"/>
    <w:pPr>
      <w:keepNext/>
      <w:keepLines/>
      <w:widowControl/>
      <w:numPr>
        <w:ilvl w:val="2"/>
        <w:numId w:val="1"/>
      </w:numPr>
      <w:spacing w:before="240" w:after="120" w:line="360" w:lineRule="auto"/>
      <w:ind w:left="0" w:right="100" w:firstLine="0"/>
      <w:outlineLvl w:val="2"/>
    </w:pPr>
    <w:rPr>
      <w:rFonts w:ascii="Arial" w:hAnsi="Arial" w:eastAsia="黑体" w:cs="Arial"/>
      <w:kern w:val="0"/>
      <w:sz w:val="28"/>
      <w:szCs w:val="32"/>
      <w:lang w:val="zh-CN" w:bidi="he-IL"/>
    </w:rPr>
  </w:style>
  <w:style w:type="paragraph" w:styleId="6">
    <w:name w:val="heading 4"/>
    <w:basedOn w:val="1"/>
    <w:next w:val="1"/>
    <w:qFormat/>
    <w:uiPriority w:val="0"/>
    <w:pPr>
      <w:keepNext/>
      <w:keepLines/>
      <w:widowControl/>
      <w:numPr>
        <w:ilvl w:val="3"/>
        <w:numId w:val="1"/>
      </w:numPr>
      <w:spacing w:line="240" w:lineRule="atLeast"/>
      <w:ind w:left="0" w:right="0" w:firstLine="0"/>
      <w:jc w:val="left"/>
      <w:outlineLvl w:val="3"/>
    </w:pPr>
    <w:rPr>
      <w:rFonts w:ascii="Arial" w:hAnsi="Arial" w:eastAsia="宋体" w:cs="Arial"/>
      <w:kern w:val="0"/>
      <w:sz w:val="24"/>
      <w:szCs w:val="28"/>
      <w:lang w:val="zh-CN" w:bidi="he-IL"/>
    </w:rPr>
  </w:style>
  <w:style w:type="paragraph" w:styleId="7">
    <w:name w:val="heading 5"/>
    <w:basedOn w:val="1"/>
    <w:next w:val="4"/>
    <w:qFormat/>
    <w:uiPriority w:val="0"/>
    <w:pPr>
      <w:keepNext/>
      <w:keepLines/>
      <w:widowControl/>
      <w:numPr>
        <w:ilvl w:val="4"/>
        <w:numId w:val="1"/>
      </w:numPr>
      <w:spacing w:line="240" w:lineRule="atLeast"/>
      <w:jc w:val="left"/>
      <w:outlineLvl w:val="4"/>
    </w:pPr>
    <w:rPr>
      <w:rFonts w:ascii="Arial" w:hAnsi="Arial" w:cs="Arial"/>
      <w:kern w:val="0"/>
      <w:sz w:val="24"/>
      <w:szCs w:val="28"/>
      <w:lang w:val="zh-CN" w:bidi="he-IL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0"/>
        <w:numId w:val="2"/>
      </w:numPr>
      <w:tabs>
        <w:tab w:val="left" w:pos="1152"/>
      </w:tabs>
      <w:spacing w:before="240" w:after="64" w:line="319" w:lineRule="auto"/>
      <w:outlineLvl w:val="5"/>
    </w:pPr>
    <w:rPr>
      <w:rFonts w:ascii="Arial" w:hAnsi="Arial" w:eastAsia="黑体" w:cs="Arial"/>
      <w:b/>
      <w:sz w:val="24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缩进1"/>
    <w:basedOn w:val="1"/>
    <w:qFormat/>
    <w:uiPriority w:val="0"/>
    <w:pPr>
      <w:spacing w:before="93" w:after="93"/>
      <w:ind w:left="0" w:right="0" w:firstLine="200"/>
    </w:pPr>
  </w:style>
  <w:style w:type="paragraph" w:styleId="11">
    <w:name w:val="Body Text"/>
    <w:basedOn w:val="1"/>
    <w:qFormat/>
    <w:uiPriority w:val="0"/>
    <w:pPr>
      <w:widowControl/>
      <w:spacing w:before="93" w:after="60"/>
    </w:pPr>
    <w:rPr>
      <w:bCs/>
      <w:kern w:val="0"/>
      <w:lang w:bidi="he-IL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qFormat/>
    <w:uiPriority w:val="0"/>
    <w:rPr>
      <w:color w:val="0000FF"/>
      <w:sz w:val="21"/>
      <w:u w:val="single"/>
    </w:rPr>
  </w:style>
  <w:style w:type="paragraph" w:styleId="16">
    <w:name w:val="List"/>
    <w:basedOn w:val="11"/>
    <w:qFormat/>
    <w:uiPriority w:val="0"/>
    <w:rPr>
      <w:rFonts w:cs="Droid Sans"/>
    </w:rPr>
  </w:style>
  <w:style w:type="paragraph" w:styleId="17">
    <w:name w:val="Normal Indent"/>
    <w:basedOn w:val="1"/>
    <w:qFormat/>
    <w:uiPriority w:val="0"/>
    <w:pPr>
      <w:ind w:left="0" w:right="0" w:firstLine="420"/>
    </w:pPr>
  </w:style>
  <w:style w:type="character" w:styleId="18">
    <w:name w:val="page number"/>
    <w:basedOn w:val="19"/>
    <w:qFormat/>
    <w:uiPriority w:val="0"/>
  </w:style>
  <w:style w:type="character" w:customStyle="1" w:styleId="19">
    <w:name w:val="默认段落字体1"/>
    <w:qFormat/>
    <w:uiPriority w:val="0"/>
  </w:style>
  <w:style w:type="paragraph" w:styleId="20">
    <w:name w:val="toc 1"/>
    <w:basedOn w:val="1"/>
    <w:next w:val="1"/>
    <w:qFormat/>
    <w:uiPriority w:val="0"/>
    <w:pPr>
      <w:widowControl/>
    </w:pPr>
    <w:rPr>
      <w:bCs/>
      <w:kern w:val="0"/>
      <w:lang w:bidi="he-IL"/>
    </w:rPr>
  </w:style>
  <w:style w:type="paragraph" w:styleId="21">
    <w:name w:val="toc 2"/>
    <w:basedOn w:val="1"/>
    <w:next w:val="1"/>
    <w:qFormat/>
    <w:uiPriority w:val="0"/>
    <w:pPr>
      <w:widowControl/>
    </w:pPr>
    <w:rPr>
      <w:bCs/>
      <w:kern w:val="0"/>
      <w:lang w:bidi="he-IL"/>
    </w:rPr>
  </w:style>
  <w:style w:type="paragraph" w:styleId="22">
    <w:name w:val="toc 3"/>
    <w:basedOn w:val="1"/>
    <w:next w:val="1"/>
    <w:qFormat/>
    <w:uiPriority w:val="0"/>
    <w:pPr>
      <w:widowControl/>
    </w:pPr>
    <w:rPr>
      <w:bCs/>
      <w:kern w:val="0"/>
      <w:lang w:bidi="he-IL"/>
    </w:rPr>
  </w:style>
  <w:style w:type="character" w:customStyle="1" w:styleId="23">
    <w:name w:val="WW8Num1z0"/>
    <w:qFormat/>
    <w:uiPriority w:val="0"/>
    <w:rPr>
      <w:rFonts w:ascii="Times New Roman" w:hAnsi="Times New Roman" w:eastAsia="黑体"/>
      <w:sz w:val="36"/>
    </w:rPr>
  </w:style>
  <w:style w:type="character" w:customStyle="1" w:styleId="24">
    <w:name w:val="WW8Num1z1"/>
    <w:qFormat/>
    <w:uiPriority w:val="0"/>
    <w:rPr>
      <w:rFonts w:ascii="Times New Roman" w:hAnsi="Times New Roman" w:eastAsia="宋体" w:cs="Times New Roman"/>
      <w:sz w:val="32"/>
    </w:rPr>
  </w:style>
  <w:style w:type="character" w:customStyle="1" w:styleId="25">
    <w:name w:val="WW8Num1z2"/>
    <w:qFormat/>
    <w:uiPriority w:val="0"/>
    <w:rPr>
      <w:rFonts w:ascii="Times New Roman" w:hAnsi="Times New Roman" w:eastAsia="宋体" w:cs="Times New Roman"/>
      <w:sz w:val="32"/>
      <w:szCs w:val="32"/>
    </w:rPr>
  </w:style>
  <w:style w:type="character" w:customStyle="1" w:styleId="26">
    <w:name w:val="WW8Num2z0"/>
    <w:qFormat/>
    <w:uiPriority w:val="0"/>
    <w:rPr>
      <w:rFonts w:ascii="Times New Roman" w:hAnsi="Times New Roman" w:cs="Times New Roman"/>
      <w:b/>
      <w:sz w:val="21"/>
    </w:rPr>
  </w:style>
  <w:style w:type="character" w:customStyle="1" w:styleId="27">
    <w:name w:val="WW8Num2z1"/>
    <w:qFormat/>
    <w:uiPriority w:val="0"/>
    <w:rPr>
      <w:rFonts w:ascii="黑体" w:hAnsi="黑体" w:eastAsia="黑体" w:cs="Times New Roman"/>
      <w:sz w:val="21"/>
    </w:rPr>
  </w:style>
  <w:style w:type="character" w:customStyle="1" w:styleId="28">
    <w:name w:val="WW8Num2z7"/>
    <w:qFormat/>
    <w:uiPriority w:val="0"/>
  </w:style>
  <w:style w:type="character" w:customStyle="1" w:styleId="29">
    <w:name w:val="WW8Num6z0"/>
    <w:qFormat/>
    <w:uiPriority w:val="0"/>
    <w:rPr>
      <w:rFonts w:ascii="宋体" w:hAnsi="宋体" w:eastAsia="宋体"/>
      <w:b/>
      <w:sz w:val="44"/>
    </w:rPr>
  </w:style>
  <w:style w:type="character" w:customStyle="1" w:styleId="30">
    <w:name w:val="WW8Num6z1"/>
    <w:qFormat/>
    <w:uiPriority w:val="0"/>
    <w:rPr>
      <w:rFonts w:ascii="宋体" w:hAnsi="宋体" w:eastAsia="宋体"/>
      <w:b/>
      <w:sz w:val="32"/>
    </w:rPr>
  </w:style>
  <w:style w:type="character" w:customStyle="1" w:styleId="31">
    <w:name w:val="WW8Num6z3"/>
    <w:qFormat/>
    <w:uiPriority w:val="0"/>
  </w:style>
  <w:style w:type="character" w:customStyle="1" w:styleId="32">
    <w:name w:val="WW8Num7z0"/>
    <w:qFormat/>
    <w:uiPriority w:val="0"/>
  </w:style>
  <w:style w:type="character" w:customStyle="1" w:styleId="33">
    <w:name w:val="WW8Num7z1"/>
    <w:qFormat/>
    <w:uiPriority w:val="0"/>
    <w:rPr>
      <w:b/>
    </w:rPr>
  </w:style>
  <w:style w:type="character" w:customStyle="1" w:styleId="34">
    <w:name w:val="WW8Num7z2"/>
    <w:qFormat/>
    <w:uiPriority w:val="0"/>
    <w:rPr>
      <w:rFonts w:ascii="宋体" w:hAnsi="宋体" w:eastAsia="宋体" w:cs="宋体"/>
    </w:rPr>
  </w:style>
  <w:style w:type="character" w:customStyle="1" w:styleId="35">
    <w:name w:val="WW8Num7z3"/>
    <w:qFormat/>
    <w:uiPriority w:val="0"/>
    <w:rPr>
      <w:rFonts w:eastAsia="宋体"/>
    </w:rPr>
  </w:style>
  <w:style w:type="character" w:customStyle="1" w:styleId="36">
    <w:name w:val="标题 2 Char"/>
    <w:qFormat/>
    <w:uiPriority w:val="0"/>
    <w:rPr>
      <w:rFonts w:ascii="Arial" w:hAnsi="Arial" w:eastAsia="黑体" w:cs="Arial"/>
      <w:sz w:val="32"/>
      <w:szCs w:val="32"/>
      <w:lang w:bidi="he-IL"/>
    </w:rPr>
  </w:style>
  <w:style w:type="character" w:customStyle="1" w:styleId="37">
    <w:name w:val="标题 3 Char"/>
    <w:qFormat/>
    <w:uiPriority w:val="0"/>
    <w:rPr>
      <w:rFonts w:ascii="Arial" w:hAnsi="Arial" w:eastAsia="黑体" w:cs="Arial"/>
      <w:sz w:val="28"/>
      <w:szCs w:val="32"/>
      <w:lang w:val="zh-CN" w:bidi="he-IL"/>
    </w:rPr>
  </w:style>
  <w:style w:type="character" w:customStyle="1" w:styleId="38">
    <w:name w:val="页眉 Char"/>
    <w:qFormat/>
    <w:uiPriority w:val="0"/>
    <w:rPr>
      <w:kern w:val="2"/>
      <w:sz w:val="18"/>
      <w:szCs w:val="18"/>
    </w:rPr>
  </w:style>
  <w:style w:type="character" w:customStyle="1" w:styleId="39">
    <w:name w:val="HTML 预设格式 Char"/>
    <w:qFormat/>
    <w:uiPriority w:val="0"/>
    <w:rPr>
      <w:rFonts w:ascii="宋体" w:hAnsi="宋体" w:cs="宋体"/>
      <w:sz w:val="24"/>
      <w:szCs w:val="24"/>
    </w:rPr>
  </w:style>
  <w:style w:type="character" w:customStyle="1" w:styleId="40">
    <w:name w:val="样式 倾斜 蓝色 首行缩进:  0.74 厘米1 Char Char"/>
    <w:qFormat/>
    <w:uiPriority w:val="0"/>
    <w:rPr>
      <w:rFonts w:ascii="宋体" w:hAnsi="宋体" w:eastAsia="宋体" w:cs="宋体"/>
      <w:i/>
      <w:iCs/>
      <w:color w:val="0000FF"/>
      <w:kern w:val="2"/>
      <w:sz w:val="21"/>
      <w:lang w:val="en-US" w:eastAsia="zh-CN" w:bidi="ar-SA"/>
    </w:rPr>
  </w:style>
  <w:style w:type="character" w:customStyle="1" w:styleId="41">
    <w:name w:val="常用正文1 Char"/>
    <w:qFormat/>
    <w:uiPriority w:val="0"/>
    <w:rPr>
      <w:rFonts w:ascii="Verdana" w:hAnsi="Verdana" w:eastAsia="华文细黑" w:cs="宋体"/>
      <w:kern w:val="2"/>
      <w:sz w:val="21"/>
      <w:szCs w:val="21"/>
      <w:lang w:val="en-US" w:eastAsia="zh-CN" w:bidi="ar-SA"/>
    </w:rPr>
  </w:style>
  <w:style w:type="character" w:customStyle="1" w:styleId="42">
    <w:name w:val="str"/>
    <w:qFormat/>
    <w:uiPriority w:val="0"/>
  </w:style>
  <w:style w:type="character" w:customStyle="1" w:styleId="43">
    <w:name w:val="常用正文1 Char Char Char"/>
    <w:qFormat/>
    <w:uiPriority w:val="0"/>
    <w:rPr>
      <w:rFonts w:ascii="Verdana" w:hAnsi="Verdana" w:eastAsia="华文细黑" w:cs="宋体"/>
      <w:kern w:val="2"/>
      <w:sz w:val="21"/>
      <w:szCs w:val="21"/>
      <w:lang w:val="en-US" w:eastAsia="zh-CN" w:bidi="ar-SA"/>
    </w:rPr>
  </w:style>
  <w:style w:type="character" w:customStyle="1" w:styleId="44">
    <w:name w:val="常用正文1 Char Char"/>
    <w:qFormat/>
    <w:uiPriority w:val="0"/>
    <w:rPr>
      <w:rFonts w:ascii="Verdana" w:hAnsi="Verdana" w:eastAsia="华文细黑" w:cs="宋体"/>
      <w:kern w:val="2"/>
      <w:sz w:val="21"/>
      <w:szCs w:val="21"/>
    </w:rPr>
  </w:style>
  <w:style w:type="character" w:customStyle="1" w:styleId="45">
    <w:name w:val="Index Link"/>
    <w:qFormat/>
    <w:uiPriority w:val="0"/>
  </w:style>
  <w:style w:type="paragraph" w:customStyle="1" w:styleId="4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customStyle="1" w:styleId="47">
    <w:name w:val="Index"/>
    <w:basedOn w:val="1"/>
    <w:qFormat/>
    <w:uiPriority w:val="0"/>
    <w:pPr>
      <w:suppressLineNumbers/>
    </w:pPr>
    <w:rPr>
      <w:rFonts w:cs="Droid Sans"/>
    </w:rPr>
  </w:style>
  <w:style w:type="paragraph" w:customStyle="1" w:styleId="48">
    <w:name w:val="文档结构图1"/>
    <w:basedOn w:val="1"/>
    <w:qFormat/>
    <w:uiPriority w:val="0"/>
    <w:pPr>
      <w:shd w:val="clear" w:fill="000080"/>
    </w:pPr>
  </w:style>
  <w:style w:type="paragraph" w:customStyle="1" w:styleId="49">
    <w:name w:val="日期1"/>
    <w:basedOn w:val="1"/>
    <w:next w:val="1"/>
    <w:qFormat/>
    <w:uiPriority w:val="0"/>
    <w:pPr>
      <w:spacing w:line="240" w:lineRule="auto"/>
      <w:ind w:left="100" w:right="0" w:firstLine="0"/>
    </w:pPr>
    <w:rPr>
      <w:b/>
      <w:bCs/>
      <w:kern w:val="0"/>
      <w:sz w:val="48"/>
    </w:rPr>
  </w:style>
  <w:style w:type="paragraph" w:customStyle="1" w:styleId="50">
    <w:name w:val="批注框文本1"/>
    <w:basedOn w:val="1"/>
    <w:qFormat/>
    <w:uiPriority w:val="0"/>
    <w:rPr>
      <w:sz w:val="18"/>
      <w:szCs w:val="18"/>
    </w:rPr>
  </w:style>
  <w:style w:type="paragraph" w:customStyle="1" w:styleId="5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52">
    <w:name w:val="HTML 预设格式1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53">
    <w:name w:val="正文首行缩进1"/>
    <w:basedOn w:val="11"/>
    <w:qFormat/>
    <w:uiPriority w:val="0"/>
    <w:pPr>
      <w:widowControl w:val="0"/>
      <w:spacing w:before="93" w:after="120"/>
      <w:ind w:left="0" w:right="0" w:firstLine="420"/>
    </w:pPr>
    <w:rPr>
      <w:bCs w:val="0"/>
      <w:kern w:val="2"/>
      <w:lang w:bidi="ar-SA"/>
    </w:rPr>
  </w:style>
  <w:style w:type="paragraph" w:customStyle="1" w:styleId="54">
    <w:name w:val="样式 倾斜 蓝色 首行缩进:  0.74 厘米1"/>
    <w:basedOn w:val="1"/>
    <w:next w:val="1"/>
    <w:qFormat/>
    <w:uiPriority w:val="0"/>
    <w:pPr>
      <w:ind w:left="0" w:right="0" w:firstLine="420"/>
    </w:pPr>
    <w:rPr>
      <w:rFonts w:ascii="宋体" w:hAnsi="宋体" w:cs="宋体"/>
      <w:i/>
      <w:iCs/>
      <w:color w:val="0000FF"/>
      <w:szCs w:val="20"/>
    </w:rPr>
  </w:style>
  <w:style w:type="paragraph" w:customStyle="1" w:styleId="55">
    <w:name w:val="常用正文1"/>
    <w:basedOn w:val="1"/>
    <w:qFormat/>
    <w:uiPriority w:val="0"/>
    <w:pPr>
      <w:spacing w:before="0" w:after="156"/>
      <w:ind w:left="0" w:right="0" w:firstLine="200"/>
      <w:jc w:val="left"/>
    </w:pPr>
    <w:rPr>
      <w:rFonts w:ascii="Verdana" w:hAnsi="Verdana" w:eastAsia="华文细黑" w:cs="Verdana"/>
      <w:szCs w:val="21"/>
    </w:rPr>
  </w:style>
  <w:style w:type="paragraph" w:customStyle="1" w:styleId="56">
    <w:name w:val="章标题"/>
    <w:next w:val="57"/>
    <w:qFormat/>
    <w:uiPriority w:val="0"/>
    <w:pPr>
      <w:widowControl/>
      <w:numPr>
        <w:ilvl w:val="0"/>
        <w:numId w:val="3"/>
      </w:numPr>
      <w:suppressAutoHyphens/>
      <w:bidi w:val="0"/>
      <w:spacing w:before="156" w:after="156"/>
      <w:jc w:val="both"/>
      <w:outlineLvl w:val="1"/>
    </w:pPr>
    <w:rPr>
      <w:rFonts w:ascii="黑体" w:hAnsi="黑体" w:eastAsia="黑体" w:cs="Times New Roman"/>
      <w:color w:val="auto"/>
      <w:sz w:val="21"/>
      <w:szCs w:val="20"/>
      <w:lang w:val="en-US" w:eastAsia="zh-CN" w:bidi="ar-SA"/>
    </w:rPr>
  </w:style>
  <w:style w:type="paragraph" w:customStyle="1" w:styleId="57">
    <w:name w:val="段"/>
    <w:qFormat/>
    <w:uiPriority w:val="0"/>
    <w:pPr>
      <w:widowControl/>
      <w:suppressAutoHyphens/>
      <w:autoSpaceDE w:val="0"/>
      <w:bidi w:val="0"/>
      <w:ind w:left="0" w:right="0" w:firstLine="200"/>
      <w:jc w:val="both"/>
    </w:pPr>
    <w:rPr>
      <w:rFonts w:ascii="宋体" w:hAnsi="宋体" w:eastAsia="宋体" w:cs="Times New Roman"/>
      <w:color w:val="auto"/>
      <w:sz w:val="21"/>
      <w:szCs w:val="20"/>
      <w:lang w:val="en-US" w:eastAsia="zh-CN" w:bidi="ar-SA"/>
    </w:rPr>
  </w:style>
  <w:style w:type="paragraph" w:customStyle="1" w:styleId="58">
    <w:name w:val="常用的副标题"/>
    <w:basedOn w:val="1"/>
    <w:next w:val="1"/>
    <w:qFormat/>
    <w:uiPriority w:val="0"/>
    <w:pPr>
      <w:snapToGrid w:val="0"/>
      <w:spacing w:before="280" w:after="156"/>
      <w:ind w:left="0" w:right="0" w:firstLine="200"/>
      <w:jc w:val="center"/>
      <w:outlineLvl w:val="0"/>
    </w:pPr>
    <w:rPr>
      <w:rFonts w:ascii="Verdana" w:hAnsi="Verdana" w:eastAsia="黑体" w:cs="华文细黑"/>
      <w:sz w:val="28"/>
      <w:szCs w:val="28"/>
    </w:rPr>
  </w:style>
  <w:style w:type="paragraph" w:customStyle="1" w:styleId="59">
    <w:name w:val="彩色底纹 - 强调文字颜色 11"/>
    <w:qFormat/>
    <w:uiPriority w:val="0"/>
    <w:pPr>
      <w:widowControl/>
      <w:suppressAutoHyphens/>
      <w:bidi w:val="0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customStyle="1" w:styleId="60">
    <w:name w:val="标准"/>
    <w:basedOn w:val="1"/>
    <w:qFormat/>
    <w:uiPriority w:val="0"/>
    <w:pPr>
      <w:pBdr>
        <w:bottom w:val="single" w:color="000000" w:sz="6" w:space="1"/>
      </w:pBdr>
      <w:spacing w:before="60" w:after="60" w:line="300" w:lineRule="auto"/>
      <w:jc w:val="left"/>
    </w:pPr>
    <w:rPr>
      <w:rFonts w:ascii="Arial" w:hAnsi="Arial" w:cs="Arial"/>
      <w:kern w:val="0"/>
      <w:szCs w:val="20"/>
    </w:rPr>
  </w:style>
  <w:style w:type="paragraph" w:customStyle="1" w:styleId="61">
    <w:name w:val="常用正文2"/>
    <w:basedOn w:val="1"/>
    <w:qFormat/>
    <w:uiPriority w:val="0"/>
    <w:pPr>
      <w:spacing w:line="200" w:lineRule="atLeast"/>
      <w:ind w:left="0" w:right="0" w:firstLine="420"/>
      <w:jc w:val="left"/>
    </w:pPr>
    <w:rPr>
      <w:rFonts w:ascii="Verdana" w:hAnsi="Verdana" w:eastAsia="宋体" w:cs="宋体"/>
      <w:szCs w:val="21"/>
    </w:rPr>
  </w:style>
  <w:style w:type="paragraph" w:customStyle="1" w:styleId="62">
    <w:name w:val="Numbered list 2.3"/>
    <w:basedOn w:val="5"/>
    <w:next w:val="1"/>
    <w:qFormat/>
    <w:uiPriority w:val="0"/>
    <w:pPr>
      <w:keepLines w:val="0"/>
      <w:numPr>
        <w:ilvl w:val="0"/>
        <w:numId w:val="0"/>
      </w:numPr>
      <w:tabs>
        <w:tab w:val="left" w:pos="1080"/>
        <w:tab w:val="left" w:pos="2422"/>
      </w:tabs>
      <w:spacing w:before="240" w:after="60" w:line="240" w:lineRule="auto"/>
      <w:ind w:left="2062" w:right="0" w:hanging="360"/>
      <w:jc w:val="left"/>
      <w:outlineLvl w:val="9"/>
    </w:pPr>
    <w:rPr>
      <w:rFonts w:eastAsia="宋体"/>
      <w:b/>
      <w:sz w:val="22"/>
      <w:szCs w:val="20"/>
      <w:lang w:val="en-US" w:bidi="ar-SA"/>
    </w:rPr>
  </w:style>
  <w:style w:type="paragraph" w:customStyle="1" w:styleId="63">
    <w:name w:val="样式 仿宋 四号 行距: 固定值 24 磅"/>
    <w:basedOn w:val="1"/>
    <w:qFormat/>
    <w:uiPriority w:val="0"/>
    <w:pPr>
      <w:snapToGrid w:val="0"/>
      <w:spacing w:line="312" w:lineRule="auto"/>
      <w:ind w:left="0" w:right="0" w:firstLine="480"/>
      <w:jc w:val="left"/>
    </w:pPr>
    <w:rPr>
      <w:rFonts w:ascii="仿宋_GB2312;仿宋" w:hAnsi="仿宋_GB2312;仿宋" w:eastAsia="仿宋_GB2312;仿宋" w:cs="宋体"/>
      <w:bCs/>
      <w:sz w:val="24"/>
    </w:rPr>
  </w:style>
  <w:style w:type="paragraph" w:customStyle="1" w:styleId="64">
    <w:name w:val="Numbered list 2.4"/>
    <w:basedOn w:val="6"/>
    <w:next w:val="1"/>
    <w:qFormat/>
    <w:uiPriority w:val="0"/>
    <w:pPr>
      <w:numPr>
        <w:ilvl w:val="0"/>
        <w:numId w:val="4"/>
      </w:numPr>
      <w:tabs>
        <w:tab w:val="left" w:pos="360"/>
        <w:tab w:val="left" w:pos="1080"/>
        <w:tab w:val="left" w:pos="1440"/>
        <w:tab w:val="left" w:pos="1800"/>
      </w:tabs>
      <w:spacing w:before="0" w:after="60" w:line="240" w:lineRule="auto"/>
      <w:jc w:val="left"/>
      <w:outlineLvl w:val="9"/>
    </w:pPr>
    <w:rPr>
      <w:rFonts w:eastAsia="宋体"/>
      <w:b/>
      <w:sz w:val="20"/>
      <w:szCs w:val="20"/>
      <w:lang w:val="en-US" w:bidi="ar-SA"/>
    </w:rPr>
  </w:style>
  <w:style w:type="paragraph" w:customStyle="1" w:styleId="65">
    <w:name w:val="列出段落"/>
    <w:basedOn w:val="1"/>
    <w:qFormat/>
    <w:uiPriority w:val="0"/>
    <w:pPr>
      <w:ind w:left="0" w:right="0" w:firstLine="420"/>
    </w:pPr>
  </w:style>
  <w:style w:type="paragraph" w:customStyle="1" w:styleId="66">
    <w:name w:val="文档编号"/>
    <w:basedOn w:val="1"/>
    <w:qFormat/>
    <w:uiPriority w:val="0"/>
    <w:pPr>
      <w:widowControl/>
      <w:jc w:val="center"/>
    </w:pPr>
    <w:rPr>
      <w:bCs/>
      <w:kern w:val="0"/>
      <w:lang w:val="zh-CN" w:bidi="he-IL"/>
    </w:rPr>
  </w:style>
  <w:style w:type="paragraph" w:customStyle="1" w:styleId="67">
    <w:name w:val="一级条标题"/>
    <w:basedOn w:val="56"/>
    <w:next w:val="57"/>
    <w:qFormat/>
    <w:uiPriority w:val="0"/>
    <w:pPr>
      <w:numPr>
        <w:ilvl w:val="0"/>
        <w:numId w:val="3"/>
      </w:numPr>
      <w:spacing w:before="0" w:after="0"/>
      <w:outlineLvl w:val="2"/>
    </w:pPr>
  </w:style>
  <w:style w:type="paragraph" w:customStyle="1" w:styleId="68">
    <w:name w:val="二级条标题"/>
    <w:basedOn w:val="67"/>
    <w:next w:val="57"/>
    <w:qFormat/>
    <w:uiPriority w:val="0"/>
    <w:pPr>
      <w:numPr>
        <w:ilvl w:val="0"/>
        <w:numId w:val="3"/>
      </w:numPr>
      <w:outlineLvl w:val="3"/>
    </w:pPr>
  </w:style>
  <w:style w:type="paragraph" w:customStyle="1" w:styleId="69">
    <w:name w:val="常用一级标题"/>
    <w:basedOn w:val="1"/>
    <w:next w:val="1"/>
    <w:qFormat/>
    <w:uiPriority w:val="0"/>
    <w:pPr>
      <w:keepNext/>
      <w:snapToGrid w:val="0"/>
      <w:spacing w:before="280" w:after="156"/>
      <w:ind w:left="0" w:right="0" w:firstLine="200"/>
      <w:jc w:val="left"/>
      <w:outlineLvl w:val="0"/>
    </w:pPr>
    <w:rPr>
      <w:rFonts w:ascii="Verdana" w:hAnsi="Verdana" w:eastAsia="黑体" w:cs="宋体"/>
      <w:bCs/>
      <w:sz w:val="28"/>
      <w:szCs w:val="28"/>
    </w:rPr>
  </w:style>
  <w:style w:type="paragraph" w:customStyle="1" w:styleId="70">
    <w:name w:val="Table Contents"/>
    <w:basedOn w:val="1"/>
    <w:qFormat/>
    <w:uiPriority w:val="0"/>
    <w:pPr>
      <w:widowControl w:val="0"/>
      <w:suppressLineNumbers/>
    </w:pPr>
  </w:style>
  <w:style w:type="paragraph" w:customStyle="1" w:styleId="71">
    <w:name w:val="Table Heading"/>
    <w:basedOn w:val="7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emf"/><Relationship Id="rId20" Type="http://schemas.openxmlformats.org/officeDocument/2006/relationships/image" Target="media/image17.emf"/><Relationship Id="rId2" Type="http://schemas.openxmlformats.org/officeDocument/2006/relationships/settings" Target="settings.xml"/><Relationship Id="rId19" Type="http://schemas.openxmlformats.org/officeDocument/2006/relationships/image" Target="media/image16.emf"/><Relationship Id="rId18" Type="http://schemas.openxmlformats.org/officeDocument/2006/relationships/image" Target="media/image15.emf"/><Relationship Id="rId17" Type="http://schemas.openxmlformats.org/officeDocument/2006/relationships/image" Target="media/image14.emf"/><Relationship Id="rId16" Type="http://schemas.openxmlformats.org/officeDocument/2006/relationships/image" Target="media/image13.emf"/><Relationship Id="rId15" Type="http://schemas.openxmlformats.org/officeDocument/2006/relationships/image" Target="media/image12.png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2010-11-11T22:11:00Z</dcterms:created>
  <dc:creator>senia</dc:creator>
  <cp:lastModifiedBy>x</cp:lastModifiedBy>
  <cp:lastPrinted>2013-08-23T01:45:00Z</cp:lastPrinted>
  <dcterms:modified xsi:type="dcterms:W3CDTF">2025-08-05T14:51:09Z</dcterms:modified>
  <dc:title>研发生产中心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9176EC20596044308AD1870656D73B12</vt:lpwstr>
  </property>
  <property fmtid="{D5CDD505-2E9C-101B-9397-08002B2CF9AE}" pid="3" name="KSOProductBuildVer">
    <vt:lpwstr>1033-11.1.0.11723</vt:lpwstr>
  </property>
</Properties>
</file>