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3125" w:rsidRPr="003C7C9F" w:rsidRDefault="008D3125" w:rsidP="008D3125">
      <w:pPr>
        <w:keepNext/>
        <w:keepLines/>
        <w:suppressAutoHyphens/>
        <w:spacing w:before="240" w:after="120" w:line="240" w:lineRule="auto"/>
        <w:jc w:val="center"/>
        <w:rPr>
          <w:rFonts w:ascii="Times New Roman" w:hAnsi="Times New Roman" w:cs="Times New Roman"/>
          <w:caps/>
          <w:lang w:val="en-GB" w:eastAsia="en-US"/>
        </w:rPr>
      </w:pPr>
      <w:r w:rsidRPr="003C7C9F">
        <w:rPr>
          <w:rFonts w:ascii="Times New Roman" w:hAnsi="Times New Roman" w:cs="Times New Roman"/>
          <w:caps/>
          <w:lang w:val="en-GB" w:eastAsia="en-US"/>
        </w:rPr>
        <w:fldChar w:fldCharType="begin" w:fldLock="1"/>
      </w:r>
      <w:r w:rsidRPr="003C7C9F">
        <w:rPr>
          <w:rFonts w:ascii="Times New Roman" w:hAnsi="Times New Roman" w:cs="Times New Roman"/>
          <w:caps/>
          <w:lang w:val="en-GB" w:eastAsia="en-US"/>
        </w:rPr>
        <w:instrText xml:space="preserve"> GUID=64cc4cf9-3c2a-4a3c-afbe-6143291cf91e </w:instrText>
      </w:r>
      <w:r w:rsidRPr="003C7C9F">
        <w:rPr>
          <w:rFonts w:ascii="Times New Roman" w:hAnsi="Times New Roman" w:cs="Times New Roman"/>
          <w:caps/>
          <w:lang w:val="en-GB" w:eastAsia="en-US"/>
        </w:rPr>
        <w:fldChar w:fldCharType="end"/>
      </w:r>
      <w:r w:rsidRPr="003C7C9F">
        <w:rPr>
          <w:rFonts w:ascii="Times New Roman" w:hAnsi="Times New Roman" w:cs="Times New Roman"/>
          <w:caps/>
          <w:lang w:val="en-GB" w:eastAsia="en-US"/>
        </w:rPr>
        <w:t xml:space="preserve">Form </w:t>
      </w:r>
      <w:r w:rsidRPr="003C7C9F">
        <w:rPr>
          <w:rFonts w:ascii="Times New Roman" w:hAnsi="Times New Roman" w:cs="Times New Roman"/>
          <w:caps/>
          <w:lang w:val="en-GB" w:eastAsia="en-US"/>
        </w:rPr>
        <w:fldChar w:fldCharType="begin" w:fldLock="1"/>
      </w:r>
      <w:r w:rsidRPr="003C7C9F">
        <w:rPr>
          <w:rFonts w:ascii="Times New Roman" w:hAnsi="Times New Roman" w:cs="Times New Roman"/>
          <w:caps/>
          <w:lang w:val="en-GB" w:eastAsia="en-US"/>
        </w:rPr>
        <w:instrText>Quote "</w:instrText>
      </w:r>
      <w:r w:rsidRPr="003C7C9F">
        <w:rPr>
          <w:rFonts w:ascii="Times New Roman" w:hAnsi="Times New Roman" w:cs="Times New Roman"/>
          <w:caps/>
          <w:lang w:val="en-GB" w:eastAsia="en-US"/>
        </w:rPr>
        <w:fldChar w:fldCharType="begin" w:fldLock="1"/>
      </w:r>
      <w:r w:rsidRPr="003C7C9F">
        <w:rPr>
          <w:rFonts w:ascii="Times New Roman" w:hAnsi="Times New Roman" w:cs="Times New Roman"/>
          <w:caps/>
          <w:lang w:val="en-GB" w:eastAsia="en-US"/>
        </w:rPr>
        <w:instrText xml:space="preserve">SEQ FormScheduleDivisionHeading1 </w:instrText>
      </w:r>
      <w:r w:rsidRPr="003C7C9F">
        <w:rPr>
          <w:rFonts w:ascii="Times New Roman" w:hAnsi="Times New Roman" w:cs="Times New Roman"/>
          <w:caps/>
          <w:lang w:val="en-GB" w:eastAsia="en-US"/>
        </w:rPr>
        <w:fldChar w:fldCharType="end"/>
      </w:r>
      <w:r w:rsidRPr="003C7C9F">
        <w:rPr>
          <w:rFonts w:ascii="Times New Roman" w:hAnsi="Times New Roman" w:cs="Times New Roman"/>
          <w:caps/>
          <w:lang w:val="en-GB" w:eastAsia="en-US"/>
        </w:rPr>
        <w:instrText>" \* MERGEFORMAT</w:instrText>
      </w:r>
      <w:r w:rsidRPr="003C7C9F">
        <w:rPr>
          <w:rFonts w:ascii="Times New Roman" w:hAnsi="Times New Roman" w:cs="Times New Roman"/>
          <w:caps/>
          <w:lang w:val="en-GB" w:eastAsia="en-US"/>
        </w:rPr>
        <w:fldChar w:fldCharType="separate"/>
      </w:r>
      <w:r w:rsidRPr="003C7C9F">
        <w:rPr>
          <w:rFonts w:ascii="Times New Roman" w:hAnsi="Times New Roman" w:cs="Times New Roman"/>
          <w:caps/>
          <w:lang w:val="en-GB" w:eastAsia="en-US"/>
        </w:rPr>
        <w:t>21</w:t>
      </w:r>
      <w:r w:rsidRPr="003C7C9F">
        <w:rPr>
          <w:rFonts w:ascii="Times New Roman" w:hAnsi="Times New Roman" w:cs="Times New Roman"/>
          <w:caps/>
          <w:lang w:val="en-GB" w:eastAsia="en-US"/>
        </w:rPr>
        <w:fldChar w:fldCharType="end"/>
      </w:r>
      <w:r w:rsidRPr="003C7C9F">
        <w:rPr>
          <w:rFonts w:ascii="Times New Roman" w:hAnsi="Times New Roman" w:cs="Times New Roman"/>
          <w:caps/>
          <w:lang w:val="en-GB" w:eastAsia="en-US"/>
        </w:rPr>
        <w:t xml:space="preserve"> </w:t>
      </w:r>
    </w:p>
    <w:tbl>
      <w:tblPr>
        <w:tblW w:w="7120" w:type="dxa"/>
        <w:jc w:val="center"/>
        <w:tblLook w:val="04A0" w:firstRow="1" w:lastRow="0" w:firstColumn="1" w:lastColumn="0" w:noHBand="0" w:noVBand="1"/>
      </w:tblPr>
      <w:tblGrid>
        <w:gridCol w:w="7120"/>
      </w:tblGrid>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GUID=f7109a9b-26ca-4d93-8b5e-db7b65d038b2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R. 56</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jc w:val="center"/>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GUID=f171f1fa-aa87-4933-96bb-1b7987b824c7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(DEFENCE AND/OR COUNTERCLAIM FORM)</w:t>
            </w:r>
          </w:p>
        </w:tc>
        <w:bookmarkStart w:id="0" w:name="_GoBack"/>
        <w:bookmarkEnd w:id="0"/>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jc w:val="center"/>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GUID=18d7490c-6b09-43a1-be6b-248bc4210deb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IN THE FAMILY JUSTICE COURTS OF THE REPUBLIC OF SINGAPORE</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GUID=773d1588-adcb-4fa1-bf76-e74c6bd169a5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Divorce Writ No.</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jc w:val="center"/>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GUID=23537490-76a9-4e2a-88a7-4bb2db8497b5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Between</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jc w:val="center"/>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GUID=61c80a43-b2c9-4c4b-a295-d92e61b051dd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Plaintiff’s Name</w:t>
            </w:r>
            <w:r w:rsidRPr="00841158">
              <w:rPr>
                <w:rFonts w:ascii="Times New Roman" w:hAnsi="Times New Roman" w:cs="Times New Roman"/>
                <w:lang w:val="en-GB" w:eastAsia="en-US"/>
              </w:rPr>
              <w:t>] (ID No.    </w:t>
            </w:r>
            <w:proofErr w:type="gramStart"/>
            <w:r w:rsidRPr="00841158">
              <w:rPr>
                <w:rFonts w:ascii="Times New Roman" w:hAnsi="Times New Roman" w:cs="Times New Roman"/>
                <w:lang w:val="en-GB" w:eastAsia="en-US"/>
              </w:rPr>
              <w:t>  )</w:t>
            </w:r>
            <w:proofErr w:type="gramEnd"/>
            <w:r w:rsidRPr="00841158">
              <w:rPr>
                <w:rFonts w:ascii="Times New Roman" w:hAnsi="Times New Roman" w:cs="Times New Roman"/>
                <w:lang w:val="en-GB" w:eastAsia="en-US"/>
              </w:rPr>
              <w:t>      </w:t>
            </w:r>
            <w:r w:rsidRPr="00841158">
              <w:rPr>
                <w:rFonts w:ascii="Times New Roman" w:hAnsi="Times New Roman" w:cs="Times New Roman"/>
                <w:i/>
                <w:lang w:val="en-GB" w:eastAsia="en-US"/>
              </w:rPr>
              <w:t>Plaintiff</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jc w:val="center"/>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GUID=65dc5158-7dfc-42c8-891c-7cf3a6d6e89d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And</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jc w:val="center"/>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GUID=9419c2cc-95d7-43d4-9294-fc6cb6b9ff84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Defendant’s Name</w:t>
            </w:r>
            <w:r w:rsidRPr="00841158">
              <w:rPr>
                <w:rFonts w:ascii="Times New Roman" w:hAnsi="Times New Roman" w:cs="Times New Roman"/>
                <w:lang w:val="en-GB" w:eastAsia="en-US"/>
              </w:rPr>
              <w:t>] (ID No.    </w:t>
            </w:r>
            <w:proofErr w:type="gramStart"/>
            <w:r w:rsidRPr="00841158">
              <w:rPr>
                <w:rFonts w:ascii="Times New Roman" w:hAnsi="Times New Roman" w:cs="Times New Roman"/>
                <w:lang w:val="en-GB" w:eastAsia="en-US"/>
              </w:rPr>
              <w:t>  )</w:t>
            </w:r>
            <w:proofErr w:type="gramEnd"/>
            <w:r w:rsidRPr="00841158">
              <w:rPr>
                <w:rFonts w:ascii="Times New Roman" w:hAnsi="Times New Roman" w:cs="Times New Roman"/>
                <w:lang w:val="en-GB" w:eastAsia="en-US"/>
              </w:rPr>
              <w:t>      </w:t>
            </w:r>
            <w:r w:rsidRPr="00841158">
              <w:rPr>
                <w:rFonts w:ascii="Times New Roman" w:hAnsi="Times New Roman" w:cs="Times New Roman"/>
                <w:i/>
                <w:lang w:val="en-GB" w:eastAsia="en-US"/>
              </w:rPr>
              <w:t>Defendant</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jc w:val="center"/>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GUID=769c74a9-f943-46b8-b4f2-20123e860535 </w:instrText>
            </w:r>
            <w:r w:rsidRPr="00841158">
              <w:rPr>
                <w:rFonts w:ascii="Times New Roman" w:hAnsi="Times New Roman" w:cs="Times New Roman"/>
                <w:lang w:val="en-GB" w:eastAsia="en-US"/>
              </w:rPr>
              <w:fldChar w:fldCharType="end"/>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jc w:val="center"/>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GUID=fa92dfb6-b052-4f72-8436-998f1c99f8ee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DEFENCE* AND COUNTERCLAIM*</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GUID=e2457e75-a7ea-4c10-9aa8-3ae0fcf37f0f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1.</w:t>
            </w:r>
            <w:r w:rsidRPr="00841158">
              <w:rPr>
                <w:rFonts w:ascii="Times New Roman" w:hAnsi="Times New Roman" w:cs="Times New Roman"/>
                <w:lang w:val="en-GB" w:eastAsia="en-US"/>
              </w:rPr>
              <w:tab/>
              <w:t>Particulars of Defendant</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GUID=4b5d849a-9949-4cfc-88fa-7d0595ce3eb1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 xml:space="preserve">Age: </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GUID=e479c93f-1e6f-4ce8-9d4e-4d367478b027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Citizenship:</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GUID=73ee5db2-8424-4da4-a411-d22bf8e81130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Religion:</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GUID=63dd41a7-3342-4a12-8ee2-e38c8b6b8807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Educational Level:</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GUID=503b0abd-0542-411c-a9bd-f43391fd1546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Current occupation:</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GUID=68025950-b46e-4b2d-abd1-a616d88c579b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Current address:</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475" w:hanging="475"/>
              <w:rPr>
                <w:rFonts w:ascii="Times New Roman" w:hAnsi="Times New Roman" w:cs="Times New Roman"/>
                <w:sz w:val="22"/>
                <w:szCs w:val="22"/>
                <w:lang w:val="en-GB" w:eastAsia="en-US"/>
              </w:rPr>
            </w:pP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GUID=dfdd413a-86ac-465a-a1e4-48a6f8ddda13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2.</w:t>
            </w:r>
            <w:r w:rsidRPr="00841158">
              <w:rPr>
                <w:rFonts w:ascii="Times New Roman" w:hAnsi="Times New Roman" w:cs="Times New Roman"/>
                <w:lang w:val="en-GB" w:eastAsia="en-US"/>
              </w:rPr>
              <w:tab/>
              <w:t>Defence</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GUID=b999cda9-5fd4-4a3d-9f8d-4afd55c70ef5 </w:instrText>
            </w:r>
            <w:r w:rsidRPr="00841158">
              <w:rPr>
                <w:rFonts w:ascii="Times New Roman" w:hAnsi="Times New Roman" w:cs="Times New Roman"/>
                <w:lang w:val="en-GB" w:eastAsia="en-US"/>
              </w:rPr>
              <w:fldChar w:fldCharType="end"/>
            </w:r>
            <w:r w:rsidRPr="00841158">
              <w:rPr>
                <w:rFonts w:ascii="Times New Roman" w:hAnsi="Times New Roman" w:cs="Times New Roman"/>
                <w:i/>
                <w:lang w:val="en-GB" w:eastAsia="en-US"/>
              </w:rPr>
              <w:t>(a)</w:t>
            </w:r>
            <w:r w:rsidRPr="00841158">
              <w:rPr>
                <w:rFonts w:ascii="Times New Roman" w:hAnsi="Times New Roman" w:cs="Times New Roman"/>
                <w:i/>
                <w:lang w:val="en-GB" w:eastAsia="en-US"/>
              </w:rPr>
              <w:tab/>
            </w:r>
            <w:r w:rsidRPr="00841158">
              <w:rPr>
                <w:rFonts w:ascii="Times New Roman" w:hAnsi="Times New Roman" w:cs="Times New Roman"/>
                <w:lang w:val="en-GB" w:eastAsia="en-US"/>
              </w:rPr>
              <w:t>To deny or admit the paragraphs of the Statement of Claim (and Statement of Particulars). To state full particulars of the facts relied on but not the evidence by which they are to be proved.</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GUID=e9501c6e-2f35-4e6e-9c8d-3f84b4d9f8d5 </w:instrText>
            </w:r>
            <w:r w:rsidRPr="00841158">
              <w:rPr>
                <w:rFonts w:ascii="Times New Roman" w:hAnsi="Times New Roman" w:cs="Times New Roman"/>
                <w:lang w:val="en-GB" w:eastAsia="en-US"/>
              </w:rPr>
              <w:fldChar w:fldCharType="end"/>
            </w:r>
            <w:r w:rsidRPr="00841158">
              <w:rPr>
                <w:rFonts w:ascii="Times New Roman" w:hAnsi="Times New Roman" w:cs="Times New Roman"/>
                <w:i/>
                <w:lang w:val="en-GB" w:eastAsia="en-US"/>
              </w:rPr>
              <w:t>(b)</w:t>
            </w:r>
            <w:r w:rsidRPr="00841158">
              <w:rPr>
                <w:rFonts w:ascii="Times New Roman" w:hAnsi="Times New Roman" w:cs="Times New Roman"/>
                <w:i/>
                <w:lang w:val="en-GB" w:eastAsia="en-US"/>
              </w:rPr>
              <w:tab/>
            </w:r>
            <w:r w:rsidRPr="00841158">
              <w:rPr>
                <w:rFonts w:ascii="Times New Roman" w:hAnsi="Times New Roman" w:cs="Times New Roman"/>
                <w:lang w:val="en-GB" w:eastAsia="en-US"/>
              </w:rPr>
              <w:t>To state whether any, and if so what, agreement or arrangement has been made or is proposed to be made between the parties for the support of the wife or any child of the marriage.</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GUID=88562cea-3514-4b89-8b87-4c950e3c59dc </w:instrText>
            </w:r>
            <w:r w:rsidRPr="00841158">
              <w:rPr>
                <w:rFonts w:ascii="Times New Roman" w:hAnsi="Times New Roman" w:cs="Times New Roman"/>
                <w:lang w:val="en-GB" w:eastAsia="en-US"/>
              </w:rPr>
              <w:fldChar w:fldCharType="end"/>
            </w:r>
            <w:r w:rsidRPr="00841158">
              <w:rPr>
                <w:rFonts w:ascii="Times New Roman" w:hAnsi="Times New Roman" w:cs="Times New Roman"/>
                <w:i/>
                <w:lang w:val="en-GB" w:eastAsia="en-US"/>
              </w:rPr>
              <w:t>(c)</w:t>
            </w:r>
            <w:r w:rsidRPr="00841158">
              <w:rPr>
                <w:rFonts w:ascii="Times New Roman" w:hAnsi="Times New Roman" w:cs="Times New Roman"/>
                <w:i/>
                <w:lang w:val="en-GB" w:eastAsia="en-US"/>
              </w:rPr>
              <w:tab/>
            </w:r>
            <w:r w:rsidRPr="00841158">
              <w:rPr>
                <w:rFonts w:ascii="Times New Roman" w:hAnsi="Times New Roman" w:cs="Times New Roman"/>
                <w:lang w:val="en-GB" w:eastAsia="en-US"/>
              </w:rPr>
              <w:t>If any statements set out in the Statement of Claim concerning the living children of the marriage are disputed, full particulars of the facts relied on are to be stated in the Defence.</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1"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GUID=3bbb6b04-4268-4804-a2f4-ee50bf27e10c </w:instrText>
            </w:r>
            <w:r w:rsidRPr="00841158">
              <w:rPr>
                <w:rFonts w:ascii="Times New Roman" w:hAnsi="Times New Roman" w:cs="Times New Roman"/>
                <w:lang w:val="en-GB" w:eastAsia="en-US"/>
              </w:rPr>
              <w:fldChar w:fldCharType="end"/>
            </w:r>
            <w:r w:rsidRPr="00841158">
              <w:rPr>
                <w:rFonts w:ascii="Times New Roman" w:hAnsi="Times New Roman" w:cs="Times New Roman"/>
                <w:i/>
                <w:lang w:val="en-GB" w:eastAsia="en-US"/>
              </w:rPr>
              <w:t>(d)</w:t>
            </w:r>
            <w:r w:rsidRPr="00841158">
              <w:rPr>
                <w:rFonts w:ascii="Times New Roman" w:hAnsi="Times New Roman" w:cs="Times New Roman"/>
                <w:i/>
                <w:lang w:val="en-GB" w:eastAsia="en-US"/>
              </w:rPr>
              <w:tab/>
            </w:r>
            <w:r w:rsidRPr="00841158">
              <w:rPr>
                <w:rFonts w:ascii="Times New Roman" w:hAnsi="Times New Roman" w:cs="Times New Roman"/>
                <w:lang w:val="en-GB" w:eastAsia="en-US"/>
              </w:rPr>
              <w:t>If any information on the following matters has not been provided in the Statement of Claim, or if any statement set out in relation to the following matters in the Statement of Claim is disputed, the Defence is to furnish information on the same, with the details as set out in sub-paragraphs (i) and (ii) below:</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GUID=ce8698fa-8f0d-4e45-b3c5-b723beead18e </w:instrText>
            </w:r>
            <w:r w:rsidRPr="00841158">
              <w:rPr>
                <w:rFonts w:ascii="Times New Roman" w:hAnsi="Times New Roman" w:cs="Times New Roman"/>
                <w:lang w:val="en-GB" w:eastAsia="en-US"/>
              </w:rPr>
              <w:fldChar w:fldCharType="end"/>
            </w:r>
            <w:r w:rsidRPr="00841158">
              <w:rPr>
                <w:rFonts w:ascii="Times New Roman" w:hAnsi="Times New Roman" w:cs="Times New Roman"/>
                <w:i/>
                <w:lang w:val="en-GB" w:eastAsia="en-US"/>
              </w:rPr>
              <w:tab/>
            </w:r>
            <w:r w:rsidRPr="00841158">
              <w:rPr>
                <w:rFonts w:ascii="Times New Roman" w:hAnsi="Times New Roman" w:cs="Times New Roman"/>
                <w:lang w:val="en-GB" w:eastAsia="en-US"/>
              </w:rPr>
              <w:t xml:space="preserve">Whether there are or have been other proceedings in Singapore or elsewhere with reference to the marriage, or to any children of the marriage, or between the Plaintiff and the Defendant </w:t>
            </w:r>
            <w:r w:rsidRPr="00841158">
              <w:rPr>
                <w:rFonts w:ascii="Times New Roman" w:hAnsi="Times New Roman" w:cs="Times New Roman"/>
                <w:lang w:val="en-GB" w:eastAsia="en-US"/>
              </w:rPr>
              <w:lastRenderedPageBreak/>
              <w:t>with reference to maintenance or to any property of either or both of them.</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lastRenderedPageBreak/>
              <w:fldChar w:fldCharType="begin"/>
            </w:r>
            <w:r w:rsidRPr="00841158">
              <w:rPr>
                <w:rFonts w:ascii="Times New Roman" w:hAnsi="Times New Roman" w:cs="Times New Roman"/>
                <w:lang w:val="en-GB" w:eastAsia="en-US"/>
              </w:rPr>
              <w:instrText xml:space="preserve"> GUID=ea296bce-0481-411c-b62e-fea0a76ae9eb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w:t>
            </w:r>
            <w:r w:rsidRPr="00841158">
              <w:rPr>
                <w:rFonts w:ascii="Times New Roman" w:hAnsi="Times New Roman" w:cs="Times New Roman"/>
                <w:lang w:val="en-GB" w:eastAsia="en-US"/>
              </w:rPr>
              <w:tab/>
              <w:t>Nature of the proceedings, i.e. whether:</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GUID=2e5a2505-b2bf-467c-88ab-ec3750197462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(A)</w:t>
            </w:r>
            <w:r w:rsidRPr="00841158">
              <w:rPr>
                <w:rFonts w:ascii="Times New Roman" w:hAnsi="Times New Roman" w:cs="Times New Roman"/>
                <w:lang w:val="en-GB" w:eastAsia="zh-CN"/>
              </w:rPr>
              <w:tab/>
              <w:t>Matrimonial proceedings; and/or</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GUID=cdc3d6ad-b55e-42a8-84f2-f1b8ca1381de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(B)</w:t>
            </w:r>
            <w:r w:rsidRPr="00841158">
              <w:rPr>
                <w:rFonts w:ascii="Times New Roman" w:hAnsi="Times New Roman" w:cs="Times New Roman"/>
                <w:lang w:val="en-GB" w:eastAsia="zh-CN"/>
              </w:rPr>
              <w:tab/>
              <w:t>Family violence (between the Plaintiff, Defendant and any children of the marriage); and/or</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GUID=1deb5a89-c5d6-4f26-8cb3-9b45c5dc82cf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(C)</w:t>
            </w:r>
            <w:r w:rsidRPr="00841158">
              <w:rPr>
                <w:rFonts w:ascii="Times New Roman" w:hAnsi="Times New Roman" w:cs="Times New Roman"/>
                <w:lang w:val="en-GB" w:eastAsia="zh-CN"/>
              </w:rPr>
              <w:tab/>
              <w:t>Custody, care and control and/or access to the children of the marriage; and/or</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GUID=3ccdd00e-f5bc-444a-a814-b3955bd79ad9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(D)</w:t>
            </w:r>
            <w:r w:rsidRPr="00841158">
              <w:rPr>
                <w:rFonts w:ascii="Times New Roman" w:hAnsi="Times New Roman" w:cs="Times New Roman"/>
                <w:lang w:val="en-GB" w:eastAsia="zh-CN"/>
              </w:rPr>
              <w:tab/>
              <w:t>Proceedings in any juvenile or youth court in respect of the children of the marriage; and/or</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GUID=0a05b144-5ecc-4dad-bdc6-b44865607f6f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(E)</w:t>
            </w:r>
            <w:r w:rsidRPr="00841158">
              <w:rPr>
                <w:rFonts w:ascii="Times New Roman" w:hAnsi="Times New Roman" w:cs="Times New Roman"/>
                <w:lang w:val="en-GB" w:eastAsia="zh-CN"/>
              </w:rPr>
              <w:tab/>
              <w:t>Maintenance (for wife and any children of the marriage); and/or</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GUID=4b8bf299-2e46-4b57-b475-bcb9368b1156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(F)</w:t>
            </w:r>
            <w:r w:rsidRPr="00841158">
              <w:rPr>
                <w:rFonts w:ascii="Times New Roman" w:hAnsi="Times New Roman" w:cs="Times New Roman"/>
                <w:lang w:val="en-GB" w:eastAsia="zh-CN"/>
              </w:rPr>
              <w:tab/>
              <w:t>Matrimonial Property; and/or</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GUID=93828e00-6572-4d27-a200-a204b81a1130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(G)</w:t>
            </w:r>
            <w:r w:rsidRPr="00841158">
              <w:rPr>
                <w:rFonts w:ascii="Times New Roman" w:hAnsi="Times New Roman" w:cs="Times New Roman"/>
                <w:lang w:val="en-GB" w:eastAsia="zh-CN"/>
              </w:rPr>
              <w:tab/>
              <w:t>Other proceedings which may be relevant to the present proceedings (such as bankruptcy proceedings).</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GUID=102c5af9-83ab-4c66-bc22-b77d44a33257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(ii)</w:t>
            </w:r>
            <w:r w:rsidRPr="00841158">
              <w:rPr>
                <w:rFonts w:ascii="Times New Roman" w:hAnsi="Times New Roman" w:cs="Times New Roman"/>
                <w:lang w:val="en-GB" w:eastAsia="en-US"/>
              </w:rPr>
              <w:tab/>
              <w:t>Details of the proceedings</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188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GUID=836ff7e1-9b19-4cab-9e13-224bc554f9fa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to state in relation to each of the proceedings set out in paragraph</w:t>
            </w:r>
            <w:r w:rsidRPr="00841158">
              <w:rPr>
                <w:rFonts w:ascii="Times New Roman" w:hAnsi="Times New Roman" w:cs="Times New Roman"/>
                <w:lang w:val="en-GB" w:eastAsia="en-US"/>
              </w:rPr>
              <w:t xml:space="preserve"> (i) </w:t>
            </w:r>
            <w:r w:rsidRPr="00841158">
              <w:rPr>
                <w:rFonts w:ascii="Times New Roman" w:hAnsi="Times New Roman" w:cs="Times New Roman"/>
                <w:i/>
                <w:lang w:val="en-GB" w:eastAsia="en-US"/>
              </w:rPr>
              <w:t>above</w:t>
            </w:r>
            <w:r w:rsidRPr="00841158">
              <w:rPr>
                <w:rFonts w:ascii="Times New Roman" w:hAnsi="Times New Roman" w:cs="Times New Roman"/>
                <w:lang w:val="en-GB" w:eastAsia="en-US"/>
              </w:rPr>
              <w:t>]</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GUID=30d09b05-ed8a-40fc-90c6-4670d3d3a12c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(A)</w:t>
            </w:r>
            <w:r w:rsidRPr="00841158">
              <w:rPr>
                <w:rFonts w:ascii="Times New Roman" w:hAnsi="Times New Roman" w:cs="Times New Roman"/>
                <w:lang w:val="en-GB" w:eastAsia="zh-CN"/>
              </w:rPr>
              <w:tab/>
              <w:t>The suit number:</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GUID=a80dd022-f64c-43ae-a91f-6889929d8c48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(B)</w:t>
            </w:r>
            <w:r w:rsidRPr="00841158">
              <w:rPr>
                <w:rFonts w:ascii="Times New Roman" w:hAnsi="Times New Roman" w:cs="Times New Roman"/>
                <w:lang w:val="en-GB" w:eastAsia="zh-CN"/>
              </w:rPr>
              <w:tab/>
              <w:t>The date of any decree or order or judgment:</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GUID=91535acf-42cf-4fd2-a464-aa0a58f34ef1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(C)</w:t>
            </w:r>
            <w:r w:rsidRPr="00841158">
              <w:rPr>
                <w:rFonts w:ascii="Times New Roman" w:hAnsi="Times New Roman" w:cs="Times New Roman"/>
                <w:lang w:val="en-GB" w:eastAsia="zh-CN"/>
              </w:rPr>
              <w:tab/>
              <w:t>Decree or order or judgment made:</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2007" w:hanging="533"/>
              <w:jc w:val="both"/>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GUID=60ee56e9-2597-4f4b-88e4-0ec585653c81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(D)</w:t>
            </w:r>
            <w:r w:rsidRPr="00841158">
              <w:rPr>
                <w:rFonts w:ascii="Times New Roman" w:hAnsi="Times New Roman" w:cs="Times New Roman"/>
                <w:lang w:val="en-GB" w:eastAsia="zh-CN"/>
              </w:rPr>
              <w:tab/>
              <w:t>If no decree or order or judgment has been made, the status of the proceedings:</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GUID=185f9828-15e5-4bf6-9b23-da2a2c2ec5d5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(iii)</w:t>
            </w:r>
            <w:r w:rsidRPr="00841158">
              <w:rPr>
                <w:rFonts w:ascii="Times New Roman" w:hAnsi="Times New Roman" w:cs="Times New Roman"/>
                <w:lang w:val="en-GB" w:eastAsia="en-US"/>
              </w:rPr>
              <w:tab/>
              <w:t>There are bankruptcy proceedings against the Defendant pending as at [</w:t>
            </w:r>
            <w:r w:rsidRPr="00841158">
              <w:rPr>
                <w:rFonts w:ascii="Times New Roman" w:hAnsi="Times New Roman" w:cs="Times New Roman"/>
                <w:i/>
                <w:lang w:val="en-GB" w:eastAsia="en-US"/>
              </w:rPr>
              <w:t>to state date, which shall not be later than 7 days immediately preceding the filing of the Defence and/or Counterclaim</w:t>
            </w:r>
            <w:r w:rsidRPr="00841158">
              <w:rPr>
                <w:rFonts w:ascii="Times New Roman" w:hAnsi="Times New Roman" w:cs="Times New Roman"/>
                <w:lang w:val="en-GB" w:eastAsia="en-US"/>
              </w:rPr>
              <w:t>]:</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2007" w:hanging="533"/>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GUID=d23583ae-cff8-48d3-814c-34117f3d4b0a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(A)</w:t>
            </w:r>
            <w:r w:rsidRPr="00841158">
              <w:rPr>
                <w:rFonts w:ascii="Times New Roman" w:hAnsi="Times New Roman" w:cs="Times New Roman"/>
                <w:lang w:val="en-GB" w:eastAsia="zh-CN"/>
              </w:rPr>
              <w:tab/>
              <w:t>The suit number:</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2007" w:hanging="533"/>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GUID=f157281a-f4cd-4b7b-abad-a630f98f9d77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(B)</w:t>
            </w:r>
            <w:r w:rsidRPr="00841158">
              <w:rPr>
                <w:rFonts w:ascii="Times New Roman" w:hAnsi="Times New Roman" w:cs="Times New Roman"/>
                <w:lang w:val="en-GB" w:eastAsia="zh-CN"/>
              </w:rPr>
              <w:tab/>
              <w:t>Whether creditor’s bankruptcy application or debtor’s bankruptcy application:</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2007" w:hanging="533"/>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GUID=448bc23f-0428-4edd-adc9-c1208c1e7393 </w:instrText>
            </w:r>
            <w:r w:rsidRPr="00841158">
              <w:rPr>
                <w:rFonts w:ascii="Times New Roman" w:hAnsi="Times New Roman" w:cs="Times New Roman"/>
                <w:lang w:val="en-GB" w:eastAsia="zh-CN"/>
              </w:rPr>
              <w:fldChar w:fldCharType="end"/>
            </w:r>
            <w:r w:rsidRPr="00841158">
              <w:rPr>
                <w:rFonts w:ascii="Times New Roman" w:hAnsi="Times New Roman" w:cs="Times New Roman"/>
                <w:lang w:val="en-GB" w:eastAsia="zh-CN"/>
              </w:rPr>
              <w:t>(C)</w:t>
            </w:r>
            <w:r w:rsidRPr="00841158">
              <w:rPr>
                <w:rFonts w:ascii="Times New Roman" w:hAnsi="Times New Roman" w:cs="Times New Roman"/>
                <w:lang w:val="en-GB" w:eastAsia="zh-CN"/>
              </w:rPr>
              <w:tab/>
              <w:t>Name of Creditor:</w:t>
            </w:r>
          </w:p>
        </w:tc>
      </w:tr>
      <w:tr w:rsidR="008D3125" w:rsidRPr="00841158" w:rsidTr="008D3125">
        <w:trPr>
          <w:jc w:val="center"/>
        </w:trPr>
        <w:tc>
          <w:tcPr>
            <w:tcW w:w="7120" w:type="dxa"/>
            <w:shd w:val="clear" w:color="auto" w:fill="auto"/>
          </w:tcPr>
          <w:p w:rsidR="008D3125" w:rsidRDefault="008D3125" w:rsidP="00B26ACC">
            <w:pPr>
              <w:spacing w:before="60" w:after="60" w:line="240" w:lineRule="auto"/>
              <w:ind w:left="2007" w:hanging="533"/>
              <w:rPr>
                <w:rFonts w:ascii="Times New Roman" w:hAnsi="Times New Roman" w:cs="Times New Roman"/>
                <w:lang w:val="en-GB" w:eastAsia="zh-CN"/>
              </w:rPr>
            </w:pPr>
            <w:r w:rsidRPr="00841158">
              <w:rPr>
                <w:rFonts w:ascii="Times New Roman" w:hAnsi="Times New Roman" w:cs="Times New Roman"/>
                <w:lang w:val="en-GB" w:eastAsia="zh-CN"/>
              </w:rPr>
              <w:fldChar w:fldCharType="begin"/>
            </w:r>
            <w:r w:rsidRPr="00841158">
              <w:rPr>
                <w:rFonts w:ascii="Times New Roman" w:hAnsi="Times New Roman" w:cs="Times New Roman"/>
                <w:lang w:val="en-GB" w:eastAsia="zh-CN"/>
              </w:rPr>
              <w:instrText xml:space="preserve"> GUID=e14572a6-9a19-4a2f-b02b-c42c89db6cf0 </w:instrText>
            </w:r>
            <w:r w:rsidRPr="00841158">
              <w:rPr>
                <w:rFonts w:ascii="Times New Roman" w:hAnsi="Times New Roman" w:cs="Times New Roman"/>
                <w:lang w:val="en-GB" w:eastAsia="zh-CN"/>
              </w:rPr>
              <w:fldChar w:fldCharType="end"/>
            </w:r>
            <w:r>
              <w:rPr>
                <w:rFonts w:ascii="Times New Roman" w:hAnsi="Times New Roman" w:cs="Times New Roman"/>
                <w:lang w:val="en-GB" w:eastAsia="zh-CN"/>
              </w:rPr>
              <w:t>(D)</w:t>
            </w:r>
            <w:r>
              <w:rPr>
                <w:rFonts w:ascii="Times New Roman" w:hAnsi="Times New Roman" w:cs="Times New Roman"/>
                <w:lang w:val="en-GB" w:eastAsia="zh-CN"/>
              </w:rPr>
              <w:tab/>
              <w:t>Amount of debt claimed:</w:t>
            </w:r>
          </w:p>
          <w:p w:rsidR="008D3125" w:rsidRPr="00841158" w:rsidRDefault="008D3125" w:rsidP="00B26ACC">
            <w:pPr>
              <w:spacing w:before="60" w:after="60" w:line="240" w:lineRule="auto"/>
              <w:ind w:left="2007" w:hanging="533"/>
              <w:rPr>
                <w:rFonts w:ascii="Times New Roman" w:hAnsi="Times New Roman" w:cs="Times New Roman"/>
                <w:lang w:val="en-GB" w:eastAsia="zh-CN"/>
              </w:rPr>
            </w:pPr>
            <w:r>
              <w:rPr>
                <w:rFonts w:ascii="Times New Roman" w:hAnsi="Times New Roman" w:cs="Times New Roman"/>
                <w:lang w:val="en-GB" w:eastAsia="zh-CN"/>
              </w:rPr>
              <w:t xml:space="preserve">(E)    Status of proceedings; </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rPr>
                <w:rFonts w:ascii="Times New Roman" w:hAnsi="Times New Roman" w:cs="Times New Roman"/>
                <w:lang w:val="en-GB" w:eastAsia="zh-CN"/>
              </w:rPr>
            </w:pPr>
          </w:p>
        </w:tc>
      </w:tr>
      <w:tr w:rsidR="008D3125" w:rsidRPr="00841158" w:rsidTr="008D3125">
        <w:trPr>
          <w:jc w:val="center"/>
        </w:trPr>
        <w:tc>
          <w:tcPr>
            <w:tcW w:w="7120" w:type="dxa"/>
            <w:shd w:val="clear" w:color="auto" w:fill="auto"/>
          </w:tcPr>
          <w:p w:rsidR="008D3125" w:rsidRPr="00841158" w:rsidRDefault="008D3125" w:rsidP="008D3125">
            <w:pPr>
              <w:numPr>
                <w:ilvl w:val="0"/>
                <w:numId w:val="1"/>
              </w:numPr>
              <w:spacing w:before="60" w:after="60" w:line="240" w:lineRule="auto"/>
              <w:jc w:val="both"/>
              <w:rPr>
                <w:rFonts w:ascii="Times New Roman" w:hAnsi="Times New Roman" w:cs="Times New Roman"/>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GUID=ff7fcdac-2a48-4580-ae68-7c6fe58ce5e1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Counterclaim*</w:t>
            </w:r>
            <w:r w:rsidRPr="00841158">
              <w:rPr>
                <w:rFonts w:ascii="Times New Roman" w:hAnsi="Times New Roman" w:cs="Times New Roman"/>
              </w:rPr>
              <w:t xml:space="preserve"> </w:t>
            </w:r>
          </w:p>
          <w:p w:rsidR="008D3125" w:rsidRPr="00841158" w:rsidRDefault="008D3125" w:rsidP="00B26ACC">
            <w:pPr>
              <w:spacing w:before="60" w:after="60" w:line="240" w:lineRule="auto"/>
              <w:ind w:left="720"/>
              <w:jc w:val="both"/>
              <w:rPr>
                <w:rFonts w:ascii="Times New Roman" w:hAnsi="Times New Roman" w:cs="Times New Roman"/>
                <w:lang w:val="en-GB" w:eastAsia="en-US"/>
              </w:rPr>
            </w:pPr>
            <w:r w:rsidRPr="00841158">
              <w:rPr>
                <w:rFonts w:ascii="Times New Roman" w:hAnsi="Times New Roman" w:cs="Times New Roman"/>
              </w:rPr>
              <w:t xml:space="preserve">The Defendant is required to attend a parenting programme by the Ministry of Social and Family Development before filing a Counterclaim.         </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770" w:hanging="567"/>
              <w:jc w:val="both"/>
              <w:rPr>
                <w:rFonts w:ascii="Times New Roman" w:hAnsi="Times New Roman" w:cs="Times New Roman"/>
              </w:rPr>
            </w:pPr>
            <w:r w:rsidRPr="00841158">
              <w:rPr>
                <w:rFonts w:ascii="Times New Roman" w:hAnsi="Times New Roman" w:cs="Times New Roman"/>
                <w:sz w:val="22"/>
                <w:szCs w:val="22"/>
              </w:rPr>
              <w:tab/>
            </w:r>
            <w:r w:rsidRPr="00841158">
              <w:rPr>
                <w:rFonts w:ascii="Times New Roman" w:hAnsi="Times New Roman" w:cs="Times New Roman"/>
              </w:rPr>
              <w:t xml:space="preserve">*The Defendant has participated in a parenting programme and has been issued with a Certificate of Completion by the Ministry </w:t>
            </w:r>
            <w:r w:rsidRPr="00841158">
              <w:rPr>
                <w:rFonts w:ascii="Times New Roman" w:hAnsi="Times New Roman" w:cs="Times New Roman"/>
              </w:rPr>
              <w:lastRenderedPageBreak/>
              <w:t>of Social and Family Development, before filing the Counterclaim.</w:t>
            </w:r>
          </w:p>
          <w:p w:rsidR="008D3125" w:rsidRPr="00841158" w:rsidRDefault="008D3125" w:rsidP="00B26ACC">
            <w:pPr>
              <w:spacing w:before="60" w:after="60" w:line="240" w:lineRule="auto"/>
              <w:ind w:left="770" w:hanging="567"/>
              <w:jc w:val="both"/>
              <w:rPr>
                <w:rFonts w:ascii="Times New Roman" w:hAnsi="Times New Roman" w:cs="Times New Roman"/>
              </w:rPr>
            </w:pPr>
            <w:r w:rsidRPr="00841158">
              <w:rPr>
                <w:rFonts w:ascii="Times New Roman" w:hAnsi="Times New Roman" w:cs="Times New Roman"/>
              </w:rPr>
              <w:tab/>
              <w:t>A copy of the Certificate of Completion is annexed herein (Annex [</w:t>
            </w:r>
            <w:r w:rsidRPr="00841158">
              <w:rPr>
                <w:rFonts w:ascii="Times New Roman" w:hAnsi="Times New Roman" w:cs="Times New Roman"/>
                <w:i/>
              </w:rPr>
              <w:t>to state number</w:t>
            </w:r>
            <w:r w:rsidRPr="00841158">
              <w:rPr>
                <w:rFonts w:ascii="Times New Roman" w:hAnsi="Times New Roman" w:cs="Times New Roman"/>
              </w:rPr>
              <w:t>])</w:t>
            </w:r>
          </w:p>
          <w:p w:rsidR="008D3125" w:rsidRPr="00841158" w:rsidRDefault="008D3125" w:rsidP="00B26ACC">
            <w:pPr>
              <w:spacing w:before="60" w:after="60" w:line="240" w:lineRule="auto"/>
              <w:jc w:val="both"/>
              <w:rPr>
                <w:rFonts w:ascii="Times New Roman" w:hAnsi="Times New Roman" w:cs="Times New Roman"/>
              </w:rPr>
            </w:pPr>
            <w:r w:rsidRPr="00841158">
              <w:rPr>
                <w:rFonts w:ascii="Times New Roman" w:hAnsi="Times New Roman" w:cs="Times New Roman"/>
              </w:rPr>
              <w:t>OR</w:t>
            </w:r>
          </w:p>
          <w:p w:rsidR="008D3125" w:rsidRPr="00841158" w:rsidRDefault="008D3125" w:rsidP="00B26ACC">
            <w:pPr>
              <w:spacing w:before="60" w:after="60" w:line="240" w:lineRule="auto"/>
              <w:ind w:left="475" w:hanging="475"/>
              <w:jc w:val="both"/>
              <w:rPr>
                <w:rFonts w:ascii="Times New Roman" w:hAnsi="Times New Roman" w:cs="Times New Roman"/>
              </w:rPr>
            </w:pPr>
            <w:r w:rsidRPr="00841158">
              <w:rPr>
                <w:rFonts w:ascii="Times New Roman" w:hAnsi="Times New Roman" w:cs="Times New Roman"/>
              </w:rPr>
              <w:t xml:space="preserve"> </w:t>
            </w:r>
            <w:r w:rsidRPr="00841158">
              <w:rPr>
                <w:rFonts w:ascii="Times New Roman" w:hAnsi="Times New Roman" w:cs="Times New Roman"/>
              </w:rPr>
              <w:tab/>
              <w:t>*The Defendant has not participated in a parenting programme but:</w:t>
            </w:r>
          </w:p>
          <w:p w:rsidR="008D3125" w:rsidRPr="00841158" w:rsidRDefault="008D3125" w:rsidP="00B26ACC">
            <w:pPr>
              <w:spacing w:before="60" w:after="60" w:line="240" w:lineRule="auto"/>
              <w:ind w:left="475" w:hanging="475"/>
              <w:jc w:val="both"/>
              <w:rPr>
                <w:rFonts w:ascii="Times New Roman" w:hAnsi="Times New Roman" w:cs="Times New Roman"/>
              </w:rPr>
            </w:pPr>
            <w:r w:rsidRPr="00841158">
              <w:rPr>
                <w:rFonts w:ascii="Times New Roman" w:hAnsi="Times New Roman" w:cs="Times New Roman"/>
              </w:rPr>
              <w:t>(a)</w:t>
            </w:r>
            <w:r w:rsidRPr="00841158">
              <w:rPr>
                <w:rFonts w:ascii="Times New Roman" w:hAnsi="Times New Roman" w:cs="Times New Roman"/>
              </w:rPr>
              <w:tab/>
              <w:t>has been issued with a Note of Exclusion by the Ministry of Social and Family Development; or</w:t>
            </w:r>
          </w:p>
          <w:p w:rsidR="008D3125" w:rsidRPr="00841158" w:rsidRDefault="008D3125" w:rsidP="00B26ACC">
            <w:pPr>
              <w:spacing w:before="60" w:after="60" w:line="240" w:lineRule="auto"/>
              <w:ind w:left="475" w:hanging="475"/>
              <w:jc w:val="both"/>
              <w:rPr>
                <w:rFonts w:ascii="Times New Roman" w:hAnsi="Times New Roman" w:cs="Times New Roman"/>
              </w:rPr>
            </w:pPr>
            <w:r w:rsidRPr="00841158">
              <w:rPr>
                <w:rFonts w:ascii="Times New Roman" w:hAnsi="Times New Roman" w:cs="Times New Roman"/>
              </w:rPr>
              <w:t>(b)</w:t>
            </w:r>
            <w:r w:rsidRPr="00841158">
              <w:rPr>
                <w:rFonts w:ascii="Times New Roman" w:hAnsi="Times New Roman" w:cs="Times New Roman"/>
              </w:rPr>
              <w:tab/>
              <w:t>has obtained an Order of Court allowing the Defendant to file the Counterclaim pursuant to section 94</w:t>
            </w:r>
            <w:proofErr w:type="gramStart"/>
            <w:r w:rsidRPr="00841158">
              <w:rPr>
                <w:rFonts w:ascii="Times New Roman" w:hAnsi="Times New Roman" w:cs="Times New Roman"/>
              </w:rPr>
              <w:t>A(</w:t>
            </w:r>
            <w:proofErr w:type="gramEnd"/>
            <w:r w:rsidRPr="00841158">
              <w:rPr>
                <w:rFonts w:ascii="Times New Roman" w:hAnsi="Times New Roman" w:cs="Times New Roman"/>
              </w:rPr>
              <w:t xml:space="preserve">4) of the Women’s Charter. </w:t>
            </w:r>
          </w:p>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rPr>
              <w:t xml:space="preserve">        A copy of the Note of Exclusion/Order of Court* is annexed herein (Annex [</w:t>
            </w:r>
            <w:r w:rsidRPr="00841158">
              <w:rPr>
                <w:rFonts w:ascii="Times New Roman" w:hAnsi="Times New Roman" w:cs="Times New Roman"/>
                <w:i/>
              </w:rPr>
              <w:t>to state number</w:t>
            </w:r>
            <w:r w:rsidRPr="00841158">
              <w:rPr>
                <w:rFonts w:ascii="Times New Roman" w:hAnsi="Times New Roman" w:cs="Times New Roman"/>
              </w:rPr>
              <w:t xml:space="preserve">]).         </w:t>
            </w:r>
          </w:p>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GUID=537569ed-4378-4b2f-afae-14271028a15e </w:instrText>
            </w:r>
            <w:r w:rsidRPr="00841158">
              <w:rPr>
                <w:rFonts w:ascii="Times New Roman" w:hAnsi="Times New Roman" w:cs="Times New Roman"/>
                <w:lang w:val="en-GB" w:eastAsia="en-US"/>
              </w:rPr>
              <w:fldChar w:fldCharType="end"/>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851" w:hanging="425"/>
              <w:jc w:val="both"/>
              <w:rPr>
                <w:rFonts w:ascii="Times New Roman" w:hAnsi="Times New Roman" w:cs="Times New Roman"/>
                <w:color w:val="FF0000"/>
                <w:sz w:val="22"/>
                <w:szCs w:val="22"/>
              </w:rPr>
            </w:pPr>
            <w:r w:rsidRPr="00841158">
              <w:rPr>
                <w:rFonts w:ascii="Times New Roman" w:hAnsi="Times New Roman" w:cs="Times New Roman"/>
                <w:lang w:val="en-GB" w:eastAsia="en-US"/>
              </w:rPr>
              <w:lastRenderedPageBreak/>
              <w:t>(1)</w:t>
            </w:r>
            <w:r w:rsidRPr="00841158">
              <w:rPr>
                <w:rFonts w:ascii="Times New Roman" w:hAnsi="Times New Roman" w:cs="Times New Roman"/>
                <w:i/>
                <w:lang w:val="en-GB" w:eastAsia="en-US"/>
              </w:rPr>
              <w:tab/>
            </w:r>
            <w:r w:rsidRPr="00841158">
              <w:rPr>
                <w:rFonts w:ascii="Times New Roman" w:hAnsi="Times New Roman" w:cs="Times New Roman"/>
                <w:lang w:val="en-GB" w:eastAsia="en-US"/>
              </w:rPr>
              <w:t>The Defendant repeats paragraph(s) [</w:t>
            </w:r>
            <w:r w:rsidRPr="00841158">
              <w:rPr>
                <w:rFonts w:ascii="Times New Roman" w:hAnsi="Times New Roman" w:cs="Times New Roman"/>
                <w:i/>
                <w:lang w:val="en-GB" w:eastAsia="en-US"/>
              </w:rPr>
              <w:t>to state the numbers of the relevant paragraphs</w:t>
            </w:r>
            <w:r w:rsidRPr="00841158">
              <w:rPr>
                <w:rFonts w:ascii="Times New Roman" w:hAnsi="Times New Roman" w:cs="Times New Roman"/>
                <w:lang w:val="en-GB" w:eastAsia="en-US"/>
              </w:rPr>
              <w:t>] of the Statement of Claim.</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GUID=fe0bd7f1-480d-424e-9e38-e48f3337d685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(2)</w:t>
            </w:r>
            <w:r w:rsidRPr="00841158">
              <w:rPr>
                <w:rFonts w:ascii="Times New Roman" w:hAnsi="Times New Roman" w:cs="Times New Roman"/>
                <w:i/>
                <w:lang w:val="en-GB" w:eastAsia="en-US"/>
              </w:rPr>
              <w:tab/>
            </w:r>
            <w:r w:rsidRPr="00841158">
              <w:rPr>
                <w:rFonts w:ascii="Times New Roman" w:hAnsi="Times New Roman" w:cs="Times New Roman"/>
                <w:lang w:val="en-GB" w:eastAsia="en-US"/>
              </w:rPr>
              <w:t xml:space="preserve">The Defendant is/is not* a bankrupt. </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GUID=652885bc-bb05-4588-9547-e8afcfd6d738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(3)</w:t>
            </w:r>
            <w:r w:rsidRPr="00841158">
              <w:rPr>
                <w:rFonts w:ascii="Times New Roman" w:hAnsi="Times New Roman" w:cs="Times New Roman"/>
                <w:i/>
                <w:lang w:val="en-GB" w:eastAsia="en-US"/>
              </w:rPr>
              <w:tab/>
            </w:r>
            <w:r w:rsidRPr="00841158">
              <w:rPr>
                <w:rFonts w:ascii="Times New Roman" w:hAnsi="Times New Roman" w:cs="Times New Roman"/>
                <w:lang w:val="en-GB" w:eastAsia="en-US"/>
              </w:rPr>
              <w:t>Ground on which Relief is Sought.</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GUID=41d87b09-ad81-460a-b41f-48ab5594acd5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The marriage is void</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GUID=83a65779-45b9-407d-831a-374f69c2f0b5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a</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*(For marriages that took place after 1st June 1981) The marriage is not valid under section 105 of the Women’s Charter: (</w:t>
            </w:r>
            <w:r w:rsidRPr="00841158">
              <w:rPr>
                <w:rFonts w:ascii="Times New Roman" w:hAnsi="Times New Roman" w:cs="Times New Roman"/>
                <w:i/>
                <w:lang w:val="en-GB" w:eastAsia="en-US"/>
              </w:rPr>
              <w:t>Choose one or more of the following</w:t>
            </w:r>
            <w:r w:rsidRPr="00841158">
              <w:rPr>
                <w:rFonts w:ascii="Times New Roman" w:hAnsi="Times New Roman" w:cs="Times New Roman"/>
                <w:lang w:val="en-GB" w:eastAsia="en-US"/>
              </w:rPr>
              <w:t>)</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GUID=ca3577b0-1a47-46be-adc3-429e13987552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w:t>
            </w:r>
            <w:r w:rsidRPr="00841158">
              <w:rPr>
                <w:rFonts w:ascii="Times New Roman" w:hAnsi="Times New Roman" w:cs="Times New Roman"/>
                <w:lang w:val="en-GB" w:eastAsia="en-US"/>
              </w:rPr>
              <w:tab/>
              <w:t>by virtue of section 3(4)/5/9/10/11/12/22* of the Women’s Charter</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GUID=75f7a372-a1a2-4346-959d-d3070c2de2bc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(ii)</w:t>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for marriages celebrated outside Singapore</w:t>
            </w:r>
            <w:r w:rsidRPr="00841158">
              <w:rPr>
                <w:rFonts w:ascii="Times New Roman" w:hAnsi="Times New Roman" w:cs="Times New Roman"/>
                <w:lang w:val="en-GB" w:eastAsia="en-US"/>
              </w:rPr>
              <w:t>) for the lack of capacity</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GUID=dd868d19-6373-499c-bc39-18268a2a68d6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(iii)</w:t>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for marriages celebrated outside Singapore</w:t>
            </w:r>
            <w:r w:rsidRPr="00841158">
              <w:rPr>
                <w:rFonts w:ascii="Times New Roman" w:hAnsi="Times New Roman" w:cs="Times New Roman"/>
                <w:lang w:val="en-GB" w:eastAsia="en-US"/>
              </w:rPr>
              <w:t>) under the law of the place in which the marriage was celebrated.</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GUID=9bbef546-1527-415e-82d2-76641508d463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b</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*(For marriages that took place on or before 1st June 1981) The marriage is not valid for the reasons stated in the Counterclaim.</w:t>
            </w:r>
          </w:p>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t>(c)   *(For marriages that took place on or after 1 July 2016) The marriage is not valid by virtue of s11A of the Women’s Charter.</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sz w:val="22"/>
                <w:szCs w:val="22"/>
                <w:lang w:val="en-GB" w:eastAsia="en-US"/>
              </w:rPr>
            </w:pP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GUID=6a5f0133-087c-4c77-bdff-42271bb560a5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OR</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GUID=2e4b3ce1-ad31-4df1-bb95-e847980609e4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The marriage is voidable</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1"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GUID=92e6f15c-3c9e-4c31-82b1-2cb2aed102dd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a</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*(For marriages that took place after 1st June 1981) The marriage is voidable under section 106 of the Women’s Charter on the following ground(s): (</w:t>
            </w:r>
            <w:r w:rsidRPr="00841158">
              <w:rPr>
                <w:rFonts w:ascii="Times New Roman" w:hAnsi="Times New Roman" w:cs="Times New Roman"/>
                <w:i/>
                <w:lang w:val="en-GB" w:eastAsia="en-US"/>
              </w:rPr>
              <w:t>Choose one or more of the following</w:t>
            </w:r>
            <w:r w:rsidRPr="00841158">
              <w:rPr>
                <w:rFonts w:ascii="Times New Roman" w:hAnsi="Times New Roman" w:cs="Times New Roman"/>
                <w:lang w:val="en-GB" w:eastAsia="en-US"/>
              </w:rPr>
              <w:t>)</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GUID=d422ebb4-a6b4-4862-b21b-904b2aa1cfe4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w:t>
            </w:r>
            <w:r w:rsidRPr="00841158">
              <w:rPr>
                <w:rFonts w:ascii="Times New Roman" w:hAnsi="Times New Roman" w:cs="Times New Roman"/>
                <w:lang w:val="en-GB" w:eastAsia="en-US"/>
              </w:rPr>
              <w:tab/>
              <w:t>That the marriage has not been consummated owing to the incapacity of either party [</w:t>
            </w:r>
            <w:r w:rsidRPr="00841158">
              <w:rPr>
                <w:rFonts w:ascii="Times New Roman" w:hAnsi="Times New Roman" w:cs="Times New Roman"/>
                <w:i/>
                <w:lang w:val="en-GB" w:eastAsia="en-US"/>
              </w:rPr>
              <w:t>please specify</w:t>
            </w:r>
            <w:r w:rsidRPr="00841158">
              <w:rPr>
                <w:rFonts w:ascii="Times New Roman" w:hAnsi="Times New Roman" w:cs="Times New Roman"/>
                <w:lang w:val="en-GB" w:eastAsia="en-US"/>
              </w:rPr>
              <w:t>] to consummate it.</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lastRenderedPageBreak/>
              <w:fldChar w:fldCharType="begin"/>
            </w:r>
            <w:r w:rsidRPr="00841158">
              <w:rPr>
                <w:rFonts w:ascii="Times New Roman" w:hAnsi="Times New Roman" w:cs="Times New Roman"/>
                <w:lang w:val="en-GB" w:eastAsia="en-US"/>
              </w:rPr>
              <w:instrText xml:space="preserve"> GUID=f0646eed-db5d-405c-a5c6-3edbd98f641c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(ii)</w:t>
            </w:r>
            <w:r w:rsidRPr="00841158">
              <w:rPr>
                <w:rFonts w:ascii="Times New Roman" w:hAnsi="Times New Roman" w:cs="Times New Roman"/>
                <w:lang w:val="en-GB" w:eastAsia="en-US"/>
              </w:rPr>
              <w:tab/>
              <w:t>That the marriage has not been consummated owing to the wilful refusal of the Plaintiff to consummate it.</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GUID=dd7c5876-d24b-425b-b721-49f3e550ae48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(iii)</w:t>
            </w:r>
            <w:r w:rsidRPr="00841158">
              <w:rPr>
                <w:rFonts w:ascii="Times New Roman" w:hAnsi="Times New Roman" w:cs="Times New Roman"/>
                <w:lang w:val="en-GB" w:eastAsia="en-US"/>
              </w:rPr>
              <w:tab/>
              <w:t>That the Plaintiff/Defendant* did not validly consent to the marriage, in consequence of duress* and/or mistake* and/or unsoundness of mind/lack of capacity* and/or the facts stated in the Statement of Particulars [</w:t>
            </w:r>
            <w:r w:rsidRPr="00841158">
              <w:rPr>
                <w:rFonts w:ascii="Times New Roman" w:hAnsi="Times New Roman" w:cs="Times New Roman"/>
                <w:i/>
                <w:lang w:val="en-GB" w:eastAsia="en-US"/>
              </w:rPr>
              <w:t>please specify in the Statement of Particulars</w:t>
            </w:r>
            <w:r w:rsidRPr="00841158">
              <w:rPr>
                <w:rFonts w:ascii="Times New Roman" w:hAnsi="Times New Roman" w:cs="Times New Roman"/>
                <w:lang w:val="en-GB" w:eastAsia="en-US"/>
              </w:rPr>
              <w:t>]*.</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GUID=c18e5d70-07b8-4270-aaec-ccb1d53cac5f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(iv)</w:t>
            </w:r>
            <w:r w:rsidRPr="00841158">
              <w:rPr>
                <w:rFonts w:ascii="Times New Roman" w:hAnsi="Times New Roman" w:cs="Times New Roman"/>
                <w:lang w:val="en-GB" w:eastAsia="en-US"/>
              </w:rPr>
              <w:tab/>
              <w:t>That at the time of the marriage the Plaintiff/Defendant* though capable of giving a valid consent, was suffering (whether continuously or intermittently) from mental disorder within the meaning of the Mental Health (Care and Treatment) Act (Cap. 178A) of such a kind or to such an extent as to be unfit for marriage.</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GUID=d358d6d2-6a4a-4cbf-8f74-e705558802c9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(v)</w:t>
            </w:r>
            <w:r w:rsidRPr="00841158">
              <w:rPr>
                <w:rFonts w:ascii="Times New Roman" w:hAnsi="Times New Roman" w:cs="Times New Roman"/>
                <w:lang w:val="en-GB" w:eastAsia="en-US"/>
              </w:rPr>
              <w:tab/>
              <w:t>That at the time of the marriage the Plaintiff was suffering from venereal disease in a communicable form, and the Defendant was at the time of the marriage ignorant of the facts alleged.</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1474"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GUID=432aa9f5-1931-4f10-b820-5a9b6f3f97a9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(vi)</w:t>
            </w:r>
            <w:r w:rsidRPr="00841158">
              <w:rPr>
                <w:rFonts w:ascii="Times New Roman" w:hAnsi="Times New Roman" w:cs="Times New Roman"/>
                <w:lang w:val="en-GB" w:eastAsia="en-US"/>
              </w:rPr>
              <w:tab/>
              <w:t>That at the time of the marriage the Plaintiff was pregnant by some person other than the Defendant and the Defendant was at the time of the marriage ignorant of the facts alleged.</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GUID=c83119b1-3ff9-499b-85ab-37e3978ac1ab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b</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*(For marriages that took place on or before 1st June 1981) The marriage is voidable for the reasons stated in the Counterclaim.</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GUID=c16de887-1429-48d2-98e0-79539573f855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Full particulars of the individual facts relied on but not the evidence by which they are to be proved.</w:t>
            </w:r>
            <w:r w:rsidRPr="00841158">
              <w:rPr>
                <w:rFonts w:ascii="Times New Roman" w:hAnsi="Times New Roman" w:cs="Times New Roman"/>
                <w:lang w:val="en-GB" w:eastAsia="en-US"/>
              </w:rPr>
              <w:t>]</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GUID=c2707b4b-6b89-4a7e-9abc-c41ee2315999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OR</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GUID=ae21068b-a6de-44c8-8385-5b486670dd12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The marriage has broken down irretrievably</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GUID=c02315e5-1414-48f5-ad47-53b76de42a03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 xml:space="preserve">Fact(s) relied on for the irretrievable breakdown of the marriage (for the purposes of section 95(3) of the Women’s Charter): </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475" w:hanging="475"/>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GUID=22121fd1-be7a-4b36-bb84-ad6b9d867ea1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Choose one of the following</w:t>
            </w:r>
            <w:r w:rsidRPr="00841158">
              <w:rPr>
                <w:rFonts w:ascii="Times New Roman" w:hAnsi="Times New Roman" w:cs="Times New Roman"/>
                <w:lang w:val="en-GB" w:eastAsia="en-US"/>
              </w:rPr>
              <w:t>)</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GUID=8465901e-bb90-458e-acb2-c536f24469fd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a</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That the Plaintiff has committed adultery and the Defendant finds it intolerable to live with the Plaintiff.</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GUID=375687da-1afa-48c2-9bf1-b285527d6cdd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b</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That the Plaintiff has behaved in such a way that the Defendant cannot reasonably be expected to live with the Plaintiff.</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GUID=f7042437-5fb7-4083-a3ab-bc82620965cd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c</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That the Plaintiff has deserted the Defendant for a continuous period of at least 2 years immediately preceding the filing of the writ.</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GUID=a172092e-3696-4866-9e44-25ecb0ffe24b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d</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That the parties to the marriage have lived apart for a continuous period of at least 3 years immediately preceding the filing of the writ and the Plaintiff consents to a judgment being granted. The Plaintiff’s consent is exhibited at Annex [</w:t>
            </w:r>
            <w:r w:rsidRPr="00841158">
              <w:rPr>
                <w:rFonts w:ascii="Times New Roman" w:hAnsi="Times New Roman" w:cs="Times New Roman"/>
                <w:i/>
                <w:lang w:val="en-GB" w:eastAsia="en-US"/>
              </w:rPr>
              <w:t>to state number</w:t>
            </w:r>
            <w:r w:rsidRPr="00841158">
              <w:rPr>
                <w:rFonts w:ascii="Times New Roman" w:hAnsi="Times New Roman" w:cs="Times New Roman"/>
                <w:lang w:val="en-GB" w:eastAsia="en-US"/>
              </w:rPr>
              <w:t>]* (if available).</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lastRenderedPageBreak/>
              <w:fldChar w:fldCharType="begin"/>
            </w:r>
            <w:r w:rsidRPr="00841158">
              <w:rPr>
                <w:rFonts w:ascii="Times New Roman" w:hAnsi="Times New Roman" w:cs="Times New Roman"/>
                <w:lang w:val="en-GB" w:eastAsia="en-US"/>
              </w:rPr>
              <w:instrText xml:space="preserve"> GUID=173d6c3d-55f8-4464-9e0f-43c7d65480cd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e</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That the parties to the marriage have lived apart for a continuous period of at least 4 years immediately preceding the filing of the writ.</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475" w:hanging="475"/>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GUID=077a9b6d-ab2a-4731-b931-383e49f75c93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Full particulars of the individual facts relied on to be stated but not the evidence by which they are to be proved.</w:t>
            </w:r>
            <w:r w:rsidRPr="00841158">
              <w:rPr>
                <w:rFonts w:ascii="Times New Roman" w:hAnsi="Times New Roman" w:cs="Times New Roman"/>
                <w:lang w:val="en-GB" w:eastAsia="en-US"/>
              </w:rPr>
              <w:t>]</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475" w:hanging="475"/>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GUID=f9260a8f-90eb-438f-b2bd-1f920198adc9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4.</w:t>
            </w:r>
            <w:r w:rsidRPr="00841158">
              <w:rPr>
                <w:rFonts w:ascii="Times New Roman" w:hAnsi="Times New Roman" w:cs="Times New Roman"/>
                <w:lang w:val="en-GB" w:eastAsia="en-US"/>
              </w:rPr>
              <w:tab/>
              <w:t>Relief Claimed</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475" w:hanging="475"/>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GUID=80726574-a9e4-4d42-bcb3-bd5f72d7b22c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To state the particulars of relief claimed by the Defendant.</w:t>
            </w:r>
            <w:r w:rsidRPr="00841158">
              <w:rPr>
                <w:rFonts w:ascii="Times New Roman" w:hAnsi="Times New Roman" w:cs="Times New Roman"/>
                <w:lang w:val="en-GB" w:eastAsia="en-US"/>
              </w:rPr>
              <w:t>]</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GUID=1cfcdfce-4871-40ca-9fca-8ae3cb6ac2e7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a</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That the claim be dismissed</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GUID=bd5b1a86-d468-4435-9034-e55133cdaa6b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b</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Costs</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GUID=297ec902-05de-4a42-922a-4c7c1308c148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c</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Others [</w:t>
            </w:r>
            <w:r w:rsidRPr="00841158">
              <w:rPr>
                <w:rFonts w:ascii="Times New Roman" w:hAnsi="Times New Roman" w:cs="Times New Roman"/>
                <w:i/>
                <w:lang w:val="en-GB" w:eastAsia="en-US"/>
              </w:rPr>
              <w:t>please specify</w:t>
            </w:r>
            <w:r w:rsidRPr="00841158">
              <w:rPr>
                <w:rFonts w:ascii="Times New Roman" w:hAnsi="Times New Roman" w:cs="Times New Roman"/>
                <w:lang w:val="en-GB" w:eastAsia="en-US"/>
              </w:rPr>
              <w:t>]</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475" w:hanging="475"/>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GUID=a453bbcb-1df6-489c-bf52-0a1dbea9c649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 xml:space="preserve">For cases where a Counterclaim has been filed*: </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475" w:hanging="475"/>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GUID=a82d7e22-0a0f-4b6d-9a93-00f7bbdc8953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Choose one or more of the following, providing particulars of the relief claimed where possible.</w:t>
            </w:r>
            <w:r w:rsidRPr="00841158">
              <w:rPr>
                <w:rFonts w:ascii="Times New Roman" w:hAnsi="Times New Roman" w:cs="Times New Roman"/>
                <w:lang w:val="en-GB" w:eastAsia="en-US"/>
              </w:rPr>
              <w:t>)</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GUID=603eaa93-51fe-4b83-a6ed-e837b7723263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a</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That the claim be dismissed.</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GUID=be0cb817-6ac7-4f17-8c71-bff2ccacdc6e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b</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On the Counterclaim: That the marriage be declared null and void*.</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GUID=cb4041f4-bab9-45b9-b832-a5e48c9154cd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OR</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GUID=e5df8be0-73d0-4aca-9a4c-944dcfd97494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That the marriage be dissolved*.</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GUID=4908f892-451d-40ed-9efc-837b73841a1c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OR</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GUID=cf0d3f1d-4536-4e1b-9458-465d9f6dfabf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That a judgment of judicial separation be granted*.</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GUID=ee782e92-7abf-4238-8ff5-35ad60591d34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c</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Custody* of and/or care and control* of the child/children* of the marriage</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GUID=e1d5dcf6-e301-4496-815f-aae9b9d36790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d</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Access to the child/children* of the marriage</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GUID=4decab6c-e1c4-4cdb-84fa-daab275d73ec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e</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Division of the matrimonial home</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GUID=78690605-2378-49ab-b506-bc9abdba484d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f</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Division of the matrimonial assets (other than the matrimonial home)</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GUID=0b98b7fd-f7ad-4611-abd5-a00276ce574b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g</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Maintenance for the wife/incapacitated husband*</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GUID=4e1f4527-580d-4a59-b77c-29edc33ead9f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h</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Maintenance for the child/children* of the marriage</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GUID=2c078aaa-2d7f-4975-ba9e-b93ad1ddaad3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i</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Costs</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GUID=e13dfd3e-49d9-410b-8b62-6f3d53b44491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j</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Others [</w:t>
            </w:r>
            <w:r w:rsidRPr="00841158">
              <w:rPr>
                <w:rFonts w:ascii="Times New Roman" w:hAnsi="Times New Roman" w:cs="Times New Roman"/>
                <w:i/>
                <w:lang w:val="en-GB" w:eastAsia="en-US"/>
              </w:rPr>
              <w:t>please specify</w:t>
            </w:r>
            <w:r w:rsidRPr="00841158">
              <w:rPr>
                <w:rFonts w:ascii="Times New Roman" w:hAnsi="Times New Roman" w:cs="Times New Roman"/>
                <w:lang w:val="en-GB" w:eastAsia="en-US"/>
              </w:rPr>
              <w:t>]</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476" w:hanging="476"/>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GUID=521c5208-f46a-40bc-a893-f7c9aac76137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5.</w:t>
            </w:r>
            <w:r w:rsidRPr="00841158">
              <w:rPr>
                <w:rFonts w:ascii="Times New Roman" w:hAnsi="Times New Roman" w:cs="Times New Roman"/>
                <w:lang w:val="en-GB" w:eastAsia="en-US"/>
              </w:rPr>
              <w:tab/>
              <w:t>Persons to be served with this Defence/Defence and Counterclaim*</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1" w:hanging="533"/>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GUID=bee47107-8d60-4e5b-b6e4-17dec4fbe11c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a</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Plaintiff</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1474" w:hanging="533"/>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GUID=2ebbe59e-92c5-45da-b9a2-c5c543b4a19a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Name:</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1474" w:hanging="533"/>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GUID=88a0fbad-22df-4af0-87b4-c39a71d474cd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Address: Plaintiff is a person under a disability*.</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GUID=848f3ac8-262a-4bd6-b393-89fa842a3d24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To state particulars of Plaintiff’s disability</w:t>
            </w:r>
            <w:r w:rsidRPr="00841158">
              <w:rPr>
                <w:rFonts w:ascii="Times New Roman" w:hAnsi="Times New Roman" w:cs="Times New Roman"/>
                <w:lang w:val="en-GB" w:eastAsia="en-US"/>
              </w:rPr>
              <w:t>]</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GUID=4151a05f-b8de-4342-8e13-da29cef052c0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w:t>
            </w:r>
            <w:r w:rsidRPr="00841158">
              <w:rPr>
                <w:rFonts w:ascii="Times New Roman" w:hAnsi="Times New Roman" w:cs="Times New Roman"/>
                <w:i/>
                <w:lang w:val="en-GB" w:eastAsia="en-US"/>
              </w:rPr>
              <w:t>b</w:t>
            </w:r>
            <w:r w:rsidRPr="00841158">
              <w:rPr>
                <w:rFonts w:ascii="Times New Roman" w:hAnsi="Times New Roman" w:cs="Times New Roman"/>
                <w:lang w:val="en-GB" w:eastAsia="en-US"/>
              </w:rPr>
              <w:t>)</w:t>
            </w:r>
            <w:r w:rsidRPr="00841158">
              <w:rPr>
                <w:rFonts w:ascii="Times New Roman" w:hAnsi="Times New Roman" w:cs="Times New Roman"/>
                <w:lang w:val="en-GB" w:eastAsia="en-US"/>
              </w:rPr>
              <w:tab/>
              <w:t>Co-Defendant/Defendant in Counterclaim/Other Party (</w:t>
            </w:r>
            <w:r w:rsidRPr="00841158">
              <w:rPr>
                <w:rFonts w:ascii="Times New Roman" w:hAnsi="Times New Roman" w:cs="Times New Roman"/>
                <w:i/>
                <w:lang w:val="en-GB" w:eastAsia="en-US"/>
              </w:rPr>
              <w:t>please specify</w:t>
            </w:r>
            <w:r w:rsidRPr="00841158">
              <w:rPr>
                <w:rFonts w:ascii="Times New Roman" w:hAnsi="Times New Roman" w:cs="Times New Roman"/>
                <w:lang w:val="en-GB" w:eastAsia="en-US"/>
              </w:rPr>
              <w:t>)*</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GUID=40d60250-907d-4e3c-8197-82d7a41fedc0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Name:</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lastRenderedPageBreak/>
              <w:fldChar w:fldCharType="begin"/>
            </w:r>
            <w:r w:rsidRPr="00841158">
              <w:rPr>
                <w:rFonts w:ascii="Times New Roman" w:hAnsi="Times New Roman" w:cs="Times New Roman"/>
                <w:lang w:val="en-GB" w:eastAsia="en-US"/>
              </w:rPr>
              <w:instrText xml:space="preserve"> GUID=b3149208-374b-427d-93b3-fd1ff7b83b7e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Address:</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GUID=7e7da78a-3702-4dde-8045-563d2efe4e0b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Co-Defendant/Defendant in Counterclaim/Other Party (</w:t>
            </w:r>
            <w:r w:rsidRPr="00841158">
              <w:rPr>
                <w:rFonts w:ascii="Times New Roman" w:hAnsi="Times New Roman" w:cs="Times New Roman"/>
                <w:i/>
                <w:lang w:val="en-GB" w:eastAsia="en-US"/>
              </w:rPr>
              <w:t>please specify</w:t>
            </w:r>
            <w:r w:rsidRPr="00841158">
              <w:rPr>
                <w:rFonts w:ascii="Times New Roman" w:hAnsi="Times New Roman" w:cs="Times New Roman"/>
                <w:lang w:val="en-GB" w:eastAsia="en-US"/>
              </w:rPr>
              <w:t>)* is a person under a disability*.</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940" w:hanging="533"/>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GUID=94497d02-a854-4577-8f2a-57cfdbd0db60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ab/>
              <w:t>[</w:t>
            </w:r>
            <w:r w:rsidRPr="00841158">
              <w:rPr>
                <w:rFonts w:ascii="Times New Roman" w:hAnsi="Times New Roman" w:cs="Times New Roman"/>
                <w:i/>
                <w:lang w:val="en-GB" w:eastAsia="en-US"/>
              </w:rPr>
              <w:t>To state particulars of Co-Defendant’s/Defendant in Counterclaim’s/Other Party’s disability</w:t>
            </w:r>
            <w:r w:rsidRPr="00841158">
              <w:rPr>
                <w:rFonts w:ascii="Times New Roman" w:hAnsi="Times New Roman" w:cs="Times New Roman"/>
                <w:lang w:val="en-GB" w:eastAsia="en-US"/>
              </w:rPr>
              <w:t>]</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ind w:left="475" w:hanging="475"/>
              <w:jc w:val="both"/>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GUID=412228ad-b15e-4df3-9767-c0413aa3d56f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6.</w:t>
            </w:r>
            <w:r w:rsidRPr="00841158">
              <w:rPr>
                <w:rFonts w:ascii="Times New Roman" w:hAnsi="Times New Roman" w:cs="Times New Roman"/>
                <w:lang w:val="en-GB" w:eastAsia="en-US"/>
              </w:rPr>
              <w:tab/>
              <w:t>The Defendant is aware of*, or has been informed by the solicitor acting for him about*, the options of family mediation or counselling, before filing the defence.</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GUID=6baf702a-c14d-440e-a371-9a5ea9f36b55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Signature:</w:t>
            </w:r>
          </w:p>
          <w:p w:rsidR="008D3125" w:rsidRPr="00841158" w:rsidRDefault="008D3125" w:rsidP="00B26ACC">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GUID=ecbb80c2-0ffa-478c-8118-02216a690c4e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Name of Defendant/Defendant’s Solicitor*:</w:t>
            </w:r>
          </w:p>
          <w:p w:rsidR="008D3125" w:rsidRPr="00841158" w:rsidRDefault="008D3125" w:rsidP="00B26ACC">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GUID=8e3dbc45-1845-450f-934f-af725286e8f3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Date:</w:t>
            </w:r>
          </w:p>
        </w:tc>
      </w:tr>
      <w:tr w:rsidR="008D3125" w:rsidRPr="00841158" w:rsidTr="008D3125">
        <w:trPr>
          <w:jc w:val="center"/>
        </w:trPr>
        <w:tc>
          <w:tcPr>
            <w:tcW w:w="7120" w:type="dxa"/>
            <w:shd w:val="clear" w:color="auto" w:fill="auto"/>
          </w:tcPr>
          <w:p w:rsidR="008D3125" w:rsidRPr="00841158" w:rsidRDefault="008D3125" w:rsidP="00B26ACC">
            <w:pPr>
              <w:spacing w:before="60" w:after="60" w:line="240" w:lineRule="auto"/>
              <w:rPr>
                <w:rFonts w:ascii="Times New Roman" w:hAnsi="Times New Roman" w:cs="Times New Roman"/>
                <w:lang w:val="en-GB" w:eastAsia="en-US"/>
              </w:rPr>
            </w:pPr>
            <w:r w:rsidRPr="00841158">
              <w:rPr>
                <w:rFonts w:ascii="Times New Roman" w:hAnsi="Times New Roman" w:cs="Times New Roman"/>
                <w:lang w:val="en-GB" w:eastAsia="en-US"/>
              </w:rPr>
              <w:fldChar w:fldCharType="begin"/>
            </w:r>
            <w:r w:rsidRPr="00841158">
              <w:rPr>
                <w:rFonts w:ascii="Times New Roman" w:hAnsi="Times New Roman" w:cs="Times New Roman"/>
                <w:lang w:val="en-GB" w:eastAsia="en-US"/>
              </w:rPr>
              <w:instrText xml:space="preserve"> GUID=672ef74d-e90f-4686-bd37-fddef4810d4e </w:instrText>
            </w:r>
            <w:r w:rsidRPr="00841158">
              <w:rPr>
                <w:rFonts w:ascii="Times New Roman" w:hAnsi="Times New Roman" w:cs="Times New Roman"/>
                <w:lang w:val="en-GB" w:eastAsia="en-US"/>
              </w:rPr>
              <w:fldChar w:fldCharType="end"/>
            </w:r>
            <w:r w:rsidRPr="00841158">
              <w:rPr>
                <w:rFonts w:ascii="Times New Roman" w:hAnsi="Times New Roman" w:cs="Times New Roman"/>
                <w:lang w:val="en-GB" w:eastAsia="en-US"/>
              </w:rPr>
              <w:t>*Delete where inapplicable.</w:t>
            </w:r>
          </w:p>
        </w:tc>
      </w:tr>
    </w:tbl>
    <w:p w:rsidR="008D3125" w:rsidRPr="006F2CA2" w:rsidRDefault="008D3125" w:rsidP="008D3125">
      <w:pPr>
        <w:spacing w:before="0" w:after="200" w:line="276" w:lineRule="auto"/>
        <w:rPr>
          <w:rFonts w:ascii="Calibri" w:eastAsia="Calibri" w:hAnsi="Calibri" w:cs="Times New Roman"/>
          <w:sz w:val="22"/>
          <w:szCs w:val="22"/>
          <w:lang w:eastAsia="en-US"/>
        </w:rPr>
      </w:pPr>
    </w:p>
    <w:p w:rsidR="00F3467F" w:rsidRPr="008D3125" w:rsidRDefault="00F3467F" w:rsidP="008D3125"/>
    <w:sectPr w:rsidR="00F3467F" w:rsidRPr="008D3125" w:rsidSect="00C201EE">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2C1B1D"/>
    <w:multiLevelType w:val="hybridMultilevel"/>
    <w:tmpl w:val="EE1C5714"/>
    <w:lvl w:ilvl="0" w:tplc="4809000F">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1EE"/>
    <w:rsid w:val="008D3125"/>
    <w:rsid w:val="00C201EE"/>
    <w:rsid w:val="00F0695B"/>
    <w:rsid w:val="00F3467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C70F5"/>
  <w15:chartTrackingRefBased/>
  <w15:docId w15:val="{76869CDA-1BC3-4D9D-B996-62CA38186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1EE"/>
    <w:pPr>
      <w:spacing w:before="90" w:after="180" w:line="360" w:lineRule="auto"/>
    </w:pPr>
    <w:rPr>
      <w:rFonts w:ascii="Arial" w:eastAsia="Times New Roman" w:hAnsi="Arial" w:cs="Arial"/>
      <w:sz w:val="24"/>
      <w:szCs w:val="24"/>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2103</Words>
  <Characters>11991</Characters>
  <Application>Microsoft Office Word</Application>
  <DocSecurity>0</DocSecurity>
  <Lines>99</Lines>
  <Paragraphs>28</Paragraphs>
  <ScaleCrop>false</ScaleCrop>
  <Company>WOG ICT</Company>
  <LinksUpToDate>false</LinksUpToDate>
  <CharactersWithSpaces>14066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Alwyn TAN (GOVTECH)</dc:creator>
  <cp:keywords/>
  <dc:description/>
  <cp:lastModifiedBy>Alwyn TAN (GOVTECH)</cp:lastModifiedBy>
  <cp:revision>3</cp:revision>
  <dcterms:created xsi:type="dcterms:W3CDTF">2019-05-08T06:47:00Z</dcterms:created>
  <dcterms:modified xsi:type="dcterms:W3CDTF">2019-05-08T07:01:00Z</dcterms:modified>
</cp:coreProperties>
</file>