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39" w:rsidRPr="006F2CA2" w:rsidRDefault="00895C39" w:rsidP="00895C39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GUID=31aca2d3-7bfa-4b60-b91d-41f8fe0e1b0e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Form 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Quote "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SEQ FormScheduleDivisionHeading1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>" \* MERGEFORMAT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separate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29</w: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 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GUID=bd653694-f5a5-429c-a732-b4b8d3022c6f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83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GUID=bb8bec47-266e-4442-b9b7-ab9add3ec72f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(REQUEST FOR SETTING DOWN FORM)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GUID=69971552-b589-4fa4-930d-6978a33a4706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GUID=dcaba7c8-b134-402f-bebf-b5e991f00043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GUID=97eb3468-23e7-4467-9314-42103888b888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GUID=5046b902-a1a3-4292-9793-d48c931680d6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Plaintiff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GUID=1850592d-234c-43dc-b97e-eaeef7cc0a4a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And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GUID=e405ebb0-461b-4832-90b6-3ecc0dd9905f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2"/>
                <w:lang w:val="en-GB" w:eastAsia="en-US"/>
              </w:rPr>
              <w:t>Defendant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</w:tcPr>
          <w:p w:rsidR="00895C39" w:rsidRPr="006F2CA2" w:rsidRDefault="00895C39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instrText xml:space="preserve"> GUID=a6ede148-2da4-4ad6-ae37-c83417e85e08 </w:instrText>
            </w: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fldChar w:fldCharType="end"/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  <w:vAlign w:val="center"/>
          </w:tcPr>
          <w:p w:rsidR="00895C39" w:rsidRPr="006F2CA2" w:rsidRDefault="00895C39" w:rsidP="00B26ACC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REQUEST FOR SETTING DOWN ACTION FOR TRIAL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  <w:vAlign w:val="center"/>
          </w:tcPr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 xml:space="preserve">The Plaintiff confirms 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and  requests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 xml:space="preserve"> the following:</w:t>
            </w:r>
          </w:p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  <w:p w:rsidR="00895C39" w:rsidRPr="006F2CA2" w:rsidRDefault="00895C39" w:rsidP="00895C39">
            <w:pPr>
              <w:numPr>
                <w:ilvl w:val="0"/>
                <w:numId w:val="1"/>
              </w:numPr>
              <w:spacing w:before="0" w:after="200" w:line="276" w:lineRule="auto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Both the Plaintiff and the Defendant have agreed on the divorce and the ancillary matters prior to the filing of this action.</w:t>
            </w:r>
          </w:p>
          <w:p w:rsidR="00895C39" w:rsidRPr="006F2CA2" w:rsidRDefault="00895C39" w:rsidP="00B26ACC">
            <w:pPr>
              <w:spacing w:before="120"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  <w:p w:rsidR="00895C39" w:rsidRPr="006F2CA2" w:rsidRDefault="00895C39" w:rsidP="00895C39">
            <w:pPr>
              <w:numPr>
                <w:ilvl w:val="0"/>
                <w:numId w:val="1"/>
              </w:numPr>
              <w:spacing w:before="0" w:after="200" w:line="276" w:lineRule="auto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The Plaintiff be at liberty to set down this action for trial on an uncontested basis in chambers.</w:t>
            </w:r>
          </w:p>
          <w:p w:rsidR="00895C39" w:rsidRPr="006F2CA2" w:rsidRDefault="00895C39" w:rsidP="00B26ACC">
            <w:pPr>
              <w:spacing w:before="120"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  <w:p w:rsidR="00895C39" w:rsidRPr="006F2CA2" w:rsidRDefault="00895C39" w:rsidP="00895C39">
            <w:pPr>
              <w:numPr>
                <w:ilvl w:val="0"/>
                <w:numId w:val="1"/>
              </w:numPr>
              <w:spacing w:before="0" w:after="200" w:line="276" w:lineRule="auto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 xml:space="preserve">Grounds of Divorce </w:t>
            </w:r>
          </w:p>
          <w:p w:rsidR="00895C39" w:rsidRPr="006F2CA2" w:rsidRDefault="00895C39" w:rsidP="00895C39">
            <w:pPr>
              <w:numPr>
                <w:ilvl w:val="0"/>
                <w:numId w:val="2"/>
              </w:numPr>
              <w:tabs>
                <w:tab w:val="left" w:pos="1231"/>
              </w:tabs>
              <w:autoSpaceDE w:val="0"/>
              <w:autoSpaceDN w:val="0"/>
              <w:adjustRightInd w:val="0"/>
              <w:spacing w:before="0" w:after="200" w:line="276" w:lineRule="auto"/>
              <w:ind w:left="948" w:hanging="142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  <w:t xml:space="preserve">adultery by Plaintiff and/or Defendant* </w:t>
            </w:r>
          </w:p>
          <w:p w:rsidR="00895C39" w:rsidRPr="006F2CA2" w:rsidRDefault="00895C39" w:rsidP="00895C39">
            <w:pPr>
              <w:numPr>
                <w:ilvl w:val="0"/>
                <w:numId w:val="2"/>
              </w:numPr>
              <w:tabs>
                <w:tab w:val="left" w:pos="1231"/>
              </w:tabs>
              <w:autoSpaceDE w:val="0"/>
              <w:autoSpaceDN w:val="0"/>
              <w:adjustRightInd w:val="0"/>
              <w:spacing w:before="0" w:after="200" w:line="276" w:lineRule="auto"/>
              <w:ind w:left="948" w:hanging="142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  <w:t xml:space="preserve">unreasonable behaviour by Plaintiff and/or Defendant* </w:t>
            </w:r>
          </w:p>
          <w:p w:rsidR="00895C39" w:rsidRPr="006F2CA2" w:rsidRDefault="00895C39" w:rsidP="00895C39">
            <w:pPr>
              <w:numPr>
                <w:ilvl w:val="0"/>
                <w:numId w:val="2"/>
              </w:numPr>
              <w:tabs>
                <w:tab w:val="left" w:pos="1231"/>
              </w:tabs>
              <w:autoSpaceDE w:val="0"/>
              <w:autoSpaceDN w:val="0"/>
              <w:adjustRightInd w:val="0"/>
              <w:spacing w:before="0" w:after="200" w:line="276" w:lineRule="auto"/>
              <w:ind w:left="948" w:hanging="142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  <w:t xml:space="preserve">2 years’ desertion by Plaintiff/Defendant* </w:t>
            </w:r>
          </w:p>
          <w:p w:rsidR="00895C39" w:rsidRPr="006F2CA2" w:rsidRDefault="00895C39" w:rsidP="00895C39">
            <w:pPr>
              <w:numPr>
                <w:ilvl w:val="0"/>
                <w:numId w:val="2"/>
              </w:numPr>
              <w:tabs>
                <w:tab w:val="left" w:pos="1231"/>
              </w:tabs>
              <w:autoSpaceDE w:val="0"/>
              <w:autoSpaceDN w:val="0"/>
              <w:adjustRightInd w:val="0"/>
              <w:spacing w:before="0" w:after="200" w:line="276" w:lineRule="auto"/>
              <w:ind w:left="948" w:hanging="142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  <w:t xml:space="preserve">3 years’ separation with consent* </w:t>
            </w:r>
          </w:p>
          <w:p w:rsidR="00895C39" w:rsidRPr="006F2CA2" w:rsidRDefault="00895C39" w:rsidP="00895C39">
            <w:pPr>
              <w:numPr>
                <w:ilvl w:val="0"/>
                <w:numId w:val="2"/>
              </w:numPr>
              <w:tabs>
                <w:tab w:val="left" w:pos="1231"/>
              </w:tabs>
              <w:autoSpaceDE w:val="0"/>
              <w:autoSpaceDN w:val="0"/>
              <w:adjustRightInd w:val="0"/>
              <w:spacing w:before="0" w:after="200" w:line="276" w:lineRule="auto"/>
              <w:ind w:left="948" w:hanging="142"/>
              <w:jc w:val="both"/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  <w:t>4 yea</w:t>
            </w:r>
            <w:r w:rsidRPr="006F2CA2">
              <w:rPr>
                <w:rFonts w:ascii="Times New Roman" w:eastAsia="Calibri" w:hAnsi="Times New Roman" w:cs="Times New Roman"/>
                <w:color w:val="000000"/>
                <w:sz w:val="22"/>
                <w:szCs w:val="22"/>
                <w:lang w:val="en-GB" w:eastAsia="en-US"/>
              </w:rPr>
              <w:t>rs’ separation*</w:t>
            </w:r>
          </w:p>
          <w:p w:rsidR="00895C39" w:rsidRPr="006F2CA2" w:rsidRDefault="00895C39" w:rsidP="00895C39">
            <w:pPr>
              <w:numPr>
                <w:ilvl w:val="0"/>
                <w:numId w:val="1"/>
              </w:numPr>
              <w:spacing w:before="0" w:after="200" w:line="276" w:lineRule="auto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Ancillary Matters</w:t>
            </w:r>
          </w:p>
          <w:p w:rsidR="00895C39" w:rsidRPr="006F2CA2" w:rsidRDefault="00895C39" w:rsidP="00B26ACC">
            <w:pPr>
              <w:spacing w:before="120"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>All of the ancillary matters have been agreed and the signed Draft Consent Order is exhibited in the Statement of Particulars.</w:t>
            </w:r>
          </w:p>
          <w:p w:rsidR="00895C39" w:rsidRPr="006F2CA2" w:rsidRDefault="00895C39" w:rsidP="00B26ACC">
            <w:pPr>
              <w:spacing w:before="120"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  <w:p w:rsidR="00895C39" w:rsidRPr="006F2CA2" w:rsidRDefault="00895C39" w:rsidP="00895C39">
            <w:pPr>
              <w:numPr>
                <w:ilvl w:val="0"/>
                <w:numId w:val="1"/>
              </w:numPr>
              <w:spacing w:before="0" w:after="200" w:line="276" w:lineRule="auto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 xml:space="preserve">I confirm that parties will not be making any further applications (e.g. abridgment of time, cost, withdrawal or amendment of pleadings etc.). </w:t>
            </w:r>
          </w:p>
          <w:p w:rsidR="00895C39" w:rsidRPr="006F2CA2" w:rsidRDefault="00895C39" w:rsidP="00B26ACC">
            <w:pPr>
              <w:spacing w:before="120"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  <w:p w:rsidR="00895C39" w:rsidRPr="006F2CA2" w:rsidRDefault="00895C39" w:rsidP="00895C39">
            <w:pPr>
              <w:numPr>
                <w:ilvl w:val="0"/>
                <w:numId w:val="1"/>
              </w:numPr>
              <w:spacing w:before="0" w:after="200" w:line="276" w:lineRule="auto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US"/>
              </w:rPr>
              <w:t xml:space="preserve">Parties understand that the Court may not make the required orders as requested if any of the papers are not in order, in which case a further hearing (in court or in chambers with counsel present) will be scheduled. </w:t>
            </w: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  <w:vAlign w:val="center"/>
          </w:tcPr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  <w:vAlign w:val="center"/>
          </w:tcPr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</w:p>
        </w:tc>
      </w:tr>
      <w:tr w:rsidR="00895C39" w:rsidRPr="006F2CA2" w:rsidTr="00B26ACC">
        <w:trPr>
          <w:cantSplit/>
          <w:jc w:val="center"/>
        </w:trPr>
        <w:tc>
          <w:tcPr>
            <w:tcW w:w="7120" w:type="dxa"/>
            <w:vAlign w:val="center"/>
          </w:tcPr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Signature:</w:t>
            </w:r>
          </w:p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Name of Party/Party’s Solicitor*:</w:t>
            </w:r>
          </w:p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Party Type (i.e. Plaintiff or Defendant):</w:t>
            </w:r>
          </w:p>
          <w:p w:rsidR="00895C39" w:rsidRPr="006F2CA2" w:rsidRDefault="00895C39" w:rsidP="00B26ACC">
            <w:pPr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</w:pPr>
            <w:r w:rsidRPr="006F2CA2">
              <w:rPr>
                <w:rFonts w:ascii="Times New Roman" w:hAnsi="Times New Roman" w:cs="Times New Roman"/>
                <w:sz w:val="22"/>
                <w:szCs w:val="22"/>
                <w:lang w:val="en-GB" w:eastAsia="en-GB"/>
              </w:rPr>
              <w:t>Date:</w:t>
            </w:r>
          </w:p>
        </w:tc>
      </w:tr>
    </w:tbl>
    <w:p w:rsidR="00F3467F" w:rsidRPr="00895C39" w:rsidRDefault="00F3467F" w:rsidP="00895C39">
      <w:bookmarkStart w:id="0" w:name="_GoBack"/>
      <w:bookmarkEnd w:id="0"/>
    </w:p>
    <w:sectPr w:rsidR="00F3467F" w:rsidRPr="00895C39" w:rsidSect="003D5B2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28"/>
    <w:rsid w:val="003D5B28"/>
    <w:rsid w:val="00524B8A"/>
    <w:rsid w:val="00895C39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7B07"/>
  <w15:chartTrackingRefBased/>
  <w15:docId w15:val="{EDE54952-CDD9-4D64-8F4C-25FDECB8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2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2</cp:revision>
  <dcterms:created xsi:type="dcterms:W3CDTF">2019-05-08T07:12:00Z</dcterms:created>
  <dcterms:modified xsi:type="dcterms:W3CDTF">2019-05-08T07:12:00Z</dcterms:modified>
</cp:coreProperties>
</file>