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909"/>
        <w:gridCol w:w="710"/>
        <w:gridCol w:w="636"/>
        <w:gridCol w:w="1313"/>
        <w:gridCol w:w="1788"/>
        <w:gridCol w:w="1513"/>
        <w:gridCol w:w="567"/>
        <w:gridCol w:w="693"/>
      </w:tblGrid>
      <w:tr w:rsidR="00EC081B" w:rsidRPr="006F2CA2" w:rsidTr="00B26ACC">
        <w:trPr>
          <w:gridAfter w:val="1"/>
          <w:wAfter w:w="693" w:type="dxa"/>
          <w:cantSplit/>
          <w:jc w:val="center"/>
        </w:trPr>
        <w:tc>
          <w:tcPr>
            <w:tcW w:w="7436" w:type="dxa"/>
            <w:gridSpan w:val="7"/>
          </w:tcPr>
          <w:tbl>
            <w:tblPr>
              <w:tblW w:w="7200" w:type="dxa"/>
              <w:jc w:val="center"/>
              <w:tblLook w:val="04A0" w:firstRow="1" w:lastRow="0" w:firstColumn="1" w:lastColumn="0" w:noHBand="0" w:noVBand="1"/>
            </w:tblPr>
            <w:tblGrid>
              <w:gridCol w:w="1600"/>
              <w:gridCol w:w="4020"/>
              <w:gridCol w:w="1580"/>
            </w:tblGrid>
            <w:tr w:rsidR="00EC081B" w:rsidRPr="006F2CA2" w:rsidTr="00B26ACC">
              <w:trPr>
                <w:cantSplit/>
                <w:jc w:val="center"/>
              </w:trPr>
              <w:tc>
                <w:tcPr>
                  <w:tcW w:w="7200" w:type="dxa"/>
                  <w:gridSpan w:val="3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6"/>
                      <w:szCs w:val="20"/>
                      <w:lang w:val="en-GB" w:eastAsia="en-US"/>
                    </w:rPr>
                    <w:br w:type="page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br w:type="page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GUID=bf7fb4b5-5d58-41ec-a043-973909f325fb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t>FORM</w: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t xml:space="preserve"> 42</w:t>
                  </w:r>
                </w:p>
              </w:tc>
            </w:tr>
            <w:tr w:rsidR="00EC081B" w:rsidRPr="006F2CA2" w:rsidTr="00B26ACC">
              <w:trPr>
                <w:cantSplit/>
                <w:jc w:val="center"/>
              </w:trPr>
              <w:tc>
                <w:tcPr>
                  <w:tcW w:w="160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instrText xml:space="preserve"> GUID=48b6f3fa-d80f-4e6a-a676-9a05d1e24d59 </w:instrText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R.146</w:t>
                  </w:r>
                </w:p>
              </w:tc>
              <w:tc>
                <w:tcPr>
                  <w:tcW w:w="40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</w:p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GUID=329fd2e5-c9fa-4630-9903-78fad81bcc14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t>ADOPTION ORDER</w:t>
                  </w:r>
                </w:p>
              </w:tc>
              <w:tc>
                <w:tcPr>
                  <w:tcW w:w="158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GUID=ed1eeb79-0c90-49e3-bb0e-bea8af5b40a3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</w:p>
              </w:tc>
            </w:tr>
          </w:tbl>
          <w:p w:rsidR="00EC081B" w:rsidRPr="006F2CA2" w:rsidRDefault="00EC081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GUID=b85adb78-aa2b-44e3-9506-63d77a1efc09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Form 3</w:t>
            </w:r>
            <w:bookmarkStart w:id="0" w:name="_GoBack"/>
            <w:bookmarkEnd w:id="0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7)</w:t>
            </w:r>
          </w:p>
          <w:p w:rsidR="00EC081B" w:rsidRPr="006F2CA2" w:rsidRDefault="00EC081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GUID=9df03465-fad5-4162-9a8b-8544960237f5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(Order where child is born in Singapore)</w:t>
            </w:r>
          </w:p>
          <w:p w:rsidR="00EC081B" w:rsidRPr="006F2CA2" w:rsidRDefault="00EC081B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GUID=085ca181-373b-4d39-af75-247588b5884e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Parties present at the hearing: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GUID=3744bfda-2d65-4fe9-8fe9-ffabed0c7bd2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Male/Female applicant(s)*: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GUID=c9701bc7-7ffe-42cd-93e1-a9ed25a2ed92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Applicant(s)’s solicitor*: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GUID=36b6e5fa-141b-4c46-b15f-8779d9455063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mother/father*: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GUID=0120e6c2-a991-459f-9ba6-706e68b0db9c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Natural mother’s/father’s solicitor*: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GUID=c0f772b7-d16f-420d-a008-0392bf609ef4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 xml:space="preserve">Guardian in adoption (name of Child Welfare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Officer)*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:</w:t>
            </w:r>
          </w:p>
          <w:p w:rsidR="00EC081B" w:rsidRPr="006F2CA2" w:rsidRDefault="00EC081B" w:rsidP="00B26ACC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GUID=87a6591e-149e-41cc-a2ed-e79609f23133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Orders made: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GUID=6ebcac3b-9725-4ca8-a8a7-5add4decc2af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be authorised to adopt the said infant                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(original name of infant) to be called                     born on                      , which date is identical with the entry numbered                          and made on                       in the Register of Births for the Republic of Singapore.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GUID=4943e438-3431-4605-91bb-752174b1164b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Applicant(s) pay(s) the costs of these proceedings to the Director of Social Welfare.</w:t>
            </w:r>
          </w:p>
          <w:p w:rsidR="00EC081B" w:rsidRPr="006F2CA2" w:rsidRDefault="00EC081B" w:rsidP="00B26ACC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GUID=51444bbb-1e34-4218-b41e-a520c6492970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(To specify if any other orders given.)</w:t>
            </w:r>
          </w:p>
          <w:p w:rsidR="00EC081B" w:rsidRPr="006F2CA2" w:rsidRDefault="00EC081B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GUID=25c745dc-b272-4832-8444-8e0a6e45fb95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# This form requires sealing by the Court and the signature of the Registrar.</w:t>
            </w:r>
          </w:p>
          <w:p w:rsidR="00EC081B" w:rsidRPr="006F2CA2" w:rsidRDefault="00EC081B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GUID=59c51f1b-4f9d-4056-a560-4578b9c8a4a7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(*Delete as appropriate)</w:t>
            </w:r>
          </w:p>
          <w:p w:rsidR="00EC081B" w:rsidRPr="006F2CA2" w:rsidRDefault="00EC081B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tbl>
            <w:tblPr>
              <w:tblW w:w="7220" w:type="dxa"/>
              <w:tblLook w:val="04A0" w:firstRow="1" w:lastRow="0" w:firstColumn="1" w:lastColumn="0" w:noHBand="0" w:noVBand="1"/>
            </w:tblPr>
            <w:tblGrid>
              <w:gridCol w:w="1008"/>
              <w:gridCol w:w="555"/>
              <w:gridCol w:w="676"/>
              <w:gridCol w:w="516"/>
              <w:gridCol w:w="802"/>
              <w:gridCol w:w="950"/>
              <w:gridCol w:w="1244"/>
              <w:gridCol w:w="1469"/>
            </w:tblGrid>
            <w:tr w:rsidR="00EC081B" w:rsidTr="00B26ACC">
              <w:trPr>
                <w:cantSplit/>
                <w:trHeight w:val="420"/>
              </w:trPr>
              <w:tc>
                <w:tcPr>
                  <w:tcW w:w="7220" w:type="dxa"/>
                  <w:gridSpan w:val="8"/>
                  <w:vAlign w:val="bottom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GUID=690f6839-37e1-4555-add0-5bed5f605edc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t>SCHEDULE</w:t>
                  </w:r>
                </w:p>
              </w:tc>
            </w:tr>
            <w:tr w:rsidR="00EC081B" w:rsidTr="00B26ACC">
              <w:trPr>
                <w:cantSplit/>
                <w:trHeight w:val="1200"/>
              </w:trPr>
              <w:tc>
                <w:tcPr>
                  <w:tcW w:w="1012" w:type="dxa"/>
                  <w:vMerge w:val="restart"/>
                  <w:textDirection w:val="btLr"/>
                  <w:vAlign w:val="center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GUID=80dc7abe-dbda-4449-b255-fcebfecc97ac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CHILD’S PARTICULARS</w:t>
                  </w:r>
                </w:p>
              </w:tc>
              <w:tc>
                <w:tcPr>
                  <w:tcW w:w="3229" w:type="dxa"/>
                  <w:gridSpan w:val="5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GUID=803e4483-d8a0-4962-ae8f-0e6f1bcf8181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Full name before adoption</w:t>
                  </w:r>
                </w:p>
              </w:tc>
              <w:tc>
                <w:tcPr>
                  <w:tcW w:w="2979" w:type="dxa"/>
                  <w:gridSpan w:val="2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GUID=02252c77-0f6e-4cd6-b4b3-d78453dabd21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Full name conferred by Adoption Order</w:t>
                  </w:r>
                </w:p>
              </w:tc>
            </w:tr>
            <w:tr w:rsidR="00EC081B" w:rsidTr="00B26ACC">
              <w:trPr>
                <w:cantSplit/>
              </w:trPr>
              <w:tc>
                <w:tcPr>
                  <w:tcW w:w="1100" w:type="dxa"/>
                  <w:vMerge/>
                  <w:textDirection w:val="btLr"/>
                  <w:vAlign w:val="center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GUID=80dc7abe-dbda-4449-b255-fcebfecc97ac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</w:p>
              </w:tc>
              <w:tc>
                <w:tcPr>
                  <w:tcW w:w="58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GUID=9338fafe-0f64-4df0-b381-f2dc95632d3f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Sex</w:t>
                  </w:r>
                </w:p>
              </w:tc>
              <w:tc>
                <w:tcPr>
                  <w:tcW w:w="7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GUID=9803fbf9-8263-476b-971e-dbc62d20c835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Date of birth</w:t>
                  </w:r>
                </w:p>
              </w:tc>
              <w:tc>
                <w:tcPr>
                  <w:tcW w:w="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GUID=c0c16f89-f6fc-4cec-bcd4-b46fbf8d9a09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Day</w:t>
                  </w:r>
                </w:p>
              </w:tc>
              <w:tc>
                <w:tcPr>
                  <w:tcW w:w="84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GUID=a7203132-8c1e-497a-a5f1-7fafed6466ae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Month</w:t>
                  </w:r>
                </w:p>
              </w:tc>
              <w:tc>
                <w:tcPr>
                  <w:tcW w:w="7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GUID=098cb734-72e5-4fa8-a2ea-34635dae53d3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Year</w:t>
                  </w:r>
                </w:p>
              </w:tc>
              <w:tc>
                <w:tcPr>
                  <w:tcW w:w="13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GUID=575e28f2-d795-4131-be0f-a701d3b4e144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Place of birth</w:t>
                  </w:r>
                </w:p>
              </w:tc>
              <w:tc>
                <w:tcPr>
                  <w:tcW w:w="110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GUID=bcfb3a00-84c9-4e7e-9d43-ff77c9d61704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Birth Register No./Entry No. of Previous Adoption</w:t>
                  </w:r>
                </w:p>
              </w:tc>
            </w:tr>
            <w:tr w:rsidR="00EC081B" w:rsidTr="00B26ACC">
              <w:trPr>
                <w:cantSplit/>
              </w:trPr>
              <w:tc>
                <w:tcPr>
                  <w:tcW w:w="1100" w:type="dxa"/>
                  <w:vMerge w:val="restart"/>
                  <w:textDirection w:val="btLr"/>
                  <w:vAlign w:val="center"/>
                </w:tcPr>
                <w:p w:rsidR="00EC081B" w:rsidRPr="006F2CA2" w:rsidRDefault="00EC081B" w:rsidP="00B26ACC">
                  <w:pPr>
                    <w:spacing w:before="60" w:after="60" w:line="24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GUID=79f36880-3d4c-4df8-8f93-ea3c7990575d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 xml:space="preserve">Natural Parents/ </w:t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br/>
                    <w:t>Previous Adopters</w:t>
                  </w:r>
                </w:p>
              </w:tc>
              <w:tc>
                <w:tcPr>
                  <w:tcW w:w="2140" w:type="dxa"/>
                  <w:gridSpan w:val="5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GUID=90bd4527-117c-4e7f-bb98-80ee9c5eb64d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Name of Father</w:t>
                  </w:r>
                </w:p>
              </w:tc>
              <w:tc>
                <w:tcPr>
                  <w:tcW w:w="13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GUID=dcb39c4f-749e-46a4-8971-07e89e4a4df9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Citizenship of Father at the time of the child’s birth</w:t>
                  </w:r>
                </w:p>
              </w:tc>
              <w:tc>
                <w:tcPr>
                  <w:tcW w:w="110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GUID=72202393-12fa-458e-92c1-348e276de229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Singapore NRIC No.</w:t>
                  </w:r>
                </w:p>
              </w:tc>
            </w:tr>
            <w:tr w:rsidR="00EC081B" w:rsidTr="00B26ACC">
              <w:trPr>
                <w:cantSplit/>
              </w:trPr>
              <w:tc>
                <w:tcPr>
                  <w:tcW w:w="1100" w:type="dxa"/>
                  <w:vMerge/>
                  <w:textDirection w:val="btLr"/>
                  <w:vAlign w:val="center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GUID=79f36880-3d4c-4df8-8f93-ea3c7990575d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</w:p>
              </w:tc>
              <w:tc>
                <w:tcPr>
                  <w:tcW w:w="2140" w:type="dxa"/>
                  <w:gridSpan w:val="5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GUID=1bf06297-2f66-4f16-a5bf-489216dfae8c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Name of Mother</w:t>
                  </w:r>
                </w:p>
              </w:tc>
              <w:tc>
                <w:tcPr>
                  <w:tcW w:w="132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GUID=c47a9a1f-2bb9-42c3-b0c3-a62ea8b37bb3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Citizenship of Mother at the time of the child’s birth</w:t>
                  </w:r>
                </w:p>
              </w:tc>
              <w:tc>
                <w:tcPr>
                  <w:tcW w:w="1100" w:type="dxa"/>
                </w:tcPr>
                <w:p w:rsidR="00EC081B" w:rsidRPr="006F2CA2" w:rsidRDefault="00EC081B" w:rsidP="00B26ACC">
                  <w:pPr>
                    <w:spacing w:before="60" w:after="60" w:line="240" w:lineRule="auto"/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</w:pP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begin"/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instrText xml:space="preserve"> GUID=2e9b055a-77cf-425c-9d1e-cb2f623b9463 </w:instrText>
                  </w:r>
                  <w:r w:rsidRPr="006F2CA2">
                    <w:rPr>
                      <w:rFonts w:ascii="Times New Roman" w:hAnsi="Times New Roman" w:cs="Times New Roman"/>
                      <w:sz w:val="22"/>
                      <w:szCs w:val="20"/>
                      <w:lang w:val="en-GB" w:eastAsia="en-US"/>
                    </w:rPr>
                    <w:fldChar w:fldCharType="end"/>
                  </w:r>
                  <w:r w:rsidRPr="006F2CA2">
                    <w:rPr>
                      <w:rFonts w:ascii="Times New Roman" w:hAnsi="Times New Roman" w:cs="Times New Roman"/>
                      <w:sz w:val="18"/>
                      <w:szCs w:val="18"/>
                      <w:lang w:val="en-GB" w:eastAsia="en-US"/>
                    </w:rPr>
                    <w:t>Singapore NRIC No.</w:t>
                  </w:r>
                </w:p>
              </w:tc>
            </w:tr>
          </w:tbl>
          <w:p w:rsidR="00EC081B" w:rsidRPr="006F2CA2" w:rsidRDefault="00EC081B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ADOPTIVE PARENTS</w:t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GUID=3b187067-b978-46da-b850-dee5dc6998c1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</w:tc>
        <w:tc>
          <w:tcPr>
            <w:tcW w:w="1513" w:type="dxa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GUID=6c34357a-867a-46ab-a31f-cb406663ca2b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</w:tc>
        <w:tc>
          <w:tcPr>
            <w:tcW w:w="1260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GUID=cdcd21b5-037a-499c-aa3e-5150799aac58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710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GUID=5d0d2c91-daa0-494c-8602-2e7734c8b416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</w:tc>
        <w:tc>
          <w:tcPr>
            <w:tcW w:w="33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GUID=497e9541-75f1-471b-8052-3b59a2ee7d86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</w:tc>
        <w:tc>
          <w:tcPr>
            <w:tcW w:w="1260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GUID=92bed2ff-c118-43b9-a3cd-0c5792c5ad78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710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GUID=001b1d2e-14dc-4329-a313-ed7c5ae39869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</w:tc>
        <w:tc>
          <w:tcPr>
            <w:tcW w:w="2773" w:type="dxa"/>
            <w:gridSpan w:val="3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GUID=4abf24e6-44a0-4caf-8bd1-14ec0b02bd44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  <w:trHeight w:val="667"/>
        </w:trPr>
        <w:tc>
          <w:tcPr>
            <w:tcW w:w="710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GUID=20319730-168e-4b55-be09-c004e32ebf50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</w:tc>
        <w:tc>
          <w:tcPr>
            <w:tcW w:w="1513" w:type="dxa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GUID=1e2ab9f3-9c11-41e7-9efe-601c4e8a33ff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</w:tc>
        <w:tc>
          <w:tcPr>
            <w:tcW w:w="1260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GUID=762ac6c0-18ee-40ac-a720-4d767995e52a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710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GUID=5a776251-df05-4afb-98fe-01aa8e3d8750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</w:tc>
        <w:tc>
          <w:tcPr>
            <w:tcW w:w="33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GUID=b5ade3b4-18e9-4ed4-a8d8-280c4255d6c3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</w:tc>
        <w:tc>
          <w:tcPr>
            <w:tcW w:w="1260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GUID=42dbee17-f29b-44c5-8591-870bab8609c9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710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GUID=c1a42729-b037-4a49-86fd-4a9d305b6cdd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</w:tc>
        <w:tc>
          <w:tcPr>
            <w:tcW w:w="2773" w:type="dxa"/>
            <w:gridSpan w:val="3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GUID=1273d74a-728f-48b6-ac1a-eb77a5183052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1346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GUID=a3d0a9bc-5891-484d-92ce-382c98285f10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5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GUID=158084f2-76b1-4826-843f-11494d1fe58c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1346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GUID=17250446-05d6-4a4b-af71-9f6a847e24e4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5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GUID=3b39bd99-ee47-4e80-90ed-12066d56374d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</w:tc>
      </w:tr>
      <w:tr w:rsidR="00EC081B" w:rsidRPr="006F2CA2" w:rsidTr="00B26ACC">
        <w:tblPrEx>
          <w:jc w:val="left"/>
        </w:tblPrEx>
        <w:trPr>
          <w:gridBefore w:val="1"/>
          <w:wBefore w:w="909" w:type="dxa"/>
          <w:cantSplit/>
        </w:trPr>
        <w:tc>
          <w:tcPr>
            <w:tcW w:w="1346" w:type="dxa"/>
            <w:gridSpan w:val="2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GUID=a53884ca-35c6-42a0-b19b-e3c858b328d8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5"/>
          </w:tcPr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GUID=6b8181fd-81da-48dd-b43d-e0d9c3b6d331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:rsidR="00EC081B" w:rsidRPr="006F2CA2" w:rsidRDefault="00EC081B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GUID=f510ebdf-2f91-4f61-b4f1-b536de7b6e2f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Yes/No*</w:t>
            </w:r>
          </w:p>
        </w:tc>
      </w:tr>
    </w:tbl>
    <w:p w:rsidR="00F3467F" w:rsidRDefault="00F3467F"/>
    <w:sectPr w:rsidR="00F3467F" w:rsidSect="00EC08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B"/>
    <w:rsid w:val="00EC081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C985-2063-44EB-9ECF-A1C318C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1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769</Words>
  <Characters>4386</Characters>
  <Application>Microsoft Office Word</Application>
  <DocSecurity>0</DocSecurity>
  <Lines>36</Lines>
  <Paragraphs>10</Paragraphs>
  <ScaleCrop>false</ScaleCrop>
  <Company>WOG ICT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2019-05-08T08:46:00Z</dcterms:created>
  <dcterms:modified xsi:type="dcterms:W3CDTF">2019-05-08T08:47:00Z</dcterms:modified>
</cp:coreProperties>
</file>