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69" w:type="dxa"/>
        <w:jc w:val="center"/>
        <w:tblLook w:val="04A0" w:firstRow="1" w:lastRow="0" w:firstColumn="1" w:lastColumn="0" w:noHBand="0" w:noVBand="1"/>
      </w:tblPr>
      <w:tblGrid>
        <w:gridCol w:w="5894"/>
        <w:gridCol w:w="1677"/>
        <w:gridCol w:w="698"/>
      </w:tblGrid>
      <w:tr w:rsidR="006F2CA2" w:rsidRPr="006F2CA2"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rsidTr="006F2CA2">
              <w:trPr>
                <w:cantSplit/>
                <w:jc w:val="center"/>
              </w:trPr>
              <w:tc>
                <w:tcPr>
                  <w:tcW w:w="713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GUID=3330661e-420c-458f-b31f-487dfa13e357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51</w:t>
                  </w:r>
                </w:p>
              </w:tc>
            </w:tr>
            <w:tr w:rsidR="006F2CA2" w:rsidRPr="006F2CA2" w:rsidTr="006F2CA2">
              <w:trPr>
                <w:cantSplit/>
                <w:jc w:val="center"/>
              </w:trPr>
              <w:tc>
                <w:tcPr>
                  <w:tcW w:w="15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GUID=ab8b82ae-2566-44da-b397-8ef04794499d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2974" w:type="dxa"/>
                </w:tcPr>
                <w:p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GUID=46e793b6-6847-403b-a961-5f058bc55f1a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FOR </w:t>
                  </w:r>
                  <w:bookmarkStart w:id="0" w:name="_GoBack"/>
                  <w:bookmarkEnd w:id="0"/>
                  <w:r w:rsidRPr="006F2CA2">
                    <w:rPr>
                      <w:rFonts w:ascii="Times New Roman" w:hAnsi="Times New Roman" w:cs="Times New Roman"/>
                      <w:sz w:val="22"/>
                      <w:szCs w:val="20"/>
                      <w:lang w:val="en-GB" w:eastAsia="en-US"/>
                    </w:rPr>
                    <w:t xml:space="preserve">PROBATE </w:t>
                  </w:r>
                  <w:r w:rsidRPr="006F2CA2">
                    <w:rPr>
                      <w:rFonts w:ascii="Times New Roman" w:hAnsi="Times New Roman" w:cs="Times New Roman"/>
                      <w:sz w:val="22"/>
                      <w:szCs w:val="20"/>
                      <w:lang w:val="en-GB" w:eastAsia="en-US"/>
                    </w:rPr>
                    <w:br/>
                    <w:t>OR ADMINISTRATION</w:t>
                  </w:r>
                </w:p>
              </w:tc>
              <w:tc>
                <w:tcPr>
                  <w:tcW w:w="258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GUID=92c2b004-54cf-406b-8401-ac292d50ac92 </w:instrText>
                  </w:r>
                  <w:r w:rsidRPr="006F2CA2">
                    <w:rPr>
                      <w:rFonts w:ascii="Times New Roman" w:hAnsi="Times New Roman" w:cs="Times New Roman"/>
                      <w:sz w:val="22"/>
                      <w:szCs w:val="20"/>
                      <w:lang w:val="en-GB" w:eastAsia="en-US"/>
                    </w:rPr>
                    <w:fldChar w:fldCharType="end"/>
                  </w:r>
                </w:p>
              </w:tc>
            </w:tr>
            <w:tr w:rsidR="006F2CA2" w:rsidRPr="006F2CA2" w:rsidTr="006F2CA2">
              <w:trPr>
                <w:cantSplit/>
                <w:jc w:val="center"/>
              </w:trPr>
              <w:tc>
                <w:tcPr>
                  <w:tcW w:w="713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GUID=8d461388-14bf-46a5-aaa1-132fc360442b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GUID=527bde2e-74fb-49e5-8ae9-09ac58b058d0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HCF/FC/P. No.    </w:t>
                  </w:r>
                  <w:proofErr w:type="gramStart"/>
                  <w:r w:rsidRPr="006F2CA2">
                    <w:rPr>
                      <w:rFonts w:ascii="Times New Roman" w:hAnsi="Times New Roman" w:cs="Times New Roman"/>
                      <w:sz w:val="22"/>
                      <w:szCs w:val="20"/>
                      <w:lang w:val="en-GB" w:eastAsia="en-US"/>
                    </w:rPr>
                    <w:t>  )</w:t>
                  </w:r>
                  <w:proofErr w:type="gramEnd"/>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GUID=91e27b23-3b9c-411b-99b1-d0412580bf4c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GUID=19969866-7271-4f63-bf08-1d8871a7a043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Probate and Administration Act (Cap. 251)</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GUID=3ca21753-3c99-4cb7-bb32-0ff96bacc713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GUID=fbe9f2bb-33d0-424e-b53d-64b087099402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Estate of                   deceased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GUID=c2203665-aa5f-4ee5-acde-6fde18b23795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GUID=d5a59eeb-902c-4e44-87e0-9d51c4068aa0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an Application by (names of Applicant(s))</w:t>
                  </w:r>
                </w:p>
              </w:tc>
            </w:tr>
          </w:tbl>
          <w:p w:rsidR="006F2CA2" w:rsidRPr="006F2CA2" w:rsidRDefault="006F2CA2" w:rsidP="006F2CA2">
            <w:pPr>
              <w:spacing w:before="60" w:after="60" w:line="240" w:lineRule="auto"/>
              <w:ind w:left="2357" w:right="839"/>
              <w:rPr>
                <w:rFonts w:ascii="Times New Roman" w:hAnsi="Times New Roman" w:cs="Times New Roman"/>
                <w:sz w:val="18"/>
                <w:szCs w:val="18"/>
                <w:lang w:val="en-GB" w:eastAsia="en-US"/>
              </w:rPr>
            </w:pPr>
          </w:p>
        </w:tc>
      </w:tr>
      <w:tr w:rsidR="006F2CA2" w:rsidRPr="006F2CA2" w:rsidTr="006F2CA2">
        <w:trPr>
          <w:gridAfter w:val="1"/>
          <w:divId w:val="2116439976"/>
          <w:wAfter w:w="698" w:type="dxa"/>
          <w:cantSplit/>
          <w:jc w:val="center"/>
        </w:trPr>
        <w:tc>
          <w:tcPr>
            <w:tcW w:w="5894" w:type="dxa"/>
          </w:tcPr>
          <w:p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c>
          <w:tcPr>
            <w:tcW w:w="1677" w:type="dxa"/>
          </w:tcPr>
          <w:p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r w:rsidR="006F2CA2" w:rsidRPr="006F2CA2" w:rsidTr="006F2CA2">
        <w:trPr>
          <w:divId w:val="2116439976"/>
          <w:cantSplit/>
          <w:jc w:val="center"/>
        </w:trPr>
        <w:tc>
          <w:tcPr>
            <w:tcW w:w="8269" w:type="dxa"/>
            <w:gridSpan w:val="3"/>
          </w:tcPr>
          <w:p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bl>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a</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Probate</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(A) Particulars of Deceased:</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u w:val="single"/>
          <w:lang w:val="en-GB" w:eastAsia="en-US"/>
        </w:rPr>
      </w:pPr>
      <w:r w:rsidRPr="006F2CA2">
        <w:rPr>
          <w:rFonts w:ascii="Times New Roman" w:hAnsi="Times New Roman" w:cs="Times New Roman"/>
          <w:b/>
          <w:u w:val="single"/>
          <w:lang w:val="en-GB" w:eastAsia="en-US"/>
        </w:rPr>
        <w:t>(B) Particulars of Applicant(s):</w:t>
      </w:r>
    </w:p>
    <w:p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C20EF2">
      <w:pPr>
        <w:numPr>
          <w:ilvl w:val="0"/>
          <w:numId w:val="38"/>
        </w:numPr>
        <w:autoSpaceDE w:val="0"/>
        <w:autoSpaceDN w:val="0"/>
        <w:adjustRightInd w:val="0"/>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Address: </w:t>
      </w:r>
    </w:p>
    <w:p w:rsidR="006F2CA2" w:rsidRPr="00ED7FA2" w:rsidRDefault="006F2CA2" w:rsidP="00ED7FA2">
      <w:pPr>
        <w:autoSpaceDE w:val="0"/>
        <w:autoSpaceDN w:val="0"/>
        <w:adjustRightInd w:val="0"/>
        <w:spacing w:before="120" w:after="0"/>
        <w:ind w:left="300" w:firstLine="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p>
    <w:p w:rsid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(C) General De</w:t>
      </w:r>
      <w:r w:rsidR="00ED7FA2">
        <w:rPr>
          <w:rFonts w:ascii="Times New Roman" w:hAnsi="Times New Roman" w:cs="Times New Roman"/>
          <w:b/>
          <w:u w:val="single"/>
          <w:lang w:val="en-GB" w:eastAsia="en-US"/>
        </w:rPr>
        <w:t>tails:</w:t>
      </w:r>
    </w:p>
    <w:p w:rsidR="00ED7FA2" w:rsidRPr="006F2CA2" w:rsidRDefault="00ED7F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b/>
          <w:u w:val="single"/>
          <w:lang w:val="en-GB" w:eastAsia="en-US"/>
        </w:rPr>
      </w:pP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whole of the estate and effects of the deceased, movable and immovable, within the jurisdiction exclusive of what the deceased was possessed of or entitled to as a trustee for any other person or persons and not beneficially, but without deducting </w:t>
      </w:r>
      <w:r w:rsidRPr="006F2CA2">
        <w:rPr>
          <w:rFonts w:ascii="Times New Roman" w:eastAsia="Calibri" w:hAnsi="Times New Roman" w:cs="Times New Roman"/>
          <w:color w:val="000000"/>
          <w:lang w:val="en-GB" w:eastAsia="en-US"/>
        </w:rPr>
        <w:lastRenderedPageBreak/>
        <w:t>anything on account of the debts due or owing, [does/does not] exceed in value $[</w:t>
      </w:r>
      <w:r w:rsidRPr="006F2CA2">
        <w:rPr>
          <w:rFonts w:ascii="Times New Roman" w:eastAsia="Calibri" w:hAnsi="Times New Roman" w:cs="Times New Roman"/>
          <w:color w:val="000000"/>
          <w:lang w:val="en-GB" w:eastAsia="en-US"/>
        </w:rPr>
        <w:tab/>
        <w:t>] million to the best of the knowledge, information and belief of the Applicant(s).</w:t>
      </w: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Applicant is the sole executor (or one of the executors) named in the Will. </w:t>
      </w: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w:t>
      </w:r>
      <w:proofErr w:type="gramStart"/>
      <w:r w:rsidRPr="006F2CA2">
        <w:rPr>
          <w:rFonts w:ascii="Times New Roman" w:hAnsi="Times New Roman" w:cs="Times New Roman"/>
          <w:lang w:val="en-GB" w:eastAsia="en-US"/>
        </w:rPr>
        <w:t>deceased./</w:t>
      </w:r>
      <w:proofErr w:type="gramEnd"/>
      <w:r w:rsidRPr="006F2CA2">
        <w:rPr>
          <w:rFonts w:ascii="Times New Roman" w:hAnsi="Times New Roman" w:cs="Times New Roman"/>
          <w:lang w:val="en-GB" w:eastAsia="en-US"/>
        </w:rPr>
        <w:t xml:space="preserve">The application for a grant is filed after the lapse of 6 months from the death of the deceased. [state reasons for the </w:t>
      </w:r>
      <w:proofErr w:type="gramStart"/>
      <w:r w:rsidRPr="006F2CA2">
        <w:rPr>
          <w:rFonts w:ascii="Times New Roman" w:hAnsi="Times New Roman" w:cs="Times New Roman"/>
          <w:lang w:val="en-GB" w:eastAsia="en-US"/>
        </w:rPr>
        <w:t>delay]*</w:t>
      </w:r>
      <w:proofErr w:type="gramEnd"/>
      <w:r w:rsidRPr="006F2CA2">
        <w:rPr>
          <w:rFonts w:ascii="Times New Roman" w:hAnsi="Times New Roman" w:cs="Times New Roman"/>
          <w:lang w:val="en-GB" w:eastAsia="en-US"/>
        </w:rPr>
        <w:t xml:space="preserve">. </w:t>
      </w: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 xml:space="preserve">(D) Particulars of Executor(s) (other than Applicant(s)): </w:t>
      </w:r>
      <w:r w:rsidRPr="006F2CA2">
        <w:rPr>
          <w:rFonts w:ascii="Times New Roman" w:hAnsi="Times New Roman" w:cs="Times New Roman"/>
          <w:lang w:val="en-GB" w:eastAsia="en-US"/>
        </w:rPr>
        <w:t xml:space="preserve"> </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executor(s) other than the Applicant(s) are as follows: </w:t>
      </w:r>
    </w:p>
    <w:p w:rsidR="006F2CA2" w:rsidRPr="006F2CA2" w:rsidRDefault="006F2CA2" w:rsidP="00C20EF2">
      <w:pPr>
        <w:numPr>
          <w:ilvl w:val="0"/>
          <w:numId w:val="39"/>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Status:</w:t>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0" w:after="0"/>
        <w:ind w:left="36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Date of Renunciation/Death:</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Administration</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(A) Particulars of Deceased:</w:t>
      </w:r>
    </w:p>
    <w:p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ID Number: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color w:val="FF0000"/>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Nationality: (1)</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Religion: (2)</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clear" w:pos="2916"/>
          <w:tab w:val="num" w:pos="284"/>
          <w:tab w:val="num" w:pos="709"/>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Marital Status: (3)</w:t>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284"/>
          <w:tab w:val="num" w:pos="700"/>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30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C20EF2">
      <w:pPr>
        <w:numPr>
          <w:ilvl w:val="0"/>
          <w:numId w:val="41"/>
        </w:numPr>
        <w:tabs>
          <w:tab w:val="clear" w:pos="2916"/>
          <w:tab w:val="num" w:pos="709"/>
        </w:tabs>
        <w:autoSpaceDE w:val="0"/>
        <w:autoSpaceDN w:val="0"/>
        <w:adjustRightInd w:val="0"/>
        <w:spacing w:before="0" w:after="0" w:line="240" w:lineRule="auto"/>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Address: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Relationship to the Deceased/Capacity: (4)</w:t>
      </w:r>
      <w:r w:rsidRPr="006F2CA2">
        <w:rPr>
          <w:rFonts w:ascii="Times New Roman" w:hAnsi="Times New Roman" w:cs="Times New Roman"/>
          <w:lang w:val="en-GB" w:eastAsia="en-US"/>
        </w:rPr>
        <w:tab/>
      </w:r>
    </w:p>
    <w:p w:rsidR="006F2CA2" w:rsidRPr="006F2CA2" w:rsidRDefault="006F2CA2" w:rsidP="006F2CA2">
      <w:pPr>
        <w:spacing w:before="120" w:after="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lastRenderedPageBreak/>
        <w:t>(C) General Details:</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rsidR="006F2CA2" w:rsidRPr="006F2CA2" w:rsidRDefault="006F2CA2" w:rsidP="00C20EF2">
      <w:pPr>
        <w:numPr>
          <w:ilvl w:val="0"/>
          <w:numId w:val="42"/>
        </w:numPr>
        <w:tabs>
          <w:tab w:val="num" w:pos="700"/>
        </w:tabs>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6F2CA2">
        <w:rPr>
          <w:rFonts w:ascii="Times New Roman" w:hAnsi="Times New Roman" w:cs="Times New Roman"/>
          <w:lang w:val="en-GB" w:eastAsia="en-US"/>
        </w:rPr>
        <w:tab/>
        <w:t>] million to the best of the knowledge, information and belief of the Applicant(s).</w:t>
      </w:r>
    </w:p>
    <w:p w:rsidR="006F2CA2" w:rsidRPr="006F2CA2" w:rsidRDefault="006F2CA2" w:rsidP="00C20EF2">
      <w:pPr>
        <w:numPr>
          <w:ilvl w:val="0"/>
          <w:numId w:val="42"/>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w:t>
      </w:r>
      <w:proofErr w:type="gramStart"/>
      <w:r w:rsidRPr="006F2CA2">
        <w:rPr>
          <w:rFonts w:ascii="Times New Roman" w:hAnsi="Times New Roman" w:cs="Times New Roman"/>
          <w:lang w:val="en-GB" w:eastAsia="en-US"/>
        </w:rPr>
        <w:t>deceased./</w:t>
      </w:r>
      <w:proofErr w:type="gramEnd"/>
      <w:r w:rsidRPr="006F2CA2">
        <w:rPr>
          <w:rFonts w:ascii="Times New Roman" w:hAnsi="Times New Roman" w:cs="Times New Roman"/>
          <w:lang w:val="en-GB" w:eastAsia="en-US"/>
        </w:rPr>
        <w:t xml:space="preserve">The application for a grant is filed after the lapse of 6 months from the death of the deceased. [state reasons for the </w:t>
      </w:r>
      <w:proofErr w:type="gramStart"/>
      <w:r w:rsidRPr="006F2CA2">
        <w:rPr>
          <w:rFonts w:ascii="Times New Roman" w:hAnsi="Times New Roman" w:cs="Times New Roman"/>
          <w:lang w:val="en-GB" w:eastAsia="en-US"/>
        </w:rPr>
        <w:t>delay]*</w:t>
      </w:r>
      <w:proofErr w:type="gramEnd"/>
      <w:r w:rsidRPr="006F2CA2">
        <w:rPr>
          <w:rFonts w:ascii="Times New Roman" w:hAnsi="Times New Roman" w:cs="Times New Roman"/>
          <w:lang w:val="en-GB" w:eastAsia="en-US"/>
        </w:rPr>
        <w:t xml:space="preserve">.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(D) Particulars of Beneficiaries:</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beneficiaries of the estate are as follows: </w:t>
      </w:r>
    </w:p>
    <w:p w:rsidR="006F2CA2" w:rsidRPr="006F2CA2" w:rsidRDefault="006F2CA2" w:rsidP="00C20EF2">
      <w:pPr>
        <w:numPr>
          <w:ilvl w:val="0"/>
          <w:numId w:val="43"/>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Name: </w:t>
      </w:r>
      <w:r w:rsidRPr="006F2CA2">
        <w:rPr>
          <w:rFonts w:ascii="Times New Roman" w:hAnsi="Times New Roman" w:cs="Times New Roman"/>
          <w:lang w:val="en-GB" w:eastAsia="en-US"/>
        </w:rPr>
        <w:tab/>
        <w:t>(5)</w:t>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709"/>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Age or Date of Birth: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sz w:val="26"/>
          <w:szCs w:val="20"/>
          <w:lang w:val="en-GB" w:eastAsia="en-US"/>
        </w:rPr>
        <w:t>There are no beneficiaries who lack capacity within the meaning of the Mental Capacity Act (Cap. 177A</w:t>
      </w:r>
      <w:proofErr w:type="gramStart"/>
      <w:r w:rsidRPr="006F2CA2">
        <w:rPr>
          <w:rFonts w:ascii="Times New Roman" w:hAnsi="Times New Roman" w:cs="Times New Roman"/>
          <w:sz w:val="26"/>
          <w:szCs w:val="20"/>
          <w:lang w:val="en-GB" w:eastAsia="en-US"/>
        </w:rPr>
        <w:t>)./</w:t>
      </w:r>
      <w:proofErr w:type="gramEnd"/>
      <w:r w:rsidRPr="006F2CA2">
        <w:rPr>
          <w:rFonts w:ascii="Times New Roman" w:hAnsi="Times New Roman" w:cs="Times New Roman"/>
          <w:sz w:val="26"/>
          <w:szCs w:val="20"/>
          <w:lang w:val="en-GB" w:eastAsia="en-US"/>
        </w:rPr>
        <w:t>* Beneficiary lacks capacity within the meaning of the Mental Capacity Act (Cap. 177A)</w:t>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(E) Particulars of Spouse and Other Next-of-kin who are Deceased:</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spouse or next-of–kin who are deceased are as follows: </w:t>
      </w:r>
    </w:p>
    <w:p w:rsidR="006F2CA2" w:rsidRPr="006F2CA2" w:rsidRDefault="006F2CA2" w:rsidP="00C20EF2">
      <w:pPr>
        <w:numPr>
          <w:ilvl w:val="0"/>
          <w:numId w:val="44"/>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color w:val="FF0000"/>
          <w:lang w:val="en-GB" w:eastAsia="en-US"/>
        </w:rPr>
        <w:tab/>
      </w:r>
      <w:r w:rsidRPr="006F2CA2">
        <w:rPr>
          <w:rFonts w:ascii="Times New Roman" w:hAnsi="Times New Roman" w:cs="Times New Roman"/>
          <w:lang w:val="en-GB" w:eastAsia="en-US"/>
        </w:rPr>
        <w:t>Date of Death: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(F) Particulars of the Person(s) with Prior/Equal Rights: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following persons have prior right to the Applicant or an equal right to a grant but the rights have been cleared off in the manner stated: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1.</w:t>
      </w:r>
      <w:r w:rsidRPr="006F2CA2">
        <w:rPr>
          <w:rFonts w:ascii="Times New Roman" w:eastAsia="Calibri" w:hAnsi="Times New Roman" w:cs="Times New Roman"/>
          <w:color w:val="000000"/>
          <w:lang w:val="en-GB" w:eastAsia="en-US"/>
        </w:rPr>
        <w:tab/>
        <w:t xml:space="preserve">Name: </w:t>
      </w:r>
    </w:p>
    <w:p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Manner of clearing off: </w:t>
      </w:r>
    </w:p>
    <w:p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Date of clearing off: </w:t>
      </w:r>
    </w:p>
    <w:p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u w:val="single"/>
          <w:lang w:val="en-GB" w:eastAsia="en-US"/>
        </w:rPr>
        <w:t>(G) Particulars of Minor(s):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There is no minority interest in the </w:t>
      </w:r>
      <w:proofErr w:type="gramStart"/>
      <w:r w:rsidRPr="006F2CA2">
        <w:rPr>
          <w:rFonts w:ascii="Times New Roman" w:eastAsia="Calibri" w:hAnsi="Times New Roman" w:cs="Times New Roman"/>
          <w:color w:val="000000"/>
          <w:lang w:val="en-GB" w:eastAsia="en-US"/>
        </w:rPr>
        <w:t>estate./</w:t>
      </w:r>
      <w:proofErr w:type="gramEnd"/>
      <w:r w:rsidRPr="006F2CA2">
        <w:rPr>
          <w:rFonts w:ascii="Times New Roman" w:eastAsia="Calibri" w:hAnsi="Times New Roman" w:cs="Times New Roman"/>
          <w:color w:val="000000"/>
          <w:lang w:val="en-GB" w:eastAsia="en-US"/>
        </w:rPr>
        <w:t>There are minority interests in the estate as follows*: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Name:</w:t>
      </w:r>
      <w:r w:rsidRPr="006F2CA2">
        <w:rPr>
          <w:rFonts w:ascii="Times New Roman" w:eastAsia="Calibri" w:hAnsi="Times New Roman" w:cs="Times New Roman"/>
          <w:color w:val="000000"/>
          <w:lang w:val="en-GB" w:eastAsia="en-US"/>
        </w:rPr>
        <w:tab/>
        <w:t>(6)</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Share Entitlement:</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b/>
          <w:u w:val="single"/>
          <w:lang w:val="en-GB" w:eastAsia="en-US"/>
        </w:rPr>
      </w:pPr>
      <w:r w:rsidRPr="006F2CA2">
        <w:rPr>
          <w:rFonts w:ascii="Times New Roman" w:hAnsi="Times New Roman"/>
          <w:b/>
          <w:u w:val="single"/>
          <w:lang w:val="en-GB" w:eastAsia="en-US"/>
        </w:rPr>
        <w:t xml:space="preserve">(H) Particulars of Co-Administrator(s):  </w:t>
      </w:r>
    </w:p>
    <w:p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Applicant applies for the following person to be appointed co-administrator of the estate of the deceased:</w:t>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ab/>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 xml:space="preserve">Address: </w:t>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Gender: </w:t>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Relationship to the Deceased: </w:t>
      </w:r>
      <w:r w:rsidRPr="006F2CA2">
        <w:rPr>
          <w:rFonts w:ascii="Times New Roman" w:hAnsi="Times New Roman" w:cs="Times New Roman"/>
          <w:lang w:val="en-GB" w:eastAsia="en-US"/>
        </w:rPr>
        <w:t>(7)</w:t>
      </w:r>
      <w:r w:rsidRPr="006F2CA2">
        <w:rPr>
          <w:rFonts w:ascii="Times New Roman" w:hAnsi="Times New Roman" w:cs="Times New Roman"/>
          <w:color w:val="FF0000"/>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consent in writing of the said [name of co-administrator] to be appointed is filed with this application.</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c</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Administration with Will</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 addition to Section C in (b) above, state - </w:t>
      </w:r>
    </w:p>
    <w:p w:rsidR="006F2CA2" w:rsidRPr="006F2CA2" w:rsidRDefault="006F2CA2" w:rsidP="00C20EF2">
      <w:pPr>
        <w:numPr>
          <w:ilvl w:val="0"/>
          <w:numId w:val="46"/>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rsidR="006F2CA2" w:rsidRPr="006F2CA2" w:rsidRDefault="006F2CA2" w:rsidP="006F2CA2">
      <w:pPr>
        <w:autoSpaceDE w:val="0"/>
        <w:autoSpaceDN w:val="0"/>
        <w:adjustRightInd w:val="0"/>
        <w:spacing w:before="0" w:after="0" w:line="276" w:lineRule="auto"/>
        <w:ind w:left="709" w:hanging="349"/>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 xml:space="preserve">The Testator did not in the Will name any executor. / The executors named in the Will have </w:t>
      </w:r>
      <w:proofErr w:type="gramStart"/>
      <w:r w:rsidRPr="006F2CA2">
        <w:rPr>
          <w:rFonts w:ascii="Times New Roman" w:eastAsia="Calibri" w:hAnsi="Times New Roman" w:cs="Times New Roman"/>
          <w:color w:val="000000"/>
          <w:lang w:val="en-GB" w:eastAsia="en-US"/>
        </w:rPr>
        <w:t>died./</w:t>
      </w:r>
      <w:proofErr w:type="gramEnd"/>
      <w:r w:rsidRPr="006F2CA2">
        <w:rPr>
          <w:rFonts w:ascii="Times New Roman" w:eastAsia="Calibri" w:hAnsi="Times New Roman" w:cs="Times New Roman"/>
          <w:color w:val="000000"/>
          <w:lang w:val="en-GB" w:eastAsia="en-US"/>
        </w:rPr>
        <w:t xml:space="preserve">The executors named in the Will have renounced probate and execution of the Will./The testator did not in the Will name any residuary legatee*. </w:t>
      </w:r>
    </w:p>
    <w:p w:rsidR="006F2CA2" w:rsidRPr="006F2CA2" w:rsidRDefault="006F2CA2" w:rsidP="006F2CA2">
      <w:pPr>
        <w:autoSpaceDE w:val="0"/>
        <w:autoSpaceDN w:val="0"/>
        <w:adjustRightInd w:val="0"/>
        <w:spacing w:before="0" w:after="0" w:line="276" w:lineRule="auto"/>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d</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For Administration — </w:t>
      </w:r>
      <w:proofErr w:type="spellStart"/>
      <w:r w:rsidRPr="006F2CA2">
        <w:rPr>
          <w:rFonts w:ascii="Times New Roman" w:eastAsia="Calibri" w:hAnsi="Times New Roman" w:cs="Times New Roman"/>
          <w:i/>
          <w:iCs/>
          <w:color w:val="000000"/>
          <w:lang w:val="en-GB" w:eastAsia="en-US"/>
        </w:rPr>
        <w:t>Unadministered</w:t>
      </w:r>
      <w:proofErr w:type="spellEnd"/>
      <w:r w:rsidRPr="006F2CA2">
        <w:rPr>
          <w:rFonts w:ascii="Times New Roman" w:eastAsia="Calibri" w:hAnsi="Times New Roman" w:cs="Times New Roman"/>
          <w:i/>
          <w:iCs/>
          <w:color w:val="000000"/>
          <w:lang w:val="en-GB" w:eastAsia="en-US"/>
        </w:rPr>
        <w:t xml:space="preserve"> estate</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Insert the following additional section to (b) above – </w:t>
      </w:r>
    </w:p>
    <w:p w:rsidR="006F2CA2" w:rsidRPr="006F2CA2" w:rsidRDefault="006F2CA2" w:rsidP="006F2CA2">
      <w:pPr>
        <w:autoSpaceDE w:val="0"/>
        <w:autoSpaceDN w:val="0"/>
        <w:adjustRightInd w:val="0"/>
        <w:spacing w:before="120" w:after="0" w:line="240" w:lineRule="auto"/>
        <w:jc w:val="both"/>
        <w:divId w:val="2116439976"/>
        <w:rPr>
          <w:rFonts w:ascii="Courier New" w:hAnsi="Courier New" w:cs="Courier New"/>
          <w:lang w:val="en-GB" w:eastAsia="en-US"/>
        </w:rPr>
      </w:pPr>
      <w:r w:rsidRPr="006F2CA2">
        <w:rPr>
          <w:rFonts w:ascii="Times New Roman" w:hAnsi="Times New Roman"/>
          <w:b/>
          <w:u w:val="single"/>
          <w:lang w:val="en-GB" w:eastAsia="en-US"/>
        </w:rPr>
        <w:t>(I) Particulars of Administrator/Executor in Previous Grant:</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t xml:space="preserve">Probate/Letters of Administration of the estate of the said deceased was (were) granted to the following person(s) but the person(s) died leaving (part of) the estate </w:t>
      </w:r>
      <w:proofErr w:type="spellStart"/>
      <w:r w:rsidRPr="006F2CA2">
        <w:rPr>
          <w:rFonts w:ascii="Times New Roman" w:hAnsi="Times New Roman"/>
          <w:lang w:val="en-GB" w:eastAsia="en-US"/>
        </w:rPr>
        <w:t>unadministered</w:t>
      </w:r>
      <w:proofErr w:type="spellEnd"/>
      <w:r w:rsidRPr="006F2CA2">
        <w:rPr>
          <w:rFonts w:ascii="Times New Roman" w:hAnsi="Times New Roman"/>
          <w:lang w:val="en-GB" w:eastAsia="en-US"/>
        </w:rPr>
        <w:t xml:space="preserve">: </w:t>
      </w:r>
    </w:p>
    <w:p w:rsidR="006F2CA2" w:rsidRPr="006F2CA2" w:rsidRDefault="006F2CA2" w:rsidP="006F2CA2">
      <w:pPr>
        <w:autoSpaceDE w:val="0"/>
        <w:autoSpaceDN w:val="0"/>
        <w:adjustRightInd w:val="0"/>
        <w:spacing w:before="120" w:after="0" w:line="240" w:lineRule="auto"/>
        <w:ind w:left="360" w:firstLine="360"/>
        <w:jc w:val="both"/>
        <w:divId w:val="2116439976"/>
        <w:rPr>
          <w:rFonts w:ascii="Times New Roman" w:hAnsi="Times New Roman"/>
          <w:lang w:val="en-GB" w:eastAsia="en-US"/>
        </w:rPr>
      </w:pPr>
      <w:r w:rsidRPr="006F2CA2">
        <w:rPr>
          <w:rFonts w:ascii="Times New Roman" w:hAnsi="Times New Roman"/>
          <w:lang w:val="en-GB" w:eastAsia="en-US"/>
        </w:rPr>
        <w:lastRenderedPageBreak/>
        <w:t xml:space="preserve">Name: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Capacity:</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Previous Probate Case No:</w:t>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Grant:</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Grant Issued By:</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spacing w:before="120" w:after="0"/>
        <w:jc w:val="both"/>
        <w:divId w:val="2116439976"/>
        <w:rPr>
          <w:rFonts w:ascii="Times New Roman" w:hAnsi="Times New Roman" w:cs="Times New Roman"/>
          <w:lang w:val="en-GB" w:eastAsia="en-US"/>
        </w:rPr>
      </w:pPr>
    </w:p>
    <w:p w:rsidR="006F2CA2" w:rsidRPr="006F2CA2" w:rsidRDefault="006F2CA2" w:rsidP="006F2CA2">
      <w:pPr>
        <w:spacing w:before="120" w:after="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w:t>
      </w:r>
      <w:r w:rsidRPr="006F2CA2">
        <w:rPr>
          <w:rFonts w:ascii="Times New Roman" w:hAnsi="Times New Roman" w:cs="Times New Roman"/>
          <w:i/>
          <w:iCs/>
          <w:lang w:val="en-GB" w:eastAsia="en-US"/>
        </w:rPr>
        <w:t>e</w:t>
      </w:r>
      <w:r w:rsidRPr="006F2CA2">
        <w:rPr>
          <w:rFonts w:ascii="Times New Roman" w:hAnsi="Times New Roman" w:cs="Times New Roman"/>
          <w:lang w:val="en-GB" w:eastAsia="en-US"/>
        </w:rPr>
        <w:t xml:space="preserve">) </w:t>
      </w:r>
      <w:r w:rsidRPr="006F2CA2">
        <w:rPr>
          <w:rFonts w:ascii="Times New Roman" w:hAnsi="Times New Roman" w:cs="Times New Roman"/>
          <w:i/>
          <w:iCs/>
          <w:lang w:val="en-GB" w:eastAsia="en-US"/>
        </w:rPr>
        <w:t>Administration by a trust company</w:t>
      </w:r>
      <w:r w:rsidRPr="006F2CA2">
        <w:rPr>
          <w:rFonts w:ascii="Times New Roman" w:hAnsi="Times New Roman" w:cs="Times New Roman"/>
          <w:lang w:val="en-GB" w:eastAsia="en-US"/>
        </w:rPr>
        <w:t>.</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Proceed as in (</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above but replace Section B with the following –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UEN: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Registered Office Address: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Name of Authorised Officer: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of Authorised Officer: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company has been authorised in writing by [name], the [relationship and capacity] to apply for Letters of Administration of the estate of the deceased. The written authorisation is filed with this application.</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i/>
          <w:iCs/>
          <w:color w:val="000000"/>
          <w:lang w:val="en-GB" w:eastAsia="en-US"/>
        </w:rPr>
      </w:pPr>
    </w:p>
    <w:p w:rsidR="006F2CA2" w:rsidRPr="006F2CA2" w:rsidRDefault="006F2CA2" w:rsidP="006F2CA2">
      <w:pPr>
        <w:autoSpaceDE w:val="0"/>
        <w:autoSpaceDN w:val="0"/>
        <w:adjustRightInd w:val="0"/>
        <w:spacing w:before="0" w:after="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i/>
          <w:iCs/>
          <w:color w:val="000000"/>
          <w:lang w:val="en-GB" w:eastAsia="en-US"/>
        </w:rPr>
        <w:t xml:space="preserve">Note: </w:t>
      </w:r>
      <w:r w:rsidRPr="006F2CA2">
        <w:rPr>
          <w:rFonts w:ascii="Times New Roman" w:eastAsia="Calibri" w:hAnsi="Times New Roman" w:cs="Times New Roman"/>
          <w:color w:val="000000"/>
          <w:lang w:val="en-GB" w:eastAsia="en-US"/>
        </w:rPr>
        <w:t xml:space="preserve">In an Application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At —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country e.g. Singapore, Malaysia.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Religion e.g. Christian, Buddhist, Hindu, Muslim (if a Muslim state </w:t>
      </w:r>
      <w:proofErr w:type="spellStart"/>
      <w:r w:rsidRPr="006F2CA2">
        <w:rPr>
          <w:rFonts w:ascii="Times New Roman" w:eastAsia="Calibri" w:hAnsi="Times New Roman" w:cs="Times New Roman"/>
          <w:color w:val="000000"/>
          <w:lang w:val="en-GB" w:eastAsia="en-US"/>
        </w:rPr>
        <w:t>Madzhab</w:t>
      </w:r>
      <w:proofErr w:type="spellEnd"/>
      <w:r w:rsidRPr="006F2CA2">
        <w:rPr>
          <w:rFonts w:ascii="Times New Roman" w:eastAsia="Calibri" w:hAnsi="Times New Roman" w:cs="Times New Roman"/>
          <w:color w:val="000000"/>
          <w:lang w:val="en-GB" w:eastAsia="en-US"/>
        </w:rPr>
        <w:t xml:space="preserve"> to which he belonged).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widower, widow, spinster or bachelor. </w:t>
      </w:r>
    </w:p>
    <w:p w:rsidR="006F2CA2" w:rsidRPr="006F2CA2" w:rsidRDefault="006F2CA2" w:rsidP="00C20EF2">
      <w:pPr>
        <w:numPr>
          <w:ilvl w:val="0"/>
          <w:numId w:val="47"/>
        </w:numPr>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6F2CA2" w:rsidTr="006F2CA2">
        <w:trPr>
          <w:divId w:val="2116439976"/>
          <w:trHeight w:val="902"/>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widow” or, if the deceased was of a religion allowing polygamy, as “the only lawful widow” or “one of the lawful widows” as the case may be; </w:t>
            </w:r>
          </w:p>
        </w:tc>
      </w:tr>
      <w:tr w:rsidR="006F2CA2" w:rsidRPr="006F2CA2" w:rsidTr="006F2CA2">
        <w:trPr>
          <w:divId w:val="2116439976"/>
          <w:trHeight w:val="109"/>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husband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husband”; </w:t>
            </w:r>
          </w:p>
        </w:tc>
      </w:tr>
      <w:tr w:rsidR="006F2CA2" w:rsidRPr="006F2CA2" w:rsidTr="006F2CA2">
        <w:trPr>
          <w:divId w:val="2116439976"/>
          <w:trHeight w:val="267"/>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father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father and next-of-kin”; </w:t>
            </w:r>
          </w:p>
        </w:tc>
      </w:tr>
      <w:tr w:rsidR="006F2CA2" w:rsidRPr="006F2CA2" w:rsidTr="006F2CA2">
        <w:trPr>
          <w:divId w:val="2116439976"/>
          <w:trHeight w:val="427"/>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mother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mother and next-of-kin” or “the lawful mother and only next-of-kin”; </w:t>
            </w:r>
          </w:p>
        </w:tc>
      </w:tr>
      <w:tr w:rsidR="006F2CA2" w:rsidRPr="006F2CA2" w:rsidTr="006F2CA2">
        <w:trPr>
          <w:divId w:val="2116439976"/>
          <w:trHeight w:val="585"/>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child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and only child and only next-of-kin” or “one of the lawful children and next-of-kin”; </w:t>
            </w:r>
          </w:p>
        </w:tc>
      </w:tr>
      <w:tr w:rsidR="006F2CA2" w:rsidRPr="006F2CA2" w:rsidTr="006F2CA2">
        <w:trPr>
          <w:divId w:val="2116439976"/>
          <w:trHeight w:val="109"/>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brother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brother”; </w:t>
            </w:r>
          </w:p>
        </w:tc>
      </w:tr>
      <w:tr w:rsidR="006F2CA2" w:rsidRPr="006F2CA2" w:rsidTr="006F2CA2">
        <w:trPr>
          <w:divId w:val="2116439976"/>
          <w:trHeight w:val="743"/>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sister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sister”; the brother or sister shall further be described as “one of the next-of-kin” or the “only next-of-kin”; </w:t>
            </w:r>
          </w:p>
        </w:tc>
      </w:tr>
      <w:tr w:rsidR="006F2CA2" w:rsidRPr="006F2CA2" w:rsidTr="006F2CA2">
        <w:trPr>
          <w:divId w:val="2116439976"/>
          <w:trHeight w:val="267"/>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nephew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nephew” and “one of the” or “only next-of-kin”; </w:t>
            </w:r>
          </w:p>
        </w:tc>
      </w:tr>
      <w:tr w:rsidR="006F2CA2" w:rsidRPr="006F2CA2" w:rsidTr="006F2CA2">
        <w:trPr>
          <w:divId w:val="2116439976"/>
          <w:trHeight w:val="1854"/>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niece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niece” and “one of the” or “only next-of-kin”; if a brother or sister is living and the nephew or niece being the child of a brother or sister of the intestate who died in his lifetime applies for administration, he or she shall be described as “one of the persons entitled in distribution to the estate </w:t>
            </w:r>
            <w:r w:rsidRPr="006F2CA2">
              <w:rPr>
                <w:rFonts w:ascii="Times New Roman" w:eastAsia="Calibri" w:hAnsi="Times New Roman" w:cs="Times New Roman"/>
                <w:color w:val="000000"/>
                <w:lang w:val="en-GB" w:eastAsia="en-US"/>
              </w:rPr>
              <w:lastRenderedPageBreak/>
              <w:t xml:space="preserve">and effects of the deceased”; </w:t>
            </w:r>
          </w:p>
        </w:tc>
      </w:tr>
      <w:tr w:rsidR="006F2CA2" w:rsidRPr="006F2CA2" w:rsidTr="006F2CA2">
        <w:trPr>
          <w:divId w:val="2116439976"/>
          <w:trHeight w:val="1854"/>
        </w:trPr>
        <w:tc>
          <w:tcPr>
            <w:tcW w:w="2070" w:type="dxa"/>
            <w:tcBorders>
              <w:left w:val="nil"/>
              <w:bottom w:val="nil"/>
            </w:tcBorders>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a grandparent </w:t>
            </w:r>
          </w:p>
        </w:tc>
        <w:tc>
          <w:tcPr>
            <w:tcW w:w="2070" w:type="dxa"/>
            <w:tcBorders>
              <w:bottom w:val="nil"/>
            </w:tcBorders>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Borders>
              <w:bottom w:val="nil"/>
              <w:right w:val="nil"/>
            </w:tcBorders>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grandchild, cousin, etc., shall be described as “lawful” and “one of the next-of-kin” or “only next-of-kin”. </w:t>
            </w:r>
          </w:p>
        </w:tc>
      </w:tr>
    </w:tbl>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His only or one of the lawful widows (or her lawful husband) and state the next-of-kin (in case of children state name, sex, and age or date of birth).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Set out the minority or life interest stating the name and interest of each minor entitled.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relationship, if any, to deceased.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For Resealing in the Family Division of the High Court.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(A) </w:t>
      </w:r>
      <w:r w:rsidRPr="006F2CA2">
        <w:rPr>
          <w:rFonts w:ascii="Times New Roman" w:hAnsi="Times New Roman"/>
          <w:b/>
          <w:u w:val="single"/>
          <w:lang w:val="en-GB" w:eastAsia="en-US"/>
        </w:rPr>
        <w:t>Particulars of Deceased:</w:t>
      </w:r>
    </w:p>
    <w:p w:rsidR="006F2CA2" w:rsidRPr="006F2CA2" w:rsidRDefault="006F2CA2" w:rsidP="006F2CA2">
      <w:pPr>
        <w:autoSpaceDE w:val="0"/>
        <w:autoSpaceDN w:val="0"/>
        <w:adjustRightInd w:val="0"/>
        <w:spacing w:before="120" w:after="0" w:line="240" w:lineRule="auto"/>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Address:</w:t>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Domicile:</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Marital Status:</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Gender:</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(B) </w:t>
      </w:r>
      <w:r w:rsidRPr="006F2CA2">
        <w:rPr>
          <w:rFonts w:ascii="Times New Roman" w:hAnsi="Times New Roman"/>
          <w:b/>
          <w:u w:val="single"/>
          <w:lang w:val="en-GB" w:eastAsia="en-US"/>
        </w:rPr>
        <w:t>Particulars of Applicant(s):</w:t>
      </w:r>
    </w:p>
    <w:p w:rsidR="006F2CA2" w:rsidRPr="006F2CA2" w:rsidRDefault="006F2CA2" w:rsidP="006F2CA2">
      <w:pPr>
        <w:autoSpaceDE w:val="0"/>
        <w:autoSpaceDN w:val="0"/>
        <w:adjustRightInd w:val="0"/>
        <w:spacing w:before="120" w:after="0" w:line="240" w:lineRule="auto"/>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C20EF2">
      <w:pPr>
        <w:numPr>
          <w:ilvl w:val="0"/>
          <w:numId w:val="49"/>
        </w:numPr>
        <w:autoSpaceDE w:val="0"/>
        <w:autoSpaceDN w:val="0"/>
        <w:adjustRightInd w:val="0"/>
        <w:spacing w:before="0" w:after="0" w:line="240" w:lineRule="auto"/>
        <w:contextualSpacing/>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line="240" w:lineRule="auto"/>
        <w:ind w:left="660"/>
        <w:jc w:val="both"/>
        <w:divId w:val="2116439976"/>
        <w:rPr>
          <w:rFonts w:ascii="Times New Roman" w:hAnsi="Times New Roman"/>
          <w:lang w:val="en-GB" w:eastAsia="en-US"/>
        </w:rPr>
      </w:pPr>
      <w:r w:rsidRPr="006F2CA2">
        <w:rPr>
          <w:rFonts w:ascii="Times New Roman" w:hAnsi="Times New Roman"/>
          <w:lang w:val="en-GB" w:eastAsia="en-US"/>
        </w:rPr>
        <w:t xml:space="preserve">ID Number: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br/>
      </w:r>
      <w:r w:rsidRPr="006F2CA2">
        <w:rPr>
          <w:rFonts w:ascii="Times New Roman" w:hAnsi="Times New Roman"/>
          <w:lang w:val="en-GB" w:eastAsia="en-US"/>
        </w:rPr>
        <w:tab/>
        <w:t xml:space="preserve">Address: </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tab/>
        <w:t xml:space="preserve">Gender: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br/>
      </w:r>
      <w:r w:rsidRPr="006F2CA2">
        <w:rPr>
          <w:rFonts w:ascii="Times New Roman" w:hAnsi="Times New Roman" w:cs="Times New Roman"/>
          <w:color w:val="FF0000"/>
          <w:lang w:val="en-GB" w:eastAsia="en-US"/>
        </w:rPr>
        <w:tab/>
      </w:r>
      <w:r w:rsidRPr="006F2CA2">
        <w:rPr>
          <w:rFonts w:ascii="Times New Roman" w:hAnsi="Times New Roman"/>
          <w:lang w:val="en-GB" w:eastAsia="en-US"/>
        </w:rPr>
        <w:t>Filing Capacity:</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 xml:space="preserve">(Add the following paragraph if the applicant is an attorney – </w:t>
      </w:r>
    </w:p>
    <w:p w:rsidR="006F2CA2" w:rsidRPr="006F2CA2" w:rsidRDefault="006F2CA2" w:rsidP="006F2CA2">
      <w:pPr>
        <w:spacing w:before="120" w:after="0" w:line="240" w:lineRule="auto"/>
        <w:ind w:left="720"/>
        <w:jc w:val="both"/>
        <w:divId w:val="2116439976"/>
        <w:rPr>
          <w:rFonts w:ascii="Times New Roman" w:hAnsi="Times New Roman" w:cs="Times New Roman"/>
          <w:lang w:val="en-GB" w:eastAsia="en-US"/>
        </w:rPr>
      </w:pPr>
      <w:r w:rsidRPr="006F2CA2">
        <w:rPr>
          <w:rFonts w:ascii="Times New Roman" w:hAnsi="Times New Roman"/>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6F2CA2">
        <w:rPr>
          <w:rFonts w:ascii="Times New Roman" w:hAnsi="Times New Roman" w:cs="Times New Roman"/>
          <w:lang w:val="en-GB" w:eastAsia="en-US"/>
        </w:rPr>
        <w:t xml:space="preserve"> </w:t>
      </w:r>
    </w:p>
    <w:p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Donor’s Name: </w:t>
      </w:r>
    </w:p>
    <w:p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Date of Power of Attorney: </w:t>
      </w:r>
    </w:p>
    <w:p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lastRenderedPageBreak/>
        <w:t xml:space="preserve">Entered No. of Power of Attorney: </w:t>
      </w:r>
      <w:r w:rsidRPr="006F2CA2">
        <w:rPr>
          <w:rFonts w:ascii="Times New Roman" w:hAnsi="Times New Roman" w:cs="Times New Roman"/>
          <w:lang w:val="en-GB" w:eastAsia="en-US"/>
        </w:rPr>
        <w:tab/>
        <w:t>)</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color w:val="FF0000"/>
          <w:sz w:val="26"/>
          <w:szCs w:val="2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(C)</w:t>
      </w:r>
      <w:r w:rsidRPr="006F2CA2">
        <w:rPr>
          <w:rFonts w:ascii="Times New Roman" w:eastAsia="Calibri" w:hAnsi="Times New Roman" w:cs="Times New Roman"/>
          <w:b/>
          <w:color w:val="000000"/>
          <w:u w:val="single"/>
          <w:lang w:val="en-GB" w:eastAsia="en-US"/>
        </w:rPr>
        <w:t xml:space="preserve"> Particulars of Foreign Grant &amp; Original Grantee(s):</w:t>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particulars of Foreign Grant and Original Grantee(s) are as follows: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Nature of Foreign Grant: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2. </w:t>
      </w:r>
      <w:r w:rsidRPr="006F2CA2">
        <w:rPr>
          <w:rFonts w:ascii="Times New Roman" w:eastAsia="Calibri" w:hAnsi="Times New Roman" w:cs="Times New Roman"/>
          <w:color w:val="000000"/>
          <w:lang w:val="en-GB" w:eastAsia="en-US"/>
        </w:rPr>
        <w:tab/>
        <w:t xml:space="preserve">Foreign Grant Description: </w:t>
      </w:r>
      <w:r w:rsidRPr="006F2CA2">
        <w:rPr>
          <w:rFonts w:ascii="Times New Roman" w:eastAsia="Calibri" w:hAnsi="Times New Roman" w:cs="Times New Roman"/>
          <w:color w:val="000000"/>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532"/>
      </w:tblGrid>
      <w:tr w:rsidR="006F2CA2" w:rsidRPr="00632015" w:rsidTr="00632015">
        <w:trPr>
          <w:divId w:val="2116439976"/>
        </w:trPr>
        <w:tc>
          <w:tcPr>
            <w:tcW w:w="567"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c>
          <w:tcPr>
            <w:tcW w:w="4739"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rsidTr="00632015">
        <w:trPr>
          <w:divId w:val="2116439976"/>
        </w:trPr>
        <w:tc>
          <w:tcPr>
            <w:tcW w:w="567"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rsidTr="00632015">
        <w:trPr>
          <w:divId w:val="2116439976"/>
        </w:trPr>
        <w:tc>
          <w:tcPr>
            <w:tcW w:w="567"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bl>
    <w:p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3.</w:t>
      </w:r>
      <w:r w:rsidRPr="006F2CA2">
        <w:rPr>
          <w:rFonts w:ascii="Times New Roman" w:eastAsia="Calibri" w:hAnsi="Times New Roman" w:cs="Times New Roman"/>
          <w:color w:val="000000"/>
          <w:lang w:val="en-GB" w:eastAsia="en-US"/>
        </w:rPr>
        <w:tab/>
        <w:t>Foreign Court:</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Original Grantee:</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5. </w:t>
      </w:r>
      <w:r w:rsidRPr="006F2CA2">
        <w:rPr>
          <w:rFonts w:ascii="Times New Roman" w:eastAsia="Calibri" w:hAnsi="Times New Roman" w:cs="Times New Roman"/>
          <w:color w:val="000000"/>
          <w:lang w:val="en-GB" w:eastAsia="en-US"/>
        </w:rPr>
        <w:tab/>
        <w:t xml:space="preserve">Date of Grant: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 xml:space="preserve">(D) </w:t>
      </w:r>
      <w:r w:rsidRPr="006F2CA2">
        <w:rPr>
          <w:rFonts w:ascii="Times New Roman" w:eastAsia="Calibri" w:hAnsi="Times New Roman" w:cs="Times New Roman"/>
          <w:b/>
          <w:color w:val="000000"/>
          <w:u w:val="single"/>
          <w:lang w:val="en-GB" w:eastAsia="en-US"/>
        </w:rPr>
        <w:t>Other Details:</w:t>
      </w:r>
    </w:p>
    <w:p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1. The said deceased [did not reside or did not </w:t>
      </w:r>
      <w:proofErr w:type="gramStart"/>
      <w:r w:rsidRPr="006F2CA2">
        <w:rPr>
          <w:rFonts w:ascii="Times New Roman" w:eastAsia="Calibri" w:hAnsi="Times New Roman" w:cs="Times New Roman"/>
          <w:color w:val="000000"/>
          <w:lang w:val="en-GB" w:eastAsia="en-US"/>
        </w:rPr>
        <w:t>carry][</w:t>
      </w:r>
      <w:proofErr w:type="gramEnd"/>
      <w:r w:rsidRPr="006F2CA2">
        <w:rPr>
          <w:rFonts w:ascii="Times New Roman" w:eastAsia="Calibri" w:hAnsi="Times New Roman" w:cs="Times New Roman"/>
          <w:color w:val="000000"/>
          <w:lang w:val="en-GB" w:eastAsia="en-US"/>
        </w:rPr>
        <w:t>resided or carried] on business in Singapore within 12 months prior to [his / her] death.</w:t>
      </w:r>
    </w:p>
    <w:p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2. The Applicant(s) are aware that there are [or no] debts due from the estate of the deceased to creditors residing in Singapore.</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lang w:val="en-GB" w:eastAsia="en-US"/>
        </w:rPr>
      </w:pPr>
      <w:r w:rsidRPr="006F2CA2">
        <w:rPr>
          <w:rFonts w:ascii="Times New Roman" w:eastAsia="Calibri" w:hAnsi="Times New Roman" w:cs="Times New Roman"/>
          <w:b/>
          <w:color w:val="000000"/>
          <w:lang w:val="en-GB" w:eastAsia="en-US"/>
        </w:rPr>
        <w:t xml:space="preserve">(E) </w:t>
      </w:r>
      <w:r w:rsidRPr="006F2CA2">
        <w:rPr>
          <w:rFonts w:ascii="Times New Roman" w:eastAsia="Calibri" w:hAnsi="Times New Roman" w:cs="Times New Roman"/>
          <w:b/>
          <w:color w:val="000000"/>
          <w:u w:val="single"/>
          <w:lang w:val="en-GB" w:eastAsia="en-US"/>
        </w:rPr>
        <w:t>The Deceased died possessed of properties in Singapore, namely:</w:t>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[Description of Property] </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spacing w:before="120" w:after="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g</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Probate as in (a) above, for remaining executor(s) where more than one executor.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In addition to Section C in (a) above, state - </w:t>
      </w: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t xml:space="preserve">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 </w:t>
      </w:r>
    </w:p>
    <w:sectPr w:rsidR="006F2CA2" w:rsidRPr="006F2CA2" w:rsidSect="00F45F1A">
      <w:headerReference w:type="default" r:id="rId8"/>
      <w:pgSz w:w="11907" w:h="16840" w:code="9"/>
      <w:pgMar w:top="851"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F4A" w:rsidRDefault="00D50F4A" w:rsidP="00F22AA5">
      <w:pPr>
        <w:spacing w:before="0" w:after="0" w:line="240" w:lineRule="auto"/>
      </w:pPr>
      <w:r>
        <w:separator/>
      </w:r>
    </w:p>
  </w:endnote>
  <w:endnote w:type="continuationSeparator" w:id="0">
    <w:p w:rsidR="00D50F4A" w:rsidRDefault="00D50F4A"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F4A" w:rsidRDefault="00D50F4A" w:rsidP="00F22AA5">
      <w:pPr>
        <w:spacing w:before="0" w:after="0" w:line="240" w:lineRule="auto"/>
      </w:pPr>
      <w:r>
        <w:separator/>
      </w:r>
    </w:p>
  </w:footnote>
  <w:footnote w:type="continuationSeparator" w:id="0">
    <w:p w:rsidR="00D50F4A" w:rsidRDefault="00D50F4A" w:rsidP="00F22A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Pr="00D86B46" w:rsidRDefault="00CD0A0D" w:rsidP="00D8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A304F2"/>
    <w:multiLevelType w:val="hybridMultilevel"/>
    <w:tmpl w:val="368278A6"/>
    <w:lvl w:ilvl="0" w:tplc="4EC08B66">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D5181B"/>
    <w:multiLevelType w:val="hybridMultilevel"/>
    <w:tmpl w:val="37E8516A"/>
    <w:lvl w:ilvl="0" w:tplc="D624D21C">
      <w:start w:val="1"/>
      <w:numFmt w:val="decimal"/>
      <w:lvlText w:val="(%1)"/>
      <w:lvlJc w:val="left"/>
      <w:pPr>
        <w:ind w:left="1080" w:hanging="72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0554176E"/>
    <w:multiLevelType w:val="hybridMultilevel"/>
    <w:tmpl w:val="9E06C0BC"/>
    <w:lvl w:ilvl="0" w:tplc="08090001">
      <w:start w:val="1"/>
      <w:numFmt w:val="bullet"/>
      <w:lvlText w:val=""/>
      <w:lvlJc w:val="left"/>
      <w:pPr>
        <w:ind w:left="1500" w:hanging="360"/>
      </w:pPr>
      <w:rPr>
        <w:rFonts w:ascii="Symbol" w:hAnsi="Symbol" w:hint="default"/>
        <w:strike w:val="0"/>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71E3BC8"/>
    <w:multiLevelType w:val="hybridMultilevel"/>
    <w:tmpl w:val="2ED619B8"/>
    <w:lvl w:ilvl="0" w:tplc="5BDEC652">
      <w:start w:val="1"/>
      <w:numFmt w:val="lowerLetter"/>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15"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DA2823"/>
    <w:multiLevelType w:val="hybridMultilevel"/>
    <w:tmpl w:val="5720D74C"/>
    <w:lvl w:ilvl="0" w:tplc="D6AE5848">
      <w:start w:val="2"/>
      <w:numFmt w:val="lowerLetter"/>
      <w:lvlText w:val="(%1)"/>
      <w:lvlJc w:val="left"/>
      <w:pPr>
        <w:ind w:left="1811" w:hanging="36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21"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0B613811"/>
    <w:multiLevelType w:val="hybridMultilevel"/>
    <w:tmpl w:val="302EB180"/>
    <w:lvl w:ilvl="0" w:tplc="AA46BBE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0E09229F"/>
    <w:multiLevelType w:val="hybridMultilevel"/>
    <w:tmpl w:val="CA6C28DC"/>
    <w:lvl w:ilvl="0" w:tplc="3140B8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0EA51148"/>
    <w:multiLevelType w:val="hybridMultilevel"/>
    <w:tmpl w:val="694883CE"/>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5"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067747A"/>
    <w:multiLevelType w:val="hybridMultilevel"/>
    <w:tmpl w:val="F066282C"/>
    <w:lvl w:ilvl="0" w:tplc="927879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8" w15:restartNumberingAfterBreak="0">
    <w:nsid w:val="130E28D8"/>
    <w:multiLevelType w:val="hybridMultilevel"/>
    <w:tmpl w:val="1DD28446"/>
    <w:lvl w:ilvl="0" w:tplc="A6C69FBA">
      <w:start w:val="1"/>
      <w:numFmt w:val="decimal"/>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2C1ED0"/>
    <w:multiLevelType w:val="hybridMultilevel"/>
    <w:tmpl w:val="B6FC66D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1483087F"/>
    <w:multiLevelType w:val="hybridMultilevel"/>
    <w:tmpl w:val="04D6D322"/>
    <w:lvl w:ilvl="0" w:tplc="6B8896C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14861F80"/>
    <w:multiLevelType w:val="singleLevel"/>
    <w:tmpl w:val="3502DD56"/>
    <w:lvl w:ilvl="0">
      <w:start w:val="1"/>
      <w:numFmt w:val="decimal"/>
      <w:lvlText w:val="(%1)"/>
      <w:lvlJc w:val="left"/>
      <w:pPr>
        <w:tabs>
          <w:tab w:val="num" w:pos="360"/>
        </w:tabs>
        <w:ind w:left="360" w:hanging="360"/>
      </w:pPr>
      <w:rPr>
        <w:rFonts w:hint="default"/>
      </w:rPr>
    </w:lvl>
  </w:abstractNum>
  <w:abstractNum w:abstractNumId="32"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34"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15:restartNumberingAfterBreak="0">
    <w:nsid w:val="163C22B9"/>
    <w:multiLevelType w:val="hybridMultilevel"/>
    <w:tmpl w:val="7A86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37"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B553E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43"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E567E3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1E7E0716"/>
    <w:multiLevelType w:val="hybridMultilevel"/>
    <w:tmpl w:val="015220C2"/>
    <w:lvl w:ilvl="0" w:tplc="5B48671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1EEF7803"/>
    <w:multiLevelType w:val="hybridMultilevel"/>
    <w:tmpl w:val="B46C29EC"/>
    <w:lvl w:ilvl="0" w:tplc="4FEEAD24">
      <w:start w:val="1"/>
      <w:numFmt w:val="lowerLetter"/>
      <w:lvlText w:val="(%1)"/>
      <w:lvlJc w:val="left"/>
      <w:pPr>
        <w:ind w:left="1777" w:hanging="360"/>
      </w:pPr>
      <w:rPr>
        <w:rFonts w:hint="default"/>
      </w:rPr>
    </w:lvl>
    <w:lvl w:ilvl="1" w:tplc="48090019" w:tentative="1">
      <w:start w:val="1"/>
      <w:numFmt w:val="lowerLetter"/>
      <w:lvlText w:val="%2."/>
      <w:lvlJc w:val="left"/>
      <w:pPr>
        <w:ind w:left="2497" w:hanging="360"/>
      </w:pPr>
    </w:lvl>
    <w:lvl w:ilvl="2" w:tplc="4809001B" w:tentative="1">
      <w:start w:val="1"/>
      <w:numFmt w:val="lowerRoman"/>
      <w:lvlText w:val="%3."/>
      <w:lvlJc w:val="right"/>
      <w:pPr>
        <w:ind w:left="3217" w:hanging="180"/>
      </w:pPr>
    </w:lvl>
    <w:lvl w:ilvl="3" w:tplc="4809000F" w:tentative="1">
      <w:start w:val="1"/>
      <w:numFmt w:val="decimal"/>
      <w:lvlText w:val="%4."/>
      <w:lvlJc w:val="left"/>
      <w:pPr>
        <w:ind w:left="3937" w:hanging="360"/>
      </w:pPr>
    </w:lvl>
    <w:lvl w:ilvl="4" w:tplc="48090019" w:tentative="1">
      <w:start w:val="1"/>
      <w:numFmt w:val="lowerLetter"/>
      <w:lvlText w:val="%5."/>
      <w:lvlJc w:val="left"/>
      <w:pPr>
        <w:ind w:left="4657" w:hanging="360"/>
      </w:pPr>
    </w:lvl>
    <w:lvl w:ilvl="5" w:tplc="4809001B" w:tentative="1">
      <w:start w:val="1"/>
      <w:numFmt w:val="lowerRoman"/>
      <w:lvlText w:val="%6."/>
      <w:lvlJc w:val="right"/>
      <w:pPr>
        <w:ind w:left="5377" w:hanging="180"/>
      </w:pPr>
    </w:lvl>
    <w:lvl w:ilvl="6" w:tplc="4809000F" w:tentative="1">
      <w:start w:val="1"/>
      <w:numFmt w:val="decimal"/>
      <w:lvlText w:val="%7."/>
      <w:lvlJc w:val="left"/>
      <w:pPr>
        <w:ind w:left="6097" w:hanging="360"/>
      </w:pPr>
    </w:lvl>
    <w:lvl w:ilvl="7" w:tplc="48090019" w:tentative="1">
      <w:start w:val="1"/>
      <w:numFmt w:val="lowerLetter"/>
      <w:lvlText w:val="%8."/>
      <w:lvlJc w:val="left"/>
      <w:pPr>
        <w:ind w:left="6817" w:hanging="360"/>
      </w:pPr>
    </w:lvl>
    <w:lvl w:ilvl="8" w:tplc="4809001B" w:tentative="1">
      <w:start w:val="1"/>
      <w:numFmt w:val="lowerRoman"/>
      <w:lvlText w:val="%9."/>
      <w:lvlJc w:val="right"/>
      <w:pPr>
        <w:ind w:left="7537" w:hanging="180"/>
      </w:pPr>
    </w:lvl>
  </w:abstractNum>
  <w:abstractNum w:abstractNumId="49" w15:restartNumberingAfterBreak="0">
    <w:nsid w:val="1F826BAC"/>
    <w:multiLevelType w:val="hybridMultilevel"/>
    <w:tmpl w:val="89F279D8"/>
    <w:lvl w:ilvl="0" w:tplc="B0A89ED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018793B"/>
    <w:multiLevelType w:val="hybridMultilevel"/>
    <w:tmpl w:val="4C3C1302"/>
    <w:lvl w:ilvl="0" w:tplc="BBDA1AE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09C387F"/>
    <w:multiLevelType w:val="hybridMultilevel"/>
    <w:tmpl w:val="5D3C2C44"/>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54" w15:restartNumberingAfterBreak="0">
    <w:nsid w:val="20AF110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6" w15:restartNumberingAfterBreak="0">
    <w:nsid w:val="228B6F73"/>
    <w:multiLevelType w:val="hybridMultilevel"/>
    <w:tmpl w:val="33FCB010"/>
    <w:lvl w:ilvl="0" w:tplc="0A280362">
      <w:start w:val="1"/>
      <w:numFmt w:val="lowerRoman"/>
      <w:lvlText w:val="(%1)"/>
      <w:lvlJc w:val="left"/>
      <w:pPr>
        <w:ind w:left="2172" w:hanging="720"/>
      </w:pPr>
      <w:rPr>
        <w:rFonts w:hint="default"/>
      </w:rPr>
    </w:lvl>
    <w:lvl w:ilvl="1" w:tplc="08090019" w:tentative="1">
      <w:start w:val="1"/>
      <w:numFmt w:val="lowerLetter"/>
      <w:lvlText w:val="%2."/>
      <w:lvlJc w:val="left"/>
      <w:pPr>
        <w:ind w:left="2532" w:hanging="360"/>
      </w:pPr>
    </w:lvl>
    <w:lvl w:ilvl="2" w:tplc="0809001B" w:tentative="1">
      <w:start w:val="1"/>
      <w:numFmt w:val="lowerRoman"/>
      <w:lvlText w:val="%3."/>
      <w:lvlJc w:val="right"/>
      <w:pPr>
        <w:ind w:left="3252" w:hanging="180"/>
      </w:pPr>
    </w:lvl>
    <w:lvl w:ilvl="3" w:tplc="0809000F" w:tentative="1">
      <w:start w:val="1"/>
      <w:numFmt w:val="decimal"/>
      <w:lvlText w:val="%4."/>
      <w:lvlJc w:val="left"/>
      <w:pPr>
        <w:ind w:left="3972" w:hanging="360"/>
      </w:pPr>
    </w:lvl>
    <w:lvl w:ilvl="4" w:tplc="08090019" w:tentative="1">
      <w:start w:val="1"/>
      <w:numFmt w:val="lowerLetter"/>
      <w:lvlText w:val="%5."/>
      <w:lvlJc w:val="left"/>
      <w:pPr>
        <w:ind w:left="4692" w:hanging="360"/>
      </w:pPr>
    </w:lvl>
    <w:lvl w:ilvl="5" w:tplc="0809001B" w:tentative="1">
      <w:start w:val="1"/>
      <w:numFmt w:val="lowerRoman"/>
      <w:lvlText w:val="%6."/>
      <w:lvlJc w:val="right"/>
      <w:pPr>
        <w:ind w:left="5412" w:hanging="180"/>
      </w:pPr>
    </w:lvl>
    <w:lvl w:ilvl="6" w:tplc="0809000F" w:tentative="1">
      <w:start w:val="1"/>
      <w:numFmt w:val="decimal"/>
      <w:lvlText w:val="%7."/>
      <w:lvlJc w:val="left"/>
      <w:pPr>
        <w:ind w:left="6132" w:hanging="360"/>
      </w:pPr>
    </w:lvl>
    <w:lvl w:ilvl="7" w:tplc="08090019" w:tentative="1">
      <w:start w:val="1"/>
      <w:numFmt w:val="lowerLetter"/>
      <w:lvlText w:val="%8."/>
      <w:lvlJc w:val="left"/>
      <w:pPr>
        <w:ind w:left="6852" w:hanging="360"/>
      </w:pPr>
    </w:lvl>
    <w:lvl w:ilvl="8" w:tplc="0809001B" w:tentative="1">
      <w:start w:val="1"/>
      <w:numFmt w:val="lowerRoman"/>
      <w:lvlText w:val="%9."/>
      <w:lvlJc w:val="right"/>
      <w:pPr>
        <w:ind w:left="7572" w:hanging="180"/>
      </w:pPr>
    </w:lvl>
  </w:abstractNum>
  <w:abstractNum w:abstractNumId="57" w15:restartNumberingAfterBreak="0">
    <w:nsid w:val="22A25A92"/>
    <w:multiLevelType w:val="singleLevel"/>
    <w:tmpl w:val="2C24C5F6"/>
    <w:lvl w:ilvl="0">
      <w:start w:val="1"/>
      <w:numFmt w:val="decimal"/>
      <w:lvlText w:val="(%1)"/>
      <w:lvlJc w:val="left"/>
      <w:pPr>
        <w:tabs>
          <w:tab w:val="num" w:pos="720"/>
        </w:tabs>
        <w:ind w:left="720" w:hanging="720"/>
      </w:pPr>
      <w:rPr>
        <w:rFonts w:hint="default"/>
      </w:rPr>
    </w:lvl>
  </w:abstractNum>
  <w:abstractNum w:abstractNumId="58"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60" w15:restartNumberingAfterBreak="0">
    <w:nsid w:val="24771663"/>
    <w:multiLevelType w:val="hybridMultilevel"/>
    <w:tmpl w:val="2FC02E66"/>
    <w:lvl w:ilvl="0" w:tplc="DF6E2F8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249D5A94"/>
    <w:multiLevelType w:val="hybridMultilevel"/>
    <w:tmpl w:val="EDC41790"/>
    <w:lvl w:ilvl="0" w:tplc="A0740A44">
      <w:start w:val="1"/>
      <w:numFmt w:val="decimal"/>
      <w:lvlText w:val="(%1)"/>
      <w:lvlJc w:val="left"/>
      <w:pPr>
        <w:ind w:left="720" w:hanging="360"/>
      </w:pPr>
      <w:rPr>
        <w:rFonts w:hint="default"/>
      </w:rPr>
    </w:lvl>
    <w:lvl w:ilvl="1" w:tplc="0B0AD85C">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63" w15:restartNumberingAfterBreak="0">
    <w:nsid w:val="260E1997"/>
    <w:multiLevelType w:val="hybridMultilevel"/>
    <w:tmpl w:val="EB36F33E"/>
    <w:lvl w:ilvl="0" w:tplc="941ECA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2C4060AE"/>
    <w:multiLevelType w:val="hybridMultilevel"/>
    <w:tmpl w:val="9F3684A8"/>
    <w:lvl w:ilvl="0" w:tplc="63260EA6">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7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76" w15:restartNumberingAfterBreak="0">
    <w:nsid w:val="2FAE71D9"/>
    <w:multiLevelType w:val="hybridMultilevel"/>
    <w:tmpl w:val="E6CCC07E"/>
    <w:lvl w:ilvl="0" w:tplc="9D66CD1C">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79" w15:restartNumberingAfterBreak="0">
    <w:nsid w:val="30D75EB0"/>
    <w:multiLevelType w:val="hybridMultilevel"/>
    <w:tmpl w:val="43521452"/>
    <w:lvl w:ilvl="0" w:tplc="DD00DD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2" w15:restartNumberingAfterBreak="0">
    <w:nsid w:val="32790986"/>
    <w:multiLevelType w:val="hybridMultilevel"/>
    <w:tmpl w:val="235AB450"/>
    <w:lvl w:ilvl="0" w:tplc="07C8F5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3" w15:restartNumberingAfterBreak="0">
    <w:nsid w:val="33F57453"/>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6" w15:restartNumberingAfterBreak="0">
    <w:nsid w:val="351F12F7"/>
    <w:multiLevelType w:val="singleLevel"/>
    <w:tmpl w:val="13A03D4A"/>
    <w:lvl w:ilvl="0">
      <w:start w:val="1"/>
      <w:numFmt w:val="decimal"/>
      <w:lvlText w:val="(%1)"/>
      <w:lvlJc w:val="left"/>
      <w:pPr>
        <w:tabs>
          <w:tab w:val="num" w:pos="468"/>
        </w:tabs>
        <w:ind w:left="468" w:hanging="468"/>
      </w:pPr>
      <w:rPr>
        <w:rFonts w:hint="default"/>
      </w:rPr>
    </w:lvl>
  </w:abstractNum>
  <w:abstractNum w:abstractNumId="8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35412B1B"/>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1" w15:restartNumberingAfterBreak="0">
    <w:nsid w:val="36DC625A"/>
    <w:multiLevelType w:val="hybridMultilevel"/>
    <w:tmpl w:val="AAAE764E"/>
    <w:lvl w:ilvl="0" w:tplc="AE28BB5A">
      <w:start w:val="1"/>
      <w:numFmt w:val="decimal"/>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AE28BB5A">
      <w:start w:val="1"/>
      <w:numFmt w:val="decimal"/>
      <w:lvlText w:val="(%8)"/>
      <w:lvlJc w:val="left"/>
      <w:pPr>
        <w:ind w:left="5902" w:hanging="360"/>
      </w:pPr>
      <w:rPr>
        <w:rFonts w:hint="default"/>
      </w:rPr>
    </w:lvl>
    <w:lvl w:ilvl="8" w:tplc="4809001B" w:tentative="1">
      <w:start w:val="1"/>
      <w:numFmt w:val="lowerRoman"/>
      <w:lvlText w:val="%9."/>
      <w:lvlJc w:val="right"/>
      <w:pPr>
        <w:ind w:left="6622" w:hanging="180"/>
      </w:pPr>
    </w:lvl>
  </w:abstractNum>
  <w:abstractNum w:abstractNumId="92"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94" w15:restartNumberingAfterBreak="0">
    <w:nsid w:val="377E1B8F"/>
    <w:multiLevelType w:val="hybridMultilevel"/>
    <w:tmpl w:val="CBA4E474"/>
    <w:lvl w:ilvl="0" w:tplc="C194FB0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5"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39AD5F4D"/>
    <w:multiLevelType w:val="hybridMultilevel"/>
    <w:tmpl w:val="808ABF52"/>
    <w:lvl w:ilvl="0" w:tplc="1A9C1D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EDE14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1"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102"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03"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03D1C1B"/>
    <w:multiLevelType w:val="hybridMultilevel"/>
    <w:tmpl w:val="E96A1FA0"/>
    <w:lvl w:ilvl="0" w:tplc="3DA421F0">
      <w:start w:val="1"/>
      <w:numFmt w:val="decimal"/>
      <w:lvlText w:val="(%1)"/>
      <w:lvlJc w:val="left"/>
      <w:pPr>
        <w:ind w:left="4644" w:hanging="360"/>
      </w:pPr>
      <w:rPr>
        <w:rFonts w:hint="default"/>
      </w:rPr>
    </w:lvl>
    <w:lvl w:ilvl="1" w:tplc="48090019" w:tentative="1">
      <w:start w:val="1"/>
      <w:numFmt w:val="lowerLetter"/>
      <w:lvlText w:val="%2."/>
      <w:lvlJc w:val="left"/>
      <w:pPr>
        <w:ind w:left="5364" w:hanging="360"/>
      </w:pPr>
    </w:lvl>
    <w:lvl w:ilvl="2" w:tplc="4809001B" w:tentative="1">
      <w:start w:val="1"/>
      <w:numFmt w:val="lowerRoman"/>
      <w:lvlText w:val="%3."/>
      <w:lvlJc w:val="right"/>
      <w:pPr>
        <w:ind w:left="6084" w:hanging="180"/>
      </w:pPr>
    </w:lvl>
    <w:lvl w:ilvl="3" w:tplc="4809000F" w:tentative="1">
      <w:start w:val="1"/>
      <w:numFmt w:val="decimal"/>
      <w:lvlText w:val="%4."/>
      <w:lvlJc w:val="left"/>
      <w:pPr>
        <w:ind w:left="6804" w:hanging="360"/>
      </w:pPr>
    </w:lvl>
    <w:lvl w:ilvl="4" w:tplc="48090019" w:tentative="1">
      <w:start w:val="1"/>
      <w:numFmt w:val="lowerLetter"/>
      <w:lvlText w:val="%5."/>
      <w:lvlJc w:val="left"/>
      <w:pPr>
        <w:ind w:left="7524" w:hanging="360"/>
      </w:pPr>
    </w:lvl>
    <w:lvl w:ilvl="5" w:tplc="4809001B" w:tentative="1">
      <w:start w:val="1"/>
      <w:numFmt w:val="lowerRoman"/>
      <w:lvlText w:val="%6."/>
      <w:lvlJc w:val="right"/>
      <w:pPr>
        <w:ind w:left="8244" w:hanging="180"/>
      </w:pPr>
    </w:lvl>
    <w:lvl w:ilvl="6" w:tplc="4809000F" w:tentative="1">
      <w:start w:val="1"/>
      <w:numFmt w:val="decimal"/>
      <w:lvlText w:val="%7."/>
      <w:lvlJc w:val="left"/>
      <w:pPr>
        <w:ind w:left="8964" w:hanging="360"/>
      </w:pPr>
    </w:lvl>
    <w:lvl w:ilvl="7" w:tplc="48090019" w:tentative="1">
      <w:start w:val="1"/>
      <w:numFmt w:val="lowerLetter"/>
      <w:lvlText w:val="%8."/>
      <w:lvlJc w:val="left"/>
      <w:pPr>
        <w:ind w:left="9684" w:hanging="360"/>
      </w:pPr>
    </w:lvl>
    <w:lvl w:ilvl="8" w:tplc="4809001B" w:tentative="1">
      <w:start w:val="1"/>
      <w:numFmt w:val="lowerRoman"/>
      <w:lvlText w:val="%9."/>
      <w:lvlJc w:val="right"/>
      <w:pPr>
        <w:ind w:left="10404" w:hanging="180"/>
      </w:pPr>
    </w:lvl>
  </w:abstractNum>
  <w:abstractNum w:abstractNumId="10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6" w15:restartNumberingAfterBreak="0">
    <w:nsid w:val="42627741"/>
    <w:multiLevelType w:val="hybridMultilevel"/>
    <w:tmpl w:val="35F0BCEE"/>
    <w:lvl w:ilvl="0" w:tplc="699867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10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3B94090"/>
    <w:multiLevelType w:val="hybridMultilevel"/>
    <w:tmpl w:val="162869B8"/>
    <w:lvl w:ilvl="0" w:tplc="9F1C81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3D756B0"/>
    <w:multiLevelType w:val="singleLevel"/>
    <w:tmpl w:val="F0CC5B0A"/>
    <w:lvl w:ilvl="0">
      <w:start w:val="1"/>
      <w:numFmt w:val="decimal"/>
      <w:lvlText w:val="(%1)"/>
      <w:lvlJc w:val="left"/>
      <w:pPr>
        <w:tabs>
          <w:tab w:val="num" w:pos="360"/>
        </w:tabs>
        <w:ind w:left="360" w:hanging="360"/>
      </w:pPr>
      <w:rPr>
        <w:rFonts w:hint="default"/>
      </w:rPr>
    </w:lvl>
  </w:abstractNum>
  <w:abstractNum w:abstractNumId="112"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4"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115" w15:restartNumberingAfterBreak="0">
    <w:nsid w:val="4573012D"/>
    <w:multiLevelType w:val="hybridMultilevel"/>
    <w:tmpl w:val="40A443F8"/>
    <w:lvl w:ilvl="0" w:tplc="5BDEC65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45DF3F99"/>
    <w:multiLevelType w:val="hybridMultilevel"/>
    <w:tmpl w:val="285A585C"/>
    <w:lvl w:ilvl="0" w:tplc="9C667874">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120"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46F43C9D"/>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7F41338"/>
    <w:multiLevelType w:val="hybridMultilevel"/>
    <w:tmpl w:val="DCD2FEC2"/>
    <w:lvl w:ilvl="0" w:tplc="A0740A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4" w15:restartNumberingAfterBreak="0">
    <w:nsid w:val="49421D59"/>
    <w:multiLevelType w:val="hybridMultilevel"/>
    <w:tmpl w:val="570027F2"/>
    <w:lvl w:ilvl="0" w:tplc="7FB25E3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2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4AAF640A"/>
    <w:multiLevelType w:val="hybridMultilevel"/>
    <w:tmpl w:val="D0FABE42"/>
    <w:lvl w:ilvl="0" w:tplc="FF4A5FEC">
      <w:start w:val="1"/>
      <w:numFmt w:val="decimal"/>
      <w:lvlText w:val="(%1)"/>
      <w:lvlJc w:val="left"/>
      <w:pPr>
        <w:ind w:left="502" w:hanging="360"/>
      </w:pPr>
      <w:rPr>
        <w:rFonts w:hint="default"/>
      </w:rPr>
    </w:lvl>
    <w:lvl w:ilvl="1" w:tplc="960858B2">
      <w:start w:val="1"/>
      <w:numFmt w:val="lowerLetter"/>
      <w:lvlText w:val="(%2)"/>
      <w:lvlJc w:val="left"/>
      <w:pPr>
        <w:ind w:left="1416" w:hanging="696"/>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8"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9" w15:restartNumberingAfterBreak="0">
    <w:nsid w:val="4BD873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4C8719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DD079E6"/>
    <w:multiLevelType w:val="hybridMultilevel"/>
    <w:tmpl w:val="FB9C3C62"/>
    <w:lvl w:ilvl="0" w:tplc="F9280C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505C1748"/>
    <w:multiLevelType w:val="hybridMultilevel"/>
    <w:tmpl w:val="9E42E0AE"/>
    <w:lvl w:ilvl="0" w:tplc="64F0CE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524721AB"/>
    <w:multiLevelType w:val="hybridMultilevel"/>
    <w:tmpl w:val="88BE681C"/>
    <w:lvl w:ilvl="0" w:tplc="BADC0C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5E206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6"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7870CF3"/>
    <w:multiLevelType w:val="hybridMultilevel"/>
    <w:tmpl w:val="4A6C943C"/>
    <w:lvl w:ilvl="0" w:tplc="87D431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50" w15:restartNumberingAfterBreak="0">
    <w:nsid w:val="5815569F"/>
    <w:multiLevelType w:val="hybridMultilevel"/>
    <w:tmpl w:val="38AA6506"/>
    <w:lvl w:ilvl="0" w:tplc="EE96AD02">
      <w:start w:val="1"/>
      <w:numFmt w:val="lowerLetter"/>
      <w:lvlText w:val="(%1)"/>
      <w:lvlJc w:val="left"/>
      <w:pPr>
        <w:ind w:left="360" w:hanging="360"/>
      </w:pPr>
      <w:rPr>
        <w:rFonts w:ascii="Times New Roman" w:eastAsia="Times New Roman" w:hAnsi="Times New Roman" w:cs="Times New Roman"/>
      </w:rPr>
    </w:lvl>
    <w:lvl w:ilvl="1" w:tplc="29BED0A0">
      <w:start w:val="1"/>
      <w:numFmt w:val="lowerLetter"/>
      <w:lvlText w:val="(%2)"/>
      <w:lvlJc w:val="left"/>
      <w:pPr>
        <w:ind w:left="1440" w:hanging="360"/>
      </w:pPr>
      <w:rPr>
        <w:rFonts w:ascii="Times New Roman" w:eastAsia="Times New Roman"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8D23E53"/>
    <w:multiLevelType w:val="singleLevel"/>
    <w:tmpl w:val="92EE2EE4"/>
    <w:lvl w:ilvl="0">
      <w:start w:val="1"/>
      <w:numFmt w:val="decimal"/>
      <w:lvlText w:val="(%1)"/>
      <w:lvlJc w:val="left"/>
      <w:pPr>
        <w:tabs>
          <w:tab w:val="num" w:pos="528"/>
        </w:tabs>
        <w:ind w:left="528" w:hanging="528"/>
      </w:pPr>
      <w:rPr>
        <w:rFonts w:hint="default"/>
      </w:rPr>
    </w:lvl>
  </w:abstractNum>
  <w:abstractNum w:abstractNumId="152" w15:restartNumberingAfterBreak="0">
    <w:nsid w:val="5A6F10B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3"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56"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7"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5BA50306"/>
    <w:multiLevelType w:val="hybridMultilevel"/>
    <w:tmpl w:val="5FCEDA5E"/>
    <w:lvl w:ilvl="0" w:tplc="D8F03118">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9"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60"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61"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62" w15:restartNumberingAfterBreak="0">
    <w:nsid w:val="5C7C3B2C"/>
    <w:multiLevelType w:val="hybridMultilevel"/>
    <w:tmpl w:val="8E7C9C4C"/>
    <w:lvl w:ilvl="0" w:tplc="EA0EC01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6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5D8D40B6"/>
    <w:multiLevelType w:val="hybridMultilevel"/>
    <w:tmpl w:val="7E9452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8" w15:restartNumberingAfterBreak="0">
    <w:nsid w:val="5FAD33B5"/>
    <w:multiLevelType w:val="hybridMultilevel"/>
    <w:tmpl w:val="FACCFDD6"/>
    <w:lvl w:ilvl="0" w:tplc="38B004D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9"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70"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0D402A6"/>
    <w:multiLevelType w:val="hybridMultilevel"/>
    <w:tmpl w:val="F2A0976C"/>
    <w:lvl w:ilvl="0" w:tplc="2242B9F8">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3" w15:restartNumberingAfterBreak="0">
    <w:nsid w:val="61291B70"/>
    <w:multiLevelType w:val="hybridMultilevel"/>
    <w:tmpl w:val="61CEB38C"/>
    <w:lvl w:ilvl="0" w:tplc="DC903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7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6289764B"/>
    <w:multiLevelType w:val="hybridMultilevel"/>
    <w:tmpl w:val="27600E64"/>
    <w:lvl w:ilvl="0" w:tplc="7632F076">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56360E"/>
    <w:multiLevelType w:val="hybridMultilevel"/>
    <w:tmpl w:val="DFB00ADA"/>
    <w:lvl w:ilvl="0" w:tplc="81701E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3"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699E13C7"/>
    <w:multiLevelType w:val="hybridMultilevel"/>
    <w:tmpl w:val="0BB806EC"/>
    <w:lvl w:ilvl="0" w:tplc="D21C3868">
      <w:start w:val="1"/>
      <w:numFmt w:val="decimal"/>
      <w:lvlText w:val="(%1)"/>
      <w:lvlJc w:val="left"/>
      <w:pPr>
        <w:ind w:left="502"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7"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8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90"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2"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3"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94" w15:restartNumberingAfterBreak="0">
    <w:nsid w:val="71B16BA6"/>
    <w:multiLevelType w:val="hybridMultilevel"/>
    <w:tmpl w:val="6EAE9080"/>
    <w:lvl w:ilvl="0" w:tplc="12AE092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5" w15:restartNumberingAfterBreak="0">
    <w:nsid w:val="71B202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8"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9"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200" w15:restartNumberingAfterBreak="0">
    <w:nsid w:val="73303D6C"/>
    <w:multiLevelType w:val="hybridMultilevel"/>
    <w:tmpl w:val="5B0432F8"/>
    <w:lvl w:ilvl="0" w:tplc="9892AAA0">
      <w:start w:val="4"/>
      <w:numFmt w:val="lowerLetter"/>
      <w:lvlText w:val="(%1)"/>
      <w:lvlJc w:val="left"/>
      <w:pPr>
        <w:ind w:left="1804" w:hanging="360"/>
      </w:pPr>
      <w:rPr>
        <w:rFonts w:hint="default"/>
      </w:rPr>
    </w:lvl>
    <w:lvl w:ilvl="1" w:tplc="48090019" w:tentative="1">
      <w:start w:val="1"/>
      <w:numFmt w:val="lowerLetter"/>
      <w:lvlText w:val="%2."/>
      <w:lvlJc w:val="left"/>
      <w:pPr>
        <w:ind w:left="2524" w:hanging="360"/>
      </w:pPr>
    </w:lvl>
    <w:lvl w:ilvl="2" w:tplc="4809001B" w:tentative="1">
      <w:start w:val="1"/>
      <w:numFmt w:val="lowerRoman"/>
      <w:lvlText w:val="%3."/>
      <w:lvlJc w:val="right"/>
      <w:pPr>
        <w:ind w:left="3244" w:hanging="180"/>
      </w:pPr>
    </w:lvl>
    <w:lvl w:ilvl="3" w:tplc="4809000F" w:tentative="1">
      <w:start w:val="1"/>
      <w:numFmt w:val="decimal"/>
      <w:lvlText w:val="%4."/>
      <w:lvlJc w:val="left"/>
      <w:pPr>
        <w:ind w:left="3964" w:hanging="360"/>
      </w:pPr>
    </w:lvl>
    <w:lvl w:ilvl="4" w:tplc="48090019" w:tentative="1">
      <w:start w:val="1"/>
      <w:numFmt w:val="lowerLetter"/>
      <w:lvlText w:val="%5."/>
      <w:lvlJc w:val="left"/>
      <w:pPr>
        <w:ind w:left="4684" w:hanging="360"/>
      </w:pPr>
    </w:lvl>
    <w:lvl w:ilvl="5" w:tplc="4809001B" w:tentative="1">
      <w:start w:val="1"/>
      <w:numFmt w:val="lowerRoman"/>
      <w:lvlText w:val="%6."/>
      <w:lvlJc w:val="right"/>
      <w:pPr>
        <w:ind w:left="5404" w:hanging="180"/>
      </w:pPr>
    </w:lvl>
    <w:lvl w:ilvl="6" w:tplc="4809000F" w:tentative="1">
      <w:start w:val="1"/>
      <w:numFmt w:val="decimal"/>
      <w:lvlText w:val="%7."/>
      <w:lvlJc w:val="left"/>
      <w:pPr>
        <w:ind w:left="6124" w:hanging="360"/>
      </w:pPr>
    </w:lvl>
    <w:lvl w:ilvl="7" w:tplc="48090019" w:tentative="1">
      <w:start w:val="1"/>
      <w:numFmt w:val="lowerLetter"/>
      <w:lvlText w:val="%8."/>
      <w:lvlJc w:val="left"/>
      <w:pPr>
        <w:ind w:left="6844" w:hanging="360"/>
      </w:pPr>
    </w:lvl>
    <w:lvl w:ilvl="8" w:tplc="4809001B" w:tentative="1">
      <w:start w:val="1"/>
      <w:numFmt w:val="lowerRoman"/>
      <w:lvlText w:val="%9."/>
      <w:lvlJc w:val="right"/>
      <w:pPr>
        <w:ind w:left="7564" w:hanging="180"/>
      </w:pPr>
    </w:lvl>
  </w:abstractNum>
  <w:abstractNum w:abstractNumId="20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0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75AE574B"/>
    <w:multiLevelType w:val="hybridMultilevel"/>
    <w:tmpl w:val="2B908A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0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8" w15:restartNumberingAfterBreak="0">
    <w:nsid w:val="7A79543E"/>
    <w:multiLevelType w:val="hybridMultilevel"/>
    <w:tmpl w:val="4DC607B6"/>
    <w:lvl w:ilvl="0" w:tplc="3724D82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9" w15:restartNumberingAfterBreak="0">
    <w:nsid w:val="7AC652F3"/>
    <w:multiLevelType w:val="hybridMultilevel"/>
    <w:tmpl w:val="3228709C"/>
    <w:lvl w:ilvl="0" w:tplc="351CB9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0"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2"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3"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5"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6"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7"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228"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7"/>
  </w:num>
  <w:num w:numId="2">
    <w:abstractNumId w:val="35"/>
  </w:num>
  <w:num w:numId="3">
    <w:abstractNumId w:val="61"/>
  </w:num>
  <w:num w:numId="4">
    <w:abstractNumId w:val="176"/>
  </w:num>
  <w:num w:numId="5">
    <w:abstractNumId w:val="139"/>
  </w:num>
  <w:num w:numId="6">
    <w:abstractNumId w:val="101"/>
  </w:num>
  <w:num w:numId="7">
    <w:abstractNumId w:val="142"/>
  </w:num>
  <w:num w:numId="8">
    <w:abstractNumId w:val="20"/>
  </w:num>
  <w:num w:numId="9">
    <w:abstractNumId w:val="56"/>
  </w:num>
  <w:num w:numId="10">
    <w:abstractNumId w:val="28"/>
  </w:num>
  <w:num w:numId="11">
    <w:abstractNumId w:val="168"/>
  </w:num>
  <w:num w:numId="12">
    <w:abstractNumId w:val="172"/>
  </w:num>
  <w:num w:numId="13">
    <w:abstractNumId w:val="79"/>
  </w:num>
  <w:num w:numId="14">
    <w:abstractNumId w:val="194"/>
  </w:num>
  <w:num w:numId="15">
    <w:abstractNumId w:val="10"/>
  </w:num>
  <w:num w:numId="16">
    <w:abstractNumId w:val="7"/>
  </w:num>
  <w:num w:numId="17">
    <w:abstractNumId w:val="218"/>
  </w:num>
  <w:num w:numId="18">
    <w:abstractNumId w:val="150"/>
  </w:num>
  <w:num w:numId="19">
    <w:abstractNumId w:val="153"/>
  </w:num>
  <w:num w:numId="20">
    <w:abstractNumId w:val="115"/>
  </w:num>
  <w:num w:numId="21">
    <w:abstractNumId w:val="106"/>
  </w:num>
  <w:num w:numId="22">
    <w:abstractNumId w:val="110"/>
  </w:num>
  <w:num w:numId="23">
    <w:abstractNumId w:val="181"/>
  </w:num>
  <w:num w:numId="24">
    <w:abstractNumId w:val="92"/>
  </w:num>
  <w:num w:numId="25">
    <w:abstractNumId w:val="63"/>
  </w:num>
  <w:num w:numId="26">
    <w:abstractNumId w:val="82"/>
  </w:num>
  <w:num w:numId="27">
    <w:abstractNumId w:val="22"/>
  </w:num>
  <w:num w:numId="28">
    <w:abstractNumId w:val="33"/>
  </w:num>
  <w:num w:numId="29">
    <w:abstractNumId w:val="200"/>
  </w:num>
  <w:num w:numId="30">
    <w:abstractNumId w:val="165"/>
  </w:num>
  <w:num w:numId="31">
    <w:abstractNumId w:val="213"/>
  </w:num>
  <w:num w:numId="32">
    <w:abstractNumId w:val="112"/>
  </w:num>
  <w:num w:numId="33">
    <w:abstractNumId w:val="154"/>
  </w:num>
  <w:num w:numId="34">
    <w:abstractNumId w:val="203"/>
  </w:num>
  <w:num w:numId="35">
    <w:abstractNumId w:val="160"/>
  </w:num>
  <w:num w:numId="36">
    <w:abstractNumId w:val="135"/>
  </w:num>
  <w:num w:numId="37">
    <w:abstractNumId w:val="109"/>
  </w:num>
  <w:num w:numId="38">
    <w:abstractNumId w:val="85"/>
  </w:num>
  <w:num w:numId="39">
    <w:abstractNumId w:val="208"/>
  </w:num>
  <w:num w:numId="40">
    <w:abstractNumId w:val="108"/>
  </w:num>
  <w:num w:numId="41">
    <w:abstractNumId w:val="144"/>
  </w:num>
  <w:num w:numId="42">
    <w:abstractNumId w:val="197"/>
  </w:num>
  <w:num w:numId="43">
    <w:abstractNumId w:val="174"/>
  </w:num>
  <w:num w:numId="44">
    <w:abstractNumId w:val="196"/>
  </w:num>
  <w:num w:numId="45">
    <w:abstractNumId w:val="40"/>
  </w:num>
  <w:num w:numId="46">
    <w:abstractNumId w:val="80"/>
  </w:num>
  <w:num w:numId="47">
    <w:abstractNumId w:val="72"/>
  </w:num>
  <w:num w:numId="48">
    <w:abstractNumId w:val="171"/>
  </w:num>
  <w:num w:numId="49">
    <w:abstractNumId w:val="8"/>
  </w:num>
  <w:num w:numId="50">
    <w:abstractNumId w:val="224"/>
  </w:num>
  <w:num w:numId="51">
    <w:abstractNumId w:val="103"/>
  </w:num>
  <w:num w:numId="52">
    <w:abstractNumId w:val="9"/>
  </w:num>
  <w:num w:numId="53">
    <w:abstractNumId w:val="220"/>
  </w:num>
  <w:num w:numId="54">
    <w:abstractNumId w:val="175"/>
  </w:num>
  <w:num w:numId="55">
    <w:abstractNumId w:val="97"/>
  </w:num>
  <w:num w:numId="56">
    <w:abstractNumId w:val="99"/>
  </w:num>
  <w:num w:numId="57">
    <w:abstractNumId w:val="180"/>
  </w:num>
  <w:num w:numId="58">
    <w:abstractNumId w:val="62"/>
  </w:num>
  <w:num w:numId="59">
    <w:abstractNumId w:val="107"/>
  </w:num>
  <w:num w:numId="60">
    <w:abstractNumId w:val="199"/>
  </w:num>
  <w:num w:numId="61">
    <w:abstractNumId w:val="74"/>
  </w:num>
  <w:num w:numId="62">
    <w:abstractNumId w:val="105"/>
  </w:num>
  <w:num w:numId="63">
    <w:abstractNumId w:val="163"/>
  </w:num>
  <w:num w:numId="64">
    <w:abstractNumId w:val="34"/>
  </w:num>
  <w:num w:numId="65">
    <w:abstractNumId w:val="114"/>
  </w:num>
  <w:num w:numId="66">
    <w:abstractNumId w:val="5"/>
  </w:num>
  <w:num w:numId="67">
    <w:abstractNumId w:val="59"/>
  </w:num>
  <w:num w:numId="68">
    <w:abstractNumId w:val="36"/>
  </w:num>
  <w:num w:numId="69">
    <w:abstractNumId w:val="201"/>
  </w:num>
  <w:num w:numId="70">
    <w:abstractNumId w:val="126"/>
  </w:num>
  <w:num w:numId="71">
    <w:abstractNumId w:val="27"/>
  </w:num>
  <w:num w:numId="72">
    <w:abstractNumId w:val="100"/>
  </w:num>
  <w:num w:numId="73">
    <w:abstractNumId w:val="195"/>
  </w:num>
  <w:num w:numId="74">
    <w:abstractNumId w:val="130"/>
  </w:num>
  <w:num w:numId="75">
    <w:abstractNumId w:val="41"/>
  </w:num>
  <w:num w:numId="76">
    <w:abstractNumId w:val="152"/>
  </w:num>
  <w:num w:numId="77">
    <w:abstractNumId w:val="129"/>
  </w:num>
  <w:num w:numId="78">
    <w:abstractNumId w:val="57"/>
  </w:num>
  <w:num w:numId="79">
    <w:abstractNumId w:val="145"/>
  </w:num>
  <w:num w:numId="80">
    <w:abstractNumId w:val="111"/>
  </w:num>
  <w:num w:numId="81">
    <w:abstractNumId w:val="31"/>
  </w:num>
  <w:num w:numId="82">
    <w:abstractNumId w:val="151"/>
  </w:num>
  <w:num w:numId="83">
    <w:abstractNumId w:val="86"/>
  </w:num>
  <w:num w:numId="84">
    <w:abstractNumId w:val="75"/>
  </w:num>
  <w:num w:numId="85">
    <w:abstractNumId w:val="120"/>
  </w:num>
  <w:num w:numId="86">
    <w:abstractNumId w:val="93"/>
  </w:num>
  <w:num w:numId="87">
    <w:abstractNumId w:val="161"/>
  </w:num>
  <w:num w:numId="88">
    <w:abstractNumId w:val="164"/>
  </w:num>
  <w:num w:numId="89">
    <w:abstractNumId w:val="39"/>
  </w:num>
  <w:num w:numId="90">
    <w:abstractNumId w:val="55"/>
  </w:num>
  <w:num w:numId="91">
    <w:abstractNumId w:val="32"/>
  </w:num>
  <w:num w:numId="92">
    <w:abstractNumId w:val="157"/>
  </w:num>
  <w:num w:numId="93">
    <w:abstractNumId w:val="184"/>
  </w:num>
  <w:num w:numId="94">
    <w:abstractNumId w:val="113"/>
  </w:num>
  <w:num w:numId="95">
    <w:abstractNumId w:val="177"/>
  </w:num>
  <w:num w:numId="96">
    <w:abstractNumId w:val="131"/>
  </w:num>
  <w:num w:numId="97">
    <w:abstractNumId w:val="211"/>
  </w:num>
  <w:num w:numId="98">
    <w:abstractNumId w:val="78"/>
  </w:num>
  <w:num w:numId="99">
    <w:abstractNumId w:val="119"/>
  </w:num>
  <w:num w:numId="100">
    <w:abstractNumId w:val="215"/>
  </w:num>
  <w:num w:numId="101">
    <w:abstractNumId w:val="214"/>
  </w:num>
  <w:num w:numId="102">
    <w:abstractNumId w:val="198"/>
  </w:num>
  <w:num w:numId="103">
    <w:abstractNumId w:val="84"/>
  </w:num>
  <w:num w:numId="104">
    <w:abstractNumId w:val="212"/>
  </w:num>
  <w:num w:numId="105">
    <w:abstractNumId w:val="66"/>
  </w:num>
  <w:num w:numId="106">
    <w:abstractNumId w:val="226"/>
  </w:num>
  <w:num w:numId="107">
    <w:abstractNumId w:val="185"/>
  </w:num>
  <w:num w:numId="108">
    <w:abstractNumId w:val="209"/>
  </w:num>
  <w:num w:numId="109">
    <w:abstractNumId w:val="227"/>
  </w:num>
  <w:num w:numId="110">
    <w:abstractNumId w:val="0"/>
  </w:num>
  <w:num w:numId="111">
    <w:abstractNumId w:val="116"/>
  </w:num>
  <w:num w:numId="112">
    <w:abstractNumId w:val="65"/>
  </w:num>
  <w:num w:numId="113">
    <w:abstractNumId w:val="206"/>
  </w:num>
  <w:num w:numId="114">
    <w:abstractNumId w:val="12"/>
  </w:num>
  <w:num w:numId="115">
    <w:abstractNumId w:val="216"/>
  </w:num>
  <w:num w:numId="116">
    <w:abstractNumId w:val="169"/>
  </w:num>
  <w:num w:numId="117">
    <w:abstractNumId w:val="166"/>
  </w:num>
  <w:num w:numId="118">
    <w:abstractNumId w:val="125"/>
  </w:num>
  <w:num w:numId="119">
    <w:abstractNumId w:val="102"/>
  </w:num>
  <w:num w:numId="120">
    <w:abstractNumId w:val="189"/>
  </w:num>
  <w:num w:numId="121">
    <w:abstractNumId w:val="71"/>
  </w:num>
  <w:num w:numId="122">
    <w:abstractNumId w:val="52"/>
  </w:num>
  <w:num w:numId="123">
    <w:abstractNumId w:val="18"/>
  </w:num>
  <w:num w:numId="124">
    <w:abstractNumId w:val="122"/>
  </w:num>
  <w:num w:numId="125">
    <w:abstractNumId w:val="133"/>
  </w:num>
  <w:num w:numId="126">
    <w:abstractNumId w:val="187"/>
  </w:num>
  <w:num w:numId="127">
    <w:abstractNumId w:val="191"/>
  </w:num>
  <w:num w:numId="128">
    <w:abstractNumId w:val="3"/>
  </w:num>
  <w:num w:numId="129">
    <w:abstractNumId w:val="225"/>
  </w:num>
  <w:num w:numId="130">
    <w:abstractNumId w:val="2"/>
  </w:num>
  <w:num w:numId="131">
    <w:abstractNumId w:val="45"/>
  </w:num>
  <w:num w:numId="132">
    <w:abstractNumId w:val="53"/>
  </w:num>
  <w:num w:numId="133">
    <w:abstractNumId w:val="207"/>
  </w:num>
  <w:num w:numId="134">
    <w:abstractNumId w:val="24"/>
  </w:num>
  <w:num w:numId="135">
    <w:abstractNumId w:val="11"/>
  </w:num>
  <w:num w:numId="13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78"/>
  </w:num>
  <w:num w:numId="142">
    <w:abstractNumId w:val="51"/>
  </w:num>
  <w:num w:numId="143">
    <w:abstractNumId w:val="58"/>
  </w:num>
  <w:num w:numId="144">
    <w:abstractNumId w:val="136"/>
  </w:num>
  <w:num w:numId="145">
    <w:abstractNumId w:val="70"/>
  </w:num>
  <w:num w:numId="146">
    <w:abstractNumId w:val="149"/>
  </w:num>
  <w:num w:numId="147">
    <w:abstractNumId w:val="193"/>
  </w:num>
  <w:num w:numId="148">
    <w:abstractNumId w:val="202"/>
  </w:num>
  <w:num w:numId="149">
    <w:abstractNumId w:val="138"/>
  </w:num>
  <w:num w:numId="150">
    <w:abstractNumId w:val="37"/>
  </w:num>
  <w:num w:numId="151">
    <w:abstractNumId w:val="143"/>
  </w:num>
  <w:num w:numId="152">
    <w:abstractNumId w:val="170"/>
  </w:num>
  <w:num w:numId="153">
    <w:abstractNumId w:val="222"/>
  </w:num>
  <w:num w:numId="154">
    <w:abstractNumId w:val="210"/>
  </w:num>
  <w:num w:numId="155">
    <w:abstractNumId w:val="190"/>
  </w:num>
  <w:num w:numId="1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7"/>
  </w:num>
  <w:num w:numId="158">
    <w:abstractNumId w:val="134"/>
  </w:num>
  <w:num w:numId="159">
    <w:abstractNumId w:val="141"/>
  </w:num>
  <w:num w:numId="160">
    <w:abstractNumId w:val="19"/>
  </w:num>
  <w:num w:numId="161">
    <w:abstractNumId w:val="64"/>
  </w:num>
  <w:num w:numId="162">
    <w:abstractNumId w:val="44"/>
  </w:num>
  <w:num w:numId="163">
    <w:abstractNumId w:val="192"/>
  </w:num>
  <w:num w:numId="164">
    <w:abstractNumId w:val="68"/>
  </w:num>
  <w:num w:numId="165">
    <w:abstractNumId w:val="25"/>
  </w:num>
  <w:num w:numId="166">
    <w:abstractNumId w:val="159"/>
  </w:num>
  <w:num w:numId="167">
    <w:abstractNumId w:val="155"/>
  </w:num>
  <w:num w:numId="168">
    <w:abstractNumId w:val="26"/>
  </w:num>
  <w:num w:numId="169">
    <w:abstractNumId w:val="23"/>
  </w:num>
  <w:num w:numId="170">
    <w:abstractNumId w:val="221"/>
  </w:num>
  <w:num w:numId="171">
    <w:abstractNumId w:val="117"/>
  </w:num>
  <w:num w:numId="172">
    <w:abstractNumId w:val="121"/>
  </w:num>
  <w:num w:numId="173">
    <w:abstractNumId w:val="148"/>
  </w:num>
  <w:num w:numId="174">
    <w:abstractNumId w:val="1"/>
  </w:num>
  <w:num w:numId="175">
    <w:abstractNumId w:val="94"/>
  </w:num>
  <w:num w:numId="176">
    <w:abstractNumId w:val="179"/>
  </w:num>
  <w:num w:numId="177">
    <w:abstractNumId w:val="182"/>
  </w:num>
  <w:num w:numId="178">
    <w:abstractNumId w:val="29"/>
  </w:num>
  <w:num w:numId="179">
    <w:abstractNumId w:val="127"/>
  </w:num>
  <w:num w:numId="180">
    <w:abstractNumId w:val="173"/>
  </w:num>
  <w:num w:numId="181">
    <w:abstractNumId w:val="30"/>
  </w:num>
  <w:num w:numId="182">
    <w:abstractNumId w:val="47"/>
  </w:num>
  <w:num w:numId="183">
    <w:abstractNumId w:val="104"/>
  </w:num>
  <w:num w:numId="184">
    <w:abstractNumId w:val="96"/>
  </w:num>
  <w:num w:numId="185">
    <w:abstractNumId w:val="118"/>
  </w:num>
  <w:num w:numId="186">
    <w:abstractNumId w:val="88"/>
  </w:num>
  <w:num w:numId="187">
    <w:abstractNumId w:val="76"/>
  </w:num>
  <w:num w:numId="188">
    <w:abstractNumId w:val="69"/>
  </w:num>
  <w:num w:numId="189">
    <w:abstractNumId w:val="46"/>
  </w:num>
  <w:num w:numId="190">
    <w:abstractNumId w:val="158"/>
  </w:num>
  <w:num w:numId="191">
    <w:abstractNumId w:val="4"/>
  </w:num>
  <w:num w:numId="192">
    <w:abstractNumId w:val="60"/>
  </w:num>
  <w:num w:numId="193">
    <w:abstractNumId w:val="50"/>
  </w:num>
  <w:num w:numId="194">
    <w:abstractNumId w:val="162"/>
  </w:num>
  <w:num w:numId="195">
    <w:abstractNumId w:val="83"/>
  </w:num>
  <w:num w:numId="196">
    <w:abstractNumId w:val="54"/>
  </w:num>
  <w:num w:numId="197">
    <w:abstractNumId w:val="186"/>
  </w:num>
  <w:num w:numId="198">
    <w:abstractNumId w:val="49"/>
  </w:num>
  <w:num w:numId="199">
    <w:abstractNumId w:val="91"/>
  </w:num>
  <w:num w:numId="200">
    <w:abstractNumId w:val="90"/>
  </w:num>
  <w:num w:numId="201">
    <w:abstractNumId w:val="123"/>
  </w:num>
  <w:num w:numId="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219"/>
  </w:num>
  <w:num w:numId="205">
    <w:abstractNumId w:val="48"/>
  </w:num>
  <w:num w:numId="206">
    <w:abstractNumId w:val="124"/>
  </w:num>
  <w:num w:numId="207">
    <w:abstractNumId w:val="217"/>
  </w:num>
  <w:num w:numId="208">
    <w:abstractNumId w:val="14"/>
  </w:num>
  <w:num w:numId="209">
    <w:abstractNumId w:val="228"/>
  </w:num>
  <w:num w:numId="210">
    <w:abstractNumId w:val="6"/>
  </w:num>
  <w:num w:numId="211">
    <w:abstractNumId w:val="128"/>
  </w:num>
  <w:num w:numId="212">
    <w:abstractNumId w:val="205"/>
  </w:num>
  <w:num w:numId="213">
    <w:abstractNumId w:val="81"/>
  </w:num>
  <w:num w:numId="214">
    <w:abstractNumId w:val="21"/>
  </w:num>
  <w:num w:numId="215">
    <w:abstractNumId w:val="77"/>
  </w:num>
  <w:num w:numId="216">
    <w:abstractNumId w:val="73"/>
  </w:num>
  <w:num w:numId="217">
    <w:abstractNumId w:val="137"/>
  </w:num>
  <w:num w:numId="218">
    <w:abstractNumId w:val="17"/>
  </w:num>
  <w:num w:numId="219">
    <w:abstractNumId w:val="42"/>
  </w:num>
  <w:num w:numId="220">
    <w:abstractNumId w:val="204"/>
  </w:num>
  <w:num w:numId="221">
    <w:abstractNumId w:val="146"/>
  </w:num>
  <w:num w:numId="222">
    <w:abstractNumId w:val="16"/>
  </w:num>
  <w:num w:numId="223">
    <w:abstractNumId w:val="132"/>
  </w:num>
  <w:num w:numId="224">
    <w:abstractNumId w:val="15"/>
  </w:num>
  <w:num w:numId="225">
    <w:abstractNumId w:val="140"/>
  </w:num>
  <w:num w:numId="226">
    <w:abstractNumId w:val="95"/>
  </w:num>
  <w:num w:numId="227">
    <w:abstractNumId w:val="67"/>
  </w:num>
  <w:num w:numId="228">
    <w:abstractNumId w:val="89"/>
  </w:num>
  <w:num w:numId="229">
    <w:abstractNumId w:val="43"/>
  </w:num>
  <w:num w:numId="230">
    <w:abstractNumId w:val="38"/>
  </w:num>
  <w:num w:numId="231">
    <w:abstractNumId w:val="98"/>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1FE3"/>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576D"/>
    <w:rsid w:val="001B38F1"/>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4869"/>
    <w:rsid w:val="004B6819"/>
    <w:rsid w:val="004B6EF1"/>
    <w:rsid w:val="004C1C9A"/>
    <w:rsid w:val="004C2D59"/>
    <w:rsid w:val="004C64D0"/>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567C"/>
    <w:rsid w:val="0060595F"/>
    <w:rsid w:val="0060650B"/>
    <w:rsid w:val="00607160"/>
    <w:rsid w:val="00607AB3"/>
    <w:rsid w:val="0061081D"/>
    <w:rsid w:val="006123C4"/>
    <w:rsid w:val="0061341E"/>
    <w:rsid w:val="00613A85"/>
    <w:rsid w:val="00613CFD"/>
    <w:rsid w:val="00614653"/>
    <w:rsid w:val="00616A64"/>
    <w:rsid w:val="00617A9F"/>
    <w:rsid w:val="0062006A"/>
    <w:rsid w:val="0062025F"/>
    <w:rsid w:val="00620F60"/>
    <w:rsid w:val="00622861"/>
    <w:rsid w:val="0062394C"/>
    <w:rsid w:val="00624383"/>
    <w:rsid w:val="006243BA"/>
    <w:rsid w:val="00624A78"/>
    <w:rsid w:val="0062702D"/>
    <w:rsid w:val="00627742"/>
    <w:rsid w:val="00630598"/>
    <w:rsid w:val="0063157B"/>
    <w:rsid w:val="00631A91"/>
    <w:rsid w:val="00632015"/>
    <w:rsid w:val="00632D5B"/>
    <w:rsid w:val="00634BCD"/>
    <w:rsid w:val="00635E23"/>
    <w:rsid w:val="00637592"/>
    <w:rsid w:val="00643E12"/>
    <w:rsid w:val="006453E7"/>
    <w:rsid w:val="006456DD"/>
    <w:rsid w:val="00646563"/>
    <w:rsid w:val="00651AEE"/>
    <w:rsid w:val="00652042"/>
    <w:rsid w:val="00653B9F"/>
    <w:rsid w:val="00653FDD"/>
    <w:rsid w:val="0065768D"/>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806"/>
    <w:rsid w:val="006A47CB"/>
    <w:rsid w:val="006A69CF"/>
    <w:rsid w:val="006B0CA0"/>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2009"/>
    <w:rsid w:val="007C33B6"/>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919"/>
    <w:rsid w:val="0094432B"/>
    <w:rsid w:val="00944974"/>
    <w:rsid w:val="0094547B"/>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081"/>
    <w:rsid w:val="009703A5"/>
    <w:rsid w:val="00970872"/>
    <w:rsid w:val="00971CD5"/>
    <w:rsid w:val="009749D2"/>
    <w:rsid w:val="009757C5"/>
    <w:rsid w:val="00977700"/>
    <w:rsid w:val="00977903"/>
    <w:rsid w:val="00980009"/>
    <w:rsid w:val="00981024"/>
    <w:rsid w:val="009816CE"/>
    <w:rsid w:val="00986FC3"/>
    <w:rsid w:val="009872D0"/>
    <w:rsid w:val="0099203D"/>
    <w:rsid w:val="0099235B"/>
    <w:rsid w:val="00992607"/>
    <w:rsid w:val="00993D2C"/>
    <w:rsid w:val="0099496D"/>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7D13"/>
    <w:rsid w:val="00A53BFA"/>
    <w:rsid w:val="00A5520E"/>
    <w:rsid w:val="00A55427"/>
    <w:rsid w:val="00A5569E"/>
    <w:rsid w:val="00A605D9"/>
    <w:rsid w:val="00A61848"/>
    <w:rsid w:val="00A61946"/>
    <w:rsid w:val="00A63746"/>
    <w:rsid w:val="00A65789"/>
    <w:rsid w:val="00A66195"/>
    <w:rsid w:val="00A74CA6"/>
    <w:rsid w:val="00A7602E"/>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E27"/>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EA"/>
    <w:rsid w:val="00D42C1D"/>
    <w:rsid w:val="00D43469"/>
    <w:rsid w:val="00D4473B"/>
    <w:rsid w:val="00D4531A"/>
    <w:rsid w:val="00D46065"/>
    <w:rsid w:val="00D50F4A"/>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6B46"/>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ABD"/>
    <w:rsid w:val="00F42332"/>
    <w:rsid w:val="00F4282A"/>
    <w:rsid w:val="00F459A5"/>
    <w:rsid w:val="00F45F1A"/>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5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30"/>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961C5-ACCE-41E0-91EC-C9F0856E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11475</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Alwyn TAN (GOVTECH)</cp:lastModifiedBy>
  <cp:revision>2</cp:revision>
  <cp:lastPrinted>2018-07-18T04:35:00Z</cp:lastPrinted>
  <dcterms:created xsi:type="dcterms:W3CDTF">2019-05-09T00:19:00Z</dcterms:created>
  <dcterms:modified xsi:type="dcterms:W3CDTF">2019-05-09T00:19:00Z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