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工程数据分析文稿</w:t>
      </w:r>
    </w:p>
    <w:p>
      <w:pPr>
        <w:pStyle w:val="3"/>
      </w:pPr>
      <w:r>
        <w:rPr>
          <w:rFonts w:hint="eastAsia"/>
        </w:rPr>
        <w:t>No</w:t>
      </w:r>
      <w:r>
        <w:t>.1</w:t>
      </w:r>
      <w:r>
        <w:rPr>
          <w:rFonts w:hint="eastAsia"/>
        </w:rPr>
        <w:t>多元线性回归模型</w:t>
      </w:r>
    </w:p>
    <w:p>
      <w:pPr>
        <w:pStyle w:val="4"/>
      </w:pPr>
      <w:r>
        <w:rPr>
          <w:rFonts w:hint="eastAsia"/>
        </w:rPr>
        <w:t>直接预测（数据未处理）：</w:t>
      </w:r>
    </w:p>
    <w:p>
      <w:r>
        <w:rPr>
          <w:rFonts w:hint="eastAsia"/>
        </w:rPr>
        <w:t>多元线性回归模型是指含有多个解释变量的线性回归模型，用于解释被解释的变量与其他多个变量解释变量之间的线性关系。其数学模型为：</w:t>
      </w:r>
    </w:p>
    <w:p>
      <m:oMathPara>
        <m:oMath>
          <m:r>
            <m:rPr>
              <m:sty m:val="p"/>
            </m:rPr>
            <w:rPr>
              <w:rFonts w:ascii="Cambria Math" w:hAnsi="Cambria Math"/>
            </w:rPr>
            <m:t>y=</m:t>
          </m:r>
          <m:sSub>
            <m:sSubPr>
              <m:ctrlPr>
                <w:rPr>
                  <w:rFonts w:ascii="Cambria Math" w:hAnsi="Cambria Math"/>
                </w:rPr>
              </m:ctrlPr>
            </m:sSubPr>
            <m:e>
              <m:r>
                <m:rPr>
                  <m:sty m:val="p"/>
                </m:rPr>
                <w:rPr>
                  <w:rFonts w:ascii="Cambria Math" w:hAnsi="Cambria Math"/>
                </w:rPr>
                <m:t>β</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ctrlPr>
                <w:rPr>
                  <w:rFonts w:ascii="Cambria Math" w:hAnsi="Cambria Math"/>
                </w:rPr>
              </m:ctrlPr>
            </m:e>
            <m:sub>
              <m:r>
                <m:rPr>
                  <m:sty m:val="p"/>
                </m:rPr>
                <w:rPr>
                  <w:rFonts w:ascii="Cambria Math" w:hAnsi="Cambria Math"/>
                </w:rPr>
                <m:t>1</m:t>
              </m:r>
              <m:ctrlPr>
                <w:rPr>
                  <w:rFonts w:ascii="Cambria Math" w:hAnsi="Cambria Math"/>
                </w:rPr>
              </m:ctrlPr>
            </m:sub>
          </m:sSub>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ctrlPr>
                <w:rPr>
                  <w:rFonts w:ascii="Cambria Math" w:hAnsi="Cambria Math"/>
                </w:rPr>
              </m:ctrlPr>
            </m:e>
            <m:sub>
              <m:r>
                <m:rPr>
                  <m:sty m:val="p"/>
                </m:rPr>
                <w:rPr>
                  <w:rFonts w:ascii="Cambria Math" w:hAnsi="Cambria Math"/>
                </w:rPr>
                <m:t>2</m:t>
              </m:r>
              <m:ctrlPr>
                <w:rPr>
                  <w:rFonts w:ascii="Cambria Math" w:hAnsi="Cambria Math"/>
                </w:rPr>
              </m:ctrlPr>
            </m:sub>
          </m:sSub>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r>
            <m:rPr>
              <m:sty m:val="p"/>
            </m:rPr>
            <w:rPr>
              <w:rFonts w:hint="eastAsia"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β</m:t>
              </m:r>
              <m:ctrlPr>
                <w:rPr>
                  <w:rFonts w:ascii="Cambria Math" w:hAnsi="Cambria Math"/>
                </w:rPr>
              </m:ctrlPr>
            </m:e>
            <m:sub>
              <m:r>
                <m:rPr>
                  <m:sty m:val="p"/>
                </m:rPr>
                <w:rPr>
                  <w:rFonts w:ascii="Cambria Math" w:hAnsi="Cambria Math"/>
                </w:rPr>
                <m:t>p</m:t>
              </m:r>
              <m:ctrlPr>
                <w:rPr>
                  <w:rFonts w:ascii="Cambria Math" w:hAnsi="Cambria Math"/>
                </w:rPr>
              </m:ctrlPr>
            </m:sub>
          </m:sSub>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p</m:t>
              </m:r>
              <m:ctrlPr>
                <w:rPr>
                  <w:rFonts w:ascii="Cambria Math" w:hAnsi="Cambria Math"/>
                </w:rPr>
              </m:ctrlPr>
            </m:sub>
          </m:sSub>
          <m:r>
            <m:rPr>
              <m:sty m:val="p"/>
            </m:rPr>
            <w:rPr>
              <w:rFonts w:ascii="Cambria Math" w:hAnsi="Cambria Math"/>
            </w:rPr>
            <m:t>+</m:t>
          </m:r>
          <m:r>
            <m:rPr>
              <m:sty m:val="p"/>
            </m:rPr>
            <w:rPr>
              <w:rFonts w:ascii="Cambria Math" w:hAnsi="Cambria Math" w:cs="Times New Roman"/>
              <w:color w:val="222222"/>
              <w:sz w:val="38"/>
              <w:szCs w:val="38"/>
              <w:shd w:val="clear" w:color="auto" w:fill="FFFFE0"/>
            </w:rPr>
            <m:t>ε</m:t>
          </m:r>
        </m:oMath>
      </m:oMathPara>
    </w:p>
    <w:p>
      <w:r>
        <w:rPr>
          <w:rFonts w:hint="eastAsia"/>
        </w:rPr>
        <w:t>我们使用</w:t>
      </w:r>
      <w:r>
        <w:rPr>
          <w:highlight w:val="yellow"/>
        </w:rPr>
        <w:t>sklearn.linear_model.LinearRegression</w:t>
      </w:r>
      <w:r>
        <w:t>类创建了一个线性回归模型实例。在这个例子中，我们使用了5个自变量（Thickness', 'Milling depth', 'Perception', 'Freeze Index','Structual number','Age'）来预测因变量（'TN'/’A’列）。多元线性回归模型允许我们使用多个自变量来预测一个因变量</w:t>
      </w:r>
    </w:p>
    <w:p/>
    <w:p>
      <w:pPr>
        <w:pStyle w:val="6"/>
      </w:pPr>
      <w:r>
        <w:rPr>
          <w:rFonts w:hint="eastAsia"/>
        </w:rPr>
        <w:t>测试集和训练集的分配</w:t>
      </w:r>
    </w:p>
    <w:p>
      <w:r>
        <w:drawing>
          <wp:inline distT="0" distB="0" distL="0" distR="0">
            <wp:extent cx="2439035" cy="182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448859" cy="1835760"/>
                    </a:xfrm>
                    <a:prstGeom prst="rect">
                      <a:avLst/>
                    </a:prstGeom>
                    <a:noFill/>
                    <a:ln>
                      <a:noFill/>
                    </a:ln>
                  </pic:spPr>
                </pic:pic>
              </a:graphicData>
            </a:graphic>
          </wp:inline>
        </w:drawing>
      </w:r>
      <w:r>
        <w:drawing>
          <wp:inline distT="0" distB="0" distL="0" distR="0">
            <wp:extent cx="2416175" cy="181102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420253" cy="1814315"/>
                    </a:xfrm>
                    <a:prstGeom prst="rect">
                      <a:avLst/>
                    </a:prstGeom>
                    <a:noFill/>
                    <a:ln>
                      <a:noFill/>
                    </a:ln>
                  </pic:spPr>
                </pic:pic>
              </a:graphicData>
            </a:graphic>
          </wp:inline>
        </w:drawing>
      </w:r>
    </w:p>
    <w:p/>
    <w:p>
      <w:r>
        <w:drawing>
          <wp:inline distT="0" distB="0" distL="0" distR="0">
            <wp:extent cx="3246120" cy="7156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277131" cy="722815"/>
                    </a:xfrm>
                    <a:prstGeom prst="rect">
                      <a:avLst/>
                    </a:prstGeom>
                  </pic:spPr>
                </pic:pic>
              </a:graphicData>
            </a:graphic>
          </wp:inline>
        </w:drawing>
      </w:r>
    </w:p>
    <w:p>
      <w:pPr>
        <w:rPr>
          <w:rFonts w:hint="eastAsia"/>
        </w:rPr>
      </w:pPr>
      <w:r>
        <w:rPr>
          <w:rFonts w:hint="eastAsia"/>
        </w:rPr>
        <w:t>以上分别是以0</w:t>
      </w:r>
      <w:r>
        <w:t>.02</w:t>
      </w:r>
      <w:r>
        <w:rPr>
          <w:rFonts w:hint="eastAsia"/>
        </w:rPr>
        <w:t>为步长最终生成的测试机占比和</w:t>
      </w:r>
      <w:r>
        <w:rPr>
          <w:rFonts w:hint="eastAsia"/>
          <w:b/>
          <w:bCs/>
        </w:rPr>
        <w:t>R</w:t>
      </w:r>
      <w:r>
        <w:rPr>
          <w:b/>
          <w:bCs/>
          <w:vertAlign w:val="superscript"/>
        </w:rPr>
        <w:t>2</w:t>
      </w:r>
      <w:r>
        <w:rPr>
          <w:rFonts w:hint="eastAsia"/>
        </w:rPr>
        <w:t>之间关系的点线图，由此可得，当测试集占比为0</w:t>
      </w:r>
      <w:r>
        <w:t>.18</w:t>
      </w:r>
      <w:r>
        <w:rPr>
          <w:rFonts w:hint="eastAsia"/>
        </w:rPr>
        <w:t>（T</w:t>
      </w:r>
      <w:r>
        <w:t>N</w:t>
      </w:r>
      <w:r>
        <w:rPr>
          <w:rFonts w:hint="eastAsia"/>
        </w:rPr>
        <w:t>）和0</w:t>
      </w:r>
      <w:r>
        <w:t>.12</w:t>
      </w:r>
      <w:r>
        <w:rPr>
          <w:rFonts w:hint="eastAsia"/>
        </w:rPr>
        <w:t>（A）时两者的</w:t>
      </w:r>
      <w:r>
        <w:rPr>
          <w:rFonts w:hint="eastAsia"/>
          <w:b/>
          <w:bCs/>
        </w:rPr>
        <w:t>R</w:t>
      </w:r>
      <w:r>
        <w:rPr>
          <w:b/>
          <w:bCs/>
          <w:vertAlign w:val="superscript"/>
        </w:rPr>
        <w:t>2</w:t>
      </w:r>
      <w:r>
        <w:rPr>
          <w:rFonts w:hint="eastAsia"/>
        </w:rPr>
        <w:t>分别处于最大，这时我们按照此标准分别对两组数据训练</w:t>
      </w:r>
    </w:p>
    <w:p>
      <w:r>
        <w:rPr>
          <w:rFonts w:hint="eastAsia"/>
        </w:rPr>
        <w:t>得到，两者对应的R</w:t>
      </w:r>
      <w:r>
        <w:t>2</w:t>
      </w:r>
      <w:r>
        <w:rPr>
          <w:rFonts w:hint="eastAsia"/>
        </w:rPr>
        <w:t>和M</w:t>
      </w:r>
      <w:r>
        <w:t>SE</w:t>
      </w:r>
      <w:r>
        <w:rPr>
          <w:rFonts w:hint="eastAsia"/>
        </w:rPr>
        <w:t>分别为</w:t>
      </w:r>
    </w:p>
    <w:p>
      <w:pPr>
        <w:rPr>
          <w:rFonts w:hint="eastAsia"/>
        </w:rPr>
      </w:pPr>
      <w:r>
        <w:rPr>
          <w:highlight w:val="yellow"/>
        </w:rPr>
        <w:t>TN</w:t>
      </w:r>
    </w:p>
    <w:p>
      <w:r>
        <w:t>Mean Squared Error: 444.2745806853906</w:t>
      </w:r>
    </w:p>
    <w:p>
      <w:r>
        <w:t>R² Score: 0.26528343632368534</w:t>
      </w:r>
    </w:p>
    <w:p>
      <w:r>
        <w:rPr>
          <w:rFonts w:hint="eastAsia"/>
          <w:highlight w:val="yellow"/>
        </w:rPr>
        <w:t>A</w:t>
      </w:r>
    </w:p>
    <w:p>
      <w:r>
        <w:t>Mean Squared Error: 2927.720222504276</w:t>
      </w:r>
    </w:p>
    <w:p>
      <w:r>
        <w:t>R</w:t>
      </w:r>
      <w:r>
        <w:rPr>
          <w:vertAlign w:val="superscript"/>
        </w:rPr>
        <w:t>²</w:t>
      </w:r>
      <w:r>
        <w:t xml:space="preserve"> Score: 0.10508774088843609</w:t>
      </w:r>
    </w:p>
    <w:p/>
    <w:p/>
    <w:p/>
    <w:p>
      <w:pPr>
        <w:pStyle w:val="6"/>
      </w:pPr>
      <w:r>
        <w:rPr>
          <w:rFonts w:hint="eastAsia"/>
        </w:rPr>
        <w:t>指标解释和模型评估</w:t>
      </w:r>
    </w:p>
    <w:p>
      <w:r>
        <w:t xml:space="preserve"> </w:t>
      </w:r>
      <m:oMath>
        <m:sSup>
          <m:sSupPr>
            <m:ctrlPr>
              <w:rPr>
                <w:rFonts w:ascii="Cambria Math" w:hAnsi="Cambria Math"/>
                <w:i/>
              </w:rPr>
            </m:ctrlPr>
          </m:sSupPr>
          <m:e>
            <m:r>
              <m:rPr/>
              <w:rPr>
                <w:rFonts w:ascii="Cambria Math" w:hAnsi="Cambria Math"/>
              </w:rPr>
              <m:t>R</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=1−</m:t>
        </m:r>
        <m:f>
          <m:fPr>
            <m:ctrlPr>
              <w:rPr>
                <w:rFonts w:ascii="Cambria Math" w:hAnsi="Cambria Math"/>
              </w:rPr>
            </m:ctrlPr>
          </m:fPr>
          <m:num>
            <m:nary>
              <m:naryPr>
                <m:chr m:val="∑"/>
                <m:supHide m:val="1"/>
                <m:ctrlPr>
                  <w:rPr>
                    <w:rFonts w:ascii="Cambria Math" w:hAnsi="Cambria Math"/>
                  </w:rPr>
                </m:ctrlPr>
              </m:naryPr>
              <m:sub>
                <m:r>
                  <m:rPr/>
                  <w:rPr>
                    <w:rFonts w:ascii="Cambria Math" w:hAnsi="Cambria Math"/>
                  </w:rPr>
                  <m:t>i</m:t>
                </m:r>
                <m:ctrlPr>
                  <w:rPr>
                    <w:rFonts w:ascii="Cambria Math" w:hAnsi="Cambria Math"/>
                    <w:i/>
                  </w:rPr>
                </m:ctrlPr>
              </m:sub>
              <m:sup>
                <m:ctrlPr>
                  <w:rPr>
                    <w:rFonts w:ascii="Cambria Math" w:hAnsi="Cambria Math"/>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e>
                    </m:d>
                    <m:ctrlPr>
                      <w:rPr>
                        <w:rFonts w:ascii="Cambria Math" w:hAnsi="Cambria Math"/>
                      </w:rPr>
                    </m:ctrlPr>
                  </m:e>
                  <m:sup>
                    <m:r>
                      <m:rPr/>
                      <w:rPr>
                        <w:rFonts w:ascii="Cambria Math" w:hAnsi="Cambria Math"/>
                      </w:rPr>
                      <m:t>2</m:t>
                    </m:r>
                    <m:ctrlPr>
                      <w:rPr>
                        <w:rFonts w:ascii="Cambria Math" w:hAnsi="Cambria Math"/>
                        <w:i/>
                      </w:rPr>
                    </m:ctrlPr>
                  </m:sup>
                </m:sSup>
                <m:r>
                  <m:rPr>
                    <m:lit/>
                  </m:rPr>
                  <w:rPr>
                    <w:rFonts w:ascii="Cambria Math" w:hAnsi="Cambria Math"/>
                  </w:rPr>
                  <m:t>/</m:t>
                </m:r>
                <m:ctrlPr>
                  <w:rPr>
                    <w:rFonts w:ascii="Cambria Math" w:hAnsi="Cambria Math"/>
                  </w:rPr>
                </m:ctrlPr>
              </m:e>
            </m:nary>
            <m:r>
              <m:rPr/>
              <w:rPr>
                <w:rFonts w:ascii="Cambria Math" w:hAnsi="Cambria Math"/>
              </w:rPr>
              <m:t>n</m:t>
            </m:r>
            <m:ctrlPr>
              <w:rPr>
                <w:rFonts w:ascii="Cambria Math" w:hAnsi="Cambria Math"/>
                <w:i/>
              </w:rPr>
            </m:ctrlPr>
          </m:num>
          <m:den>
            <m:nary>
              <m:naryPr>
                <m:chr m:val="∑"/>
                <m:supHide m:val="1"/>
                <m:ctrlPr>
                  <w:rPr>
                    <w:rFonts w:ascii="Cambria Math" w:hAnsi="Cambria Math"/>
                  </w:rPr>
                </m:ctrlPr>
              </m:naryPr>
              <m:sub>
                <m:r>
                  <m:rPr/>
                  <w:rPr>
                    <w:rFonts w:ascii="Cambria Math" w:hAnsi="Cambria Math"/>
                  </w:rPr>
                  <m:t>i</m:t>
                </m:r>
                <m:ctrlPr>
                  <w:rPr>
                    <w:rFonts w:ascii="Cambria Math" w:hAnsi="Cambria Math"/>
                    <w:i/>
                  </w:rPr>
                </m:ctrlPr>
              </m:sub>
              <m:sup>
                <m:ctrlPr>
                  <w:rPr>
                    <w:rFonts w:ascii="Cambria Math" w:hAnsi="Cambria Math"/>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acc>
                          <m:accPr>
                            <m:ctrlPr>
                              <w:rPr>
                                <w:rFonts w:ascii="Cambria Math" w:hAnsi="Cambria Math"/>
                              </w:rPr>
                            </m:ctrlPr>
                          </m:accPr>
                          <m:e>
                            <m:r>
                              <m:rPr/>
                              <w:rPr>
                                <w:rFonts w:ascii="Cambria Math" w:hAnsi="Cambria Math"/>
                              </w:rPr>
                              <m:t>y</m:t>
                            </m:r>
                            <m:ctrlPr>
                              <w:rPr>
                                <w:rFonts w:ascii="Cambria Math" w:hAnsi="Cambria Math"/>
                              </w:rPr>
                            </m:ctrlPr>
                          </m:e>
                        </m:acc>
                        <m:ctrlPr>
                          <w:rPr>
                            <w:rFonts w:ascii="Cambria Math" w:hAnsi="Cambria Math"/>
                            <w:i/>
                          </w:rPr>
                        </m:ctrlPr>
                      </m:e>
                    </m:d>
                    <m:ctrlPr>
                      <w:rPr>
                        <w:rFonts w:ascii="Cambria Math" w:hAnsi="Cambria Math"/>
                      </w:rPr>
                    </m:ctrlPr>
                  </m:e>
                  <m:sup>
                    <m:r>
                      <m:rPr/>
                      <w:rPr>
                        <w:rFonts w:ascii="Cambria Math" w:hAnsi="Cambria Math"/>
                      </w:rPr>
                      <m:t>2</m:t>
                    </m:r>
                    <m:ctrlPr>
                      <w:rPr>
                        <w:rFonts w:ascii="Cambria Math" w:hAnsi="Cambria Math"/>
                        <w:i/>
                      </w:rPr>
                    </m:ctrlPr>
                  </m:sup>
                </m:sSup>
                <m:r>
                  <m:rPr>
                    <m:lit/>
                  </m:rPr>
                  <w:rPr>
                    <w:rFonts w:ascii="Cambria Math" w:hAnsi="Cambria Math"/>
                  </w:rPr>
                  <m:t>/</m:t>
                </m:r>
                <m:ctrlPr>
                  <w:rPr>
                    <w:rFonts w:ascii="Cambria Math" w:hAnsi="Cambria Math"/>
                  </w:rPr>
                </m:ctrlPr>
              </m:e>
            </m:nary>
            <m:r>
              <m:rPr/>
              <w:rPr>
                <w:rFonts w:ascii="Cambria Math" w:hAnsi="Cambria Math"/>
              </w:rPr>
              <m:t>n</m:t>
            </m:r>
            <m:ctrlPr>
              <w:rPr>
                <w:rFonts w:ascii="Cambria Math" w:hAnsi="Cambria Math"/>
                <w:i/>
              </w:rPr>
            </m:ctrlPr>
          </m:den>
        </m:f>
        <m:r>
          <m:rPr/>
          <w:rPr>
            <w:rFonts w:ascii="Cambria Math" w:hAnsi="Cambria Math"/>
          </w:rPr>
          <m:t>=1−</m:t>
        </m:r>
        <m:f>
          <m:fPr>
            <m:ctrlPr>
              <w:rPr>
                <w:rFonts w:ascii="Cambria Math" w:hAnsi="Cambria Math"/>
              </w:rPr>
            </m:ctrlPr>
          </m:fPr>
          <m:num>
            <m:r>
              <m:rPr/>
              <w:rPr>
                <w:rFonts w:ascii="Cambria Math" w:hAnsi="Cambria Math"/>
              </w:rPr>
              <m:t>RMSE</m:t>
            </m:r>
            <m:ctrlPr>
              <w:rPr>
                <w:rFonts w:ascii="Cambria Math" w:hAnsi="Cambria Math"/>
                <w:i/>
              </w:rPr>
            </m:ctrlPr>
          </m:num>
          <m:den>
            <m:r>
              <m:rPr/>
              <w:rPr>
                <w:rFonts w:ascii="Cambria Math" w:hAnsi="Cambria Math"/>
              </w:rPr>
              <m:t>Var</m:t>
            </m:r>
            <m:ctrlPr>
              <w:rPr>
                <w:rFonts w:ascii="Cambria Math" w:hAnsi="Cambria Math"/>
                <w:i/>
              </w:rPr>
            </m:ctrlPr>
          </m:den>
        </m:f>
      </m:oMath>
    </w:p>
    <w:p>
      <w:pPr>
        <w:rPr>
          <w:rFonts w:hint="eastAsia"/>
        </w:rPr>
      </w:pPr>
    </w:p>
    <w:p>
      <w:r>
        <w:rPr>
          <w:rFonts w:hint="eastAsia"/>
        </w:rPr>
        <w:t>根据</w:t>
      </w:r>
      <w:r>
        <w:t xml:space="preserve"> R-Squared 的取值，来判断模型的好坏，其取值范围为[0,1]：</w:t>
      </w:r>
    </w:p>
    <w:p/>
    <w:p>
      <w:r>
        <w:rPr>
          <w:rFonts w:hint="eastAsia"/>
        </w:rPr>
        <w:t>如果结果是</w:t>
      </w:r>
      <w:r>
        <w:t xml:space="preserve"> 0，说明模型拟合效果很差；</w:t>
      </w:r>
    </w:p>
    <w:p>
      <w:r>
        <w:rPr>
          <w:rFonts w:hint="eastAsia"/>
        </w:rPr>
        <w:t>如果结果是</w:t>
      </w:r>
      <w:r>
        <w:t xml:space="preserve"> 1，说明模型无错误。</w:t>
      </w:r>
    </w:p>
    <w:p/>
    <w:p>
      <w:r>
        <w:rPr>
          <w:rFonts w:hint="eastAsia"/>
        </w:rPr>
        <w:t>对T</w:t>
      </w:r>
      <w:r>
        <w:t>N</w:t>
      </w:r>
      <w:r>
        <w:rPr>
          <w:rFonts w:hint="eastAsia"/>
        </w:rPr>
        <w:t>和A值的预测R</w:t>
      </w:r>
      <w:r>
        <w:t>2</w:t>
      </w:r>
      <w:r>
        <w:rPr>
          <w:rFonts w:hint="eastAsia"/>
        </w:rPr>
        <w:t>都比较低，所以拟合效果并不理想</w:t>
      </w:r>
    </w:p>
    <w:p>
      <w:pPr>
        <w:rPr>
          <w:rFonts w:hint="eastAsia"/>
        </w:rPr>
      </w:pPr>
    </w:p>
    <w:p>
      <w:pPr>
        <w:pStyle w:val="3"/>
      </w:pPr>
      <w:r>
        <w:t>N0.2</w:t>
      </w:r>
      <w:r>
        <w:rPr>
          <w:rFonts w:hint="eastAsia"/>
        </w:rPr>
        <w:t>参考鲍鱼年龄预测的机器学习回归模型</w:t>
      </w:r>
    </w:p>
    <w:p>
      <w:pPr>
        <w:pStyle w:val="6"/>
      </w:pPr>
      <w:r>
        <w:rPr>
          <w:rFonts w:hint="eastAsia"/>
        </w:rPr>
        <w:t>1数据的归一化处理</w:t>
      </w:r>
    </w:p>
    <w:p>
      <w:r>
        <w:rPr>
          <w:rFonts w:hint="eastAsia"/>
        </w:rPr>
        <w:t>建立回归模型之前，</w:t>
      </w:r>
      <w:r>
        <w:t>不同评价指标往往具有不同的量纲和量纲单位，这样的情况会影响到数据分析的结果</w:t>
      </w:r>
      <w:r>
        <w:rPr>
          <w:rFonts w:hint="eastAsia"/>
        </w:rPr>
        <w:t>，对数据进行归一化处理使得</w:t>
      </w:r>
      <w:r>
        <w:t>各指标处于同一数量级</w:t>
      </w:r>
      <w:r>
        <w:rPr>
          <w:rFonts w:hint="eastAsia"/>
        </w:rPr>
        <w:t>从而提升训练和与预测的性能。</w:t>
      </w:r>
    </w:p>
    <w:p>
      <w:pPr>
        <w:pStyle w:val="7"/>
      </w:pPr>
      <w:r>
        <w:rPr>
          <w:rFonts w:hint="eastAsia"/>
        </w:rPr>
        <w:t>判断与选择</w:t>
      </w:r>
    </w:p>
    <w:p>
      <w:r>
        <w:t>通过计算数据集中每个特征的最大值与最小值的比值来判断是否需要归一化</w:t>
      </w:r>
      <w:r>
        <w:rPr>
          <w:rFonts w:hint="eastAsia"/>
        </w:rPr>
        <w:t>并且</w:t>
      </w:r>
      <w:r>
        <w:t>计算数据的偏度来选择合适的归一化方法。如果数据偏度较大（绝对值平均大于2），建议使用对数变换来减小偏度。否则，建议使用</w:t>
      </w:r>
      <w:r>
        <w:rPr>
          <w:highlight w:val="yellow"/>
        </w:rPr>
        <w:t>MinMaxScaler</w:t>
      </w:r>
      <w:r>
        <w:t>进行归一化处理</w:t>
      </w:r>
    </w:p>
    <w:p>
      <w:r>
        <w:rPr>
          <w:rFonts w:hint="eastAsia"/>
        </w:rPr>
        <w:t>最终运行结果使用</w:t>
      </w:r>
      <w:r>
        <w:t>Log transformation</w:t>
      </w:r>
      <w:r>
        <w:rPr>
          <w:rFonts w:hint="eastAsia"/>
        </w:rPr>
        <w:t>归一化处理</w:t>
      </w:r>
    </w:p>
    <w:p/>
    <w:p>
      <w:r>
        <w:rPr>
          <w:rFonts w:hint="eastAsia"/>
        </w:rPr>
        <w:t>最终得到的</w:t>
      </w:r>
      <w:r>
        <w:t>output</w:t>
      </w:r>
      <w:r>
        <w:rPr>
          <w:rFonts w:hint="eastAsia"/>
        </w:rPr>
        <w:t>one</w:t>
      </w:r>
      <w:r>
        <w:t>.xls</w:t>
      </w:r>
      <w:r>
        <w:rPr>
          <w:rFonts w:hint="eastAsia"/>
        </w:rPr>
        <w:t>文件就是对自变量归一化后的文件</w:t>
      </w:r>
    </w:p>
    <w:p/>
    <w:p>
      <w:r>
        <w:drawing>
          <wp:inline distT="0" distB="0" distL="0" distR="0">
            <wp:extent cx="5274310" cy="27152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4310" cy="2715260"/>
                    </a:xfrm>
                    <a:prstGeom prst="rect">
                      <a:avLst/>
                    </a:prstGeom>
                  </pic:spPr>
                </pic:pic>
              </a:graphicData>
            </a:graphic>
          </wp:inline>
        </w:drawing>
      </w:r>
    </w:p>
    <w:p>
      <w:r>
        <w:rPr>
          <w:rFonts w:hint="eastAsia"/>
        </w:rPr>
        <w:t>接下来对数据进行特征值和缺失值检测</w:t>
      </w:r>
    </w:p>
    <w:p>
      <w:r>
        <w:drawing>
          <wp:inline distT="0" distB="0" distL="0" distR="0">
            <wp:extent cx="3895725" cy="22479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896269" cy="2248214"/>
                    </a:xfrm>
                    <a:prstGeom prst="rect">
                      <a:avLst/>
                    </a:prstGeom>
                  </pic:spPr>
                </pic:pic>
              </a:graphicData>
            </a:graphic>
          </wp:inline>
        </w:drawing>
      </w:r>
    </w:p>
    <w:p>
      <w:r>
        <w:rPr>
          <w:rFonts w:hint="eastAsia"/>
        </w:rPr>
        <w:t>T</w:t>
      </w:r>
      <w:r>
        <w:t>N</w:t>
      </w:r>
      <w:r>
        <w:rPr>
          <w:rFonts w:hint="eastAsia"/>
        </w:rPr>
        <w:t>和A作为因变量/目标变量/因此存在9个特征值</w:t>
      </w:r>
    </w:p>
    <w:p/>
    <w:p/>
    <w:p>
      <w:pPr>
        <w:rPr>
          <w:rFonts w:hint="eastAsia"/>
        </w:rPr>
      </w:pPr>
      <w:r>
        <w:rPr>
          <w:rFonts w:hint="eastAsia"/>
        </w:rPr>
        <w:t>特征值矩阵热力图</w:t>
      </w:r>
    </w:p>
    <w:p>
      <w:r>
        <w:drawing>
          <wp:inline distT="0" distB="0" distL="0" distR="0">
            <wp:extent cx="2268220" cy="22682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281124" cy="2281124"/>
                    </a:xfrm>
                    <a:prstGeom prst="rect">
                      <a:avLst/>
                    </a:prstGeom>
                    <a:noFill/>
                    <a:ln>
                      <a:noFill/>
                    </a:ln>
                  </pic:spPr>
                </pic:pic>
              </a:graphicData>
            </a:graphic>
          </wp:inline>
        </w:drawing>
      </w:r>
      <w:r>
        <w:drawing>
          <wp:inline distT="0" distB="0" distL="0" distR="0">
            <wp:extent cx="2216785" cy="22167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232625" cy="2232625"/>
                    </a:xfrm>
                    <a:prstGeom prst="rect">
                      <a:avLst/>
                    </a:prstGeom>
                    <a:noFill/>
                    <a:ln>
                      <a:noFill/>
                    </a:ln>
                  </pic:spPr>
                </pic:pic>
              </a:graphicData>
            </a:graphic>
          </wp:inline>
        </w:drawing>
      </w:r>
    </w:p>
    <w:p>
      <w:r>
        <w:rPr>
          <w:rFonts w:hint="eastAsia"/>
        </w:rPr>
        <w:t>由此可见，特征值之间的相关系数都在0</w:t>
      </w:r>
      <w:r>
        <w:t>.5</w:t>
      </w:r>
      <w:r>
        <w:rPr>
          <w:rFonts w:hint="eastAsia"/>
        </w:rPr>
        <w:t>以下，说明特征值之间的线性关系较弱</w:t>
      </w:r>
    </w:p>
    <w:p>
      <w:r>
        <w:rPr>
          <w:rFonts w:hint="eastAsia"/>
        </w:rPr>
        <w:t>评判不同的特征值对结果的影响因素大小</w:t>
      </w:r>
    </w:p>
    <w:p>
      <w:pPr>
        <w:rPr>
          <w:rFonts w:hint="eastAsia"/>
        </w:rPr>
      </w:pPr>
      <w:r>
        <w:rPr>
          <w:rFonts w:hint="eastAsia"/>
        </w:rPr>
        <w:t>下图分别是针对目标变量为T</w:t>
      </w:r>
      <w:r>
        <w:t>N</w:t>
      </w:r>
      <w:r>
        <w:rPr>
          <w:rFonts w:hint="eastAsia"/>
        </w:rPr>
        <w:t>和A时，特征值的影响指数大小</w:t>
      </w:r>
    </w:p>
    <w:p>
      <w:r>
        <w:drawing>
          <wp:inline distT="0" distB="0" distL="0" distR="0">
            <wp:extent cx="2524125" cy="16859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2524477" cy="1686160"/>
                    </a:xfrm>
                    <a:prstGeom prst="rect">
                      <a:avLst/>
                    </a:prstGeom>
                  </pic:spPr>
                </pic:pic>
              </a:graphicData>
            </a:graphic>
          </wp:inline>
        </w:drawing>
      </w:r>
      <w:r>
        <w:drawing>
          <wp:inline distT="0" distB="0" distL="0" distR="0">
            <wp:extent cx="2733040" cy="17164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2746445" cy="1724961"/>
                    </a:xfrm>
                    <a:prstGeom prst="rect">
                      <a:avLst/>
                    </a:prstGeom>
                  </pic:spPr>
                </pic:pic>
              </a:graphicData>
            </a:graphic>
          </wp:inline>
        </w:drawing>
      </w:r>
    </w:p>
    <w:p/>
    <w:p>
      <w:r>
        <w:rPr>
          <w:rFonts w:hint="eastAsia"/>
        </w:rPr>
        <w:t>由此可以得出Age特征值对目标变量的影响最大</w:t>
      </w:r>
    </w:p>
    <w:p>
      <w:pPr>
        <w:rPr>
          <w:rFonts w:hint="eastAsia"/>
        </w:rPr>
      </w:pPr>
    </w:p>
    <w:p>
      <w:r>
        <w:rPr>
          <w:rFonts w:hint="eastAsia"/>
        </w:rPr>
        <w:t>Age特征与T</w:t>
      </w:r>
      <w:r>
        <w:t>N</w:t>
      </w:r>
      <w:r>
        <w:rPr>
          <w:rFonts w:hint="eastAsia"/>
        </w:rPr>
        <w:t>以及</w:t>
      </w:r>
      <w:r>
        <w:t>A</w:t>
      </w:r>
      <w:r>
        <w:rPr>
          <w:rFonts w:hint="eastAsia"/>
        </w:rPr>
        <w:t>的散点图与趋势线</w:t>
      </w:r>
    </w:p>
    <w:p>
      <w:r>
        <w:drawing>
          <wp:inline distT="0" distB="0" distL="0" distR="0">
            <wp:extent cx="2975610" cy="22339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83756" cy="2240152"/>
                    </a:xfrm>
                    <a:prstGeom prst="rect">
                      <a:avLst/>
                    </a:prstGeom>
                    <a:noFill/>
                    <a:ln>
                      <a:noFill/>
                    </a:ln>
                  </pic:spPr>
                </pic:pic>
              </a:graphicData>
            </a:graphic>
          </wp:inline>
        </w:drawing>
      </w:r>
      <w:r>
        <w:rPr>
          <w:rFonts w:hint="eastAsia"/>
        </w:rPr>
        <w:drawing>
          <wp:inline distT="0" distB="0" distL="0" distR="0">
            <wp:extent cx="2968625" cy="2225040"/>
            <wp:effectExtent l="0" t="0" r="3175"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988865" cy="2240568"/>
                    </a:xfrm>
                    <a:prstGeom prst="rect">
                      <a:avLst/>
                    </a:prstGeom>
                    <a:noFill/>
                    <a:ln>
                      <a:noFill/>
                    </a:ln>
                  </pic:spPr>
                </pic:pic>
              </a:graphicData>
            </a:graphic>
          </wp:inline>
        </w:drawing>
      </w:r>
    </w:p>
    <w:p>
      <w:pPr>
        <w:rPr>
          <w:rFonts w:hint="eastAsia"/>
        </w:rPr>
      </w:pPr>
      <w:r>
        <w:rPr>
          <w:rFonts w:hint="eastAsia"/>
        </w:rPr>
        <w:t>下图是九个特征值各自对目标变量T</w:t>
      </w:r>
      <w:r>
        <w:t>N</w:t>
      </w:r>
      <w:r>
        <w:rPr>
          <w:rFonts w:hint="eastAsia"/>
        </w:rPr>
        <w:t>和</w:t>
      </w:r>
      <w:r>
        <w:t>A</w:t>
      </w:r>
      <w:r>
        <w:rPr>
          <w:rFonts w:hint="eastAsia"/>
        </w:rPr>
        <w:t>的散点图</w:t>
      </w:r>
    </w:p>
    <w:p>
      <w:r>
        <w:drawing>
          <wp:inline distT="0" distB="0" distL="0" distR="0">
            <wp:extent cx="3328670" cy="2277110"/>
            <wp:effectExtent l="0" t="0" r="508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334702" cy="2281257"/>
                    </a:xfrm>
                    <a:prstGeom prst="rect">
                      <a:avLst/>
                    </a:prstGeom>
                    <a:noFill/>
                    <a:ln>
                      <a:noFill/>
                    </a:ln>
                  </pic:spPr>
                </pic:pic>
              </a:graphicData>
            </a:graphic>
          </wp:inline>
        </w:drawing>
      </w:r>
      <w:r>
        <w:drawing>
          <wp:inline distT="0" distB="0" distL="0" distR="0">
            <wp:extent cx="3265805" cy="223393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269800" cy="2236858"/>
                    </a:xfrm>
                    <a:prstGeom prst="rect">
                      <a:avLst/>
                    </a:prstGeom>
                    <a:noFill/>
                    <a:ln>
                      <a:noFill/>
                    </a:ln>
                  </pic:spPr>
                </pic:pic>
              </a:graphicData>
            </a:graphic>
          </wp:inline>
        </w:drawing>
      </w:r>
    </w:p>
    <w:p/>
    <w:p>
      <w:pPr>
        <w:rPr>
          <w:rFonts w:hint="eastAsia"/>
        </w:rPr>
      </w:pPr>
      <w:r>
        <w:t>L</w:t>
      </w:r>
      <w:r>
        <w:rPr>
          <w:rFonts w:hint="eastAsia"/>
        </w:rPr>
        <w:t>asso回归预测：</w:t>
      </w:r>
    </w:p>
    <w:p/>
    <w:p>
      <w:pPr>
        <w:rPr>
          <w:rFonts w:hint="eastAsia"/>
        </w:rPr>
      </w:pPr>
      <w:r>
        <w:rPr>
          <w:rFonts w:hint="eastAsia"/>
        </w:rPr>
        <w:drawing>
          <wp:inline distT="0" distB="0" distL="0" distR="0">
            <wp:extent cx="1990725" cy="14922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998323" cy="1498020"/>
                    </a:xfrm>
                    <a:prstGeom prst="rect">
                      <a:avLst/>
                    </a:prstGeom>
                    <a:noFill/>
                    <a:ln>
                      <a:noFill/>
                    </a:ln>
                  </pic:spPr>
                </pic:pic>
              </a:graphicData>
            </a:graphic>
          </wp:inline>
        </w:drawing>
      </w:r>
      <w:r>
        <w:rPr>
          <w:rFonts w:hint="eastAsia"/>
        </w:rPr>
        <w:drawing>
          <wp:inline distT="0" distB="0" distL="0" distR="0">
            <wp:extent cx="1974850" cy="1480820"/>
            <wp:effectExtent l="0" t="0" r="635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1988009" cy="1490287"/>
                    </a:xfrm>
                    <a:prstGeom prst="rect">
                      <a:avLst/>
                    </a:prstGeom>
                    <a:noFill/>
                    <a:ln>
                      <a:noFill/>
                    </a:ln>
                  </pic:spPr>
                </pic:pic>
              </a:graphicData>
            </a:graphic>
          </wp:inline>
        </w:drawing>
      </w:r>
    </w:p>
    <w:p>
      <w:r>
        <w:rPr>
          <w:rFonts w:hint="eastAsia"/>
        </w:rPr>
        <w:t>残差图：</w:t>
      </w:r>
    </w:p>
    <w:p>
      <w:pPr>
        <w:rPr>
          <w:rFonts w:ascii="Arial" w:hAnsi="Arial" w:cs="Arial"/>
          <w:color w:val="4D4D4D"/>
          <w:shd w:val="clear" w:color="auto" w:fill="FFFFFF"/>
        </w:rPr>
      </w:pPr>
      <w:r>
        <w:rPr>
          <w:rFonts w:ascii="Arial" w:hAnsi="Arial" w:cs="Arial"/>
          <w:color w:val="4D4D4D"/>
          <w:shd w:val="clear" w:color="auto" w:fill="FFFFFF"/>
        </w:rPr>
        <w:t>残差图是一种用来诊断回归模型效果的图。在残差图中，如果点随机分布在0附近，则说明回归效果较好。如果在残差图中发现了某种结构,则说明回归效果不佳</w:t>
      </w:r>
      <w:r>
        <w:rPr>
          <w:rFonts w:hint="eastAsia" w:ascii="Arial" w:hAnsi="Arial" w:cs="Arial"/>
          <w:color w:val="4D4D4D"/>
          <w:shd w:val="clear" w:color="auto" w:fill="FFFFFF"/>
        </w:rPr>
        <w:t>。</w:t>
      </w:r>
    </w:p>
    <w:p>
      <w:pPr>
        <w:rPr>
          <w:rFonts w:ascii="Arial" w:hAnsi="Arial" w:cs="Arial"/>
          <w:color w:val="4D4D4D"/>
          <w:shd w:val="clear" w:color="auto" w:fill="FFFFFF"/>
        </w:rPr>
      </w:pPr>
      <w:r>
        <w:rPr>
          <w:rFonts w:hint="eastAsia" w:ascii="Arial" w:hAnsi="Arial" w:cs="Arial"/>
          <w:color w:val="4D4D4D"/>
          <w:shd w:val="clear" w:color="auto" w:fill="FFFFFF"/>
        </w:rPr>
        <w:t>以下分别是</w:t>
      </w:r>
    </w:p>
    <w:p>
      <w:r>
        <w:rPr>
          <w:rFonts w:ascii="Arial" w:hAnsi="Arial" w:cs="Arial"/>
          <w:color w:val="4D4D4D"/>
          <w:shd w:val="clear" w:color="auto" w:fill="FFFFFF"/>
        </w:rPr>
        <w:drawing>
          <wp:inline distT="0" distB="0" distL="0" distR="0">
            <wp:extent cx="3735070" cy="2799715"/>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744035" cy="2806672"/>
                    </a:xfrm>
                    <a:prstGeom prst="rect">
                      <a:avLst/>
                    </a:prstGeom>
                    <a:noFill/>
                    <a:ln>
                      <a:noFill/>
                    </a:ln>
                  </pic:spPr>
                </pic:pic>
              </a:graphicData>
            </a:graphic>
          </wp:inline>
        </w:drawing>
      </w:r>
      <w:r>
        <w:rPr>
          <w:rFonts w:ascii="Arial" w:hAnsi="Arial" w:cs="Arial"/>
          <w:color w:val="4D4D4D"/>
          <w:shd w:val="clear" w:color="auto" w:fill="FFFFFF"/>
        </w:rPr>
        <w:drawing>
          <wp:inline distT="0" distB="0" distL="0" distR="0">
            <wp:extent cx="3854450" cy="2889250"/>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869935" cy="2901053"/>
                    </a:xfrm>
                    <a:prstGeom prst="rect">
                      <a:avLst/>
                    </a:prstGeom>
                    <a:noFill/>
                    <a:ln>
                      <a:noFill/>
                    </a:ln>
                  </pic:spPr>
                </pic:pic>
              </a:graphicData>
            </a:graphic>
          </wp:inline>
        </w:drawing>
      </w:r>
    </w:p>
    <w:p>
      <w:r>
        <w:t>观察残差图的分布情况，理想情况下，残差应当随机分布在Y=0附近，没有明显的模式。如果残差图中存在某种模式或趋势，那么可能说明模型未能捕捉到某些重要特征或存在异方差问题。</w:t>
      </w:r>
      <w:r>
        <w:rPr>
          <w:rFonts w:hint="eastAsia"/>
        </w:rPr>
        <w:t>原因可能是未能足够对数据进行预处理。</w:t>
      </w:r>
    </w:p>
    <w:p/>
    <w:p>
      <w:pPr>
        <w:rPr>
          <w:rFonts w:hint="eastAsia"/>
        </w:rPr>
      </w:pPr>
      <w:r>
        <w:rPr>
          <w:rFonts w:hint="eastAsia"/>
        </w:rPr>
        <w:t>困了，明天再收一下尾</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r>
        <w:rPr>
          <w:rFonts w:hint="eastAsia"/>
        </w:rPr>
        <w:t>深度学习——多层前馈神经网络的预测分析</w:t>
      </w:r>
    </w:p>
    <w:p>
      <w:r>
        <w:rPr>
          <w:rFonts w:hint="eastAsia"/>
        </w:rPr>
        <w:drawing>
          <wp:inline distT="0" distB="0" distL="0" distR="0">
            <wp:extent cx="4810760" cy="2703195"/>
            <wp:effectExtent l="0" t="0" r="889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810760" cy="2703195"/>
                    </a:xfrm>
                    <a:prstGeom prst="rect">
                      <a:avLst/>
                    </a:prstGeom>
                    <a:noFill/>
                    <a:ln>
                      <a:noFill/>
                    </a:ln>
                  </pic:spPr>
                </pic:pic>
              </a:graphicData>
            </a:graphic>
          </wp:inline>
        </w:drawing>
      </w:r>
      <w:r>
        <w:rPr>
          <w:rFonts w:hint="eastAsia"/>
        </w:rPr>
        <w:t>多层前</w:t>
      </w:r>
    </w:p>
    <w:p>
      <w:r>
        <w:drawing>
          <wp:inline distT="0" distB="0" distL="0" distR="0">
            <wp:extent cx="5274310" cy="1280160"/>
            <wp:effectExtent l="0" t="0" r="2540" b="152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2"/>
                    <a:stretch>
                      <a:fillRect/>
                    </a:stretch>
                  </pic:blipFill>
                  <pic:spPr>
                    <a:xfrm>
                      <a:off x="0" y="0"/>
                      <a:ext cx="5274310" cy="1280160"/>
                    </a:xfrm>
                    <a:prstGeom prst="rect">
                      <a:avLst/>
                    </a:prstGeom>
                  </pic:spPr>
                </pic:pic>
              </a:graphicData>
            </a:graphic>
          </wp:inline>
        </w:drawing>
      </w:r>
    </w:p>
    <w:p/>
    <w:p/>
    <w:p>
      <w:r>
        <w:t>这种神经网络结构包括一个输入层、若干隐藏层和一个输出层。输入层接收特征数据，隐藏层用于处理和学习数据中的复杂关系，输出层提供最终的预测值。</w:t>
      </w:r>
    </w:p>
    <w:p>
      <w:r>
        <w:t>在这个示例中，我们使用了两个隐藏层，它们的神经元数量分别为32和16。隐藏层使用双曲正切激活函数（tansig），输出层使用线性激活函数（purelin）。使用均方误差（MSE）作为性能度量，采用训练策略为Scaled Conjugate Gradient（trainscg）。</w:t>
      </w:r>
    </w:p>
    <w:p/>
    <w:p>
      <w:r>
        <w:rPr>
          <w:rFonts w:hint="eastAsia"/>
        </w:rPr>
        <w:t>训练与评估</w:t>
      </w:r>
    </w:p>
    <w:p>
      <w:r>
        <w:drawing>
          <wp:inline distT="0" distB="0" distL="0" distR="0">
            <wp:extent cx="3474720" cy="1894840"/>
            <wp:effectExtent l="0" t="0" r="11430"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3"/>
                    <a:stretch>
                      <a:fillRect/>
                    </a:stretch>
                  </pic:blipFill>
                  <pic:spPr>
                    <a:xfrm>
                      <a:off x="0" y="0"/>
                      <a:ext cx="3481536" cy="1898791"/>
                    </a:xfrm>
                    <a:prstGeom prst="rect">
                      <a:avLst/>
                    </a:prstGeom>
                  </pic:spPr>
                </pic:pic>
              </a:graphicData>
            </a:graphic>
          </wp:inline>
        </w:drawing>
      </w:r>
    </w:p>
    <w:p/>
    <w:p>
      <w:r>
        <w:t>MSE减小并最终趋于10的平方。这表明神经网络在训练过程中逐渐改善了预测性能。</w:t>
      </w:r>
    </w:p>
    <w:p/>
    <w:p>
      <w:r>
        <w:drawing>
          <wp:inline distT="0" distB="0" distL="0" distR="0">
            <wp:extent cx="5263515" cy="2687320"/>
            <wp:effectExtent l="0" t="0" r="13335" b="177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5263515" cy="2687320"/>
                    </a:xfrm>
                    <a:prstGeom prst="rect">
                      <a:avLst/>
                    </a:prstGeom>
                    <a:noFill/>
                    <a:ln>
                      <a:noFill/>
                    </a:ln>
                  </pic:spPr>
                </pic:pic>
              </a:graphicData>
            </a:graphic>
          </wp:inline>
        </w:drawing>
      </w:r>
    </w:p>
    <w:p>
      <w:r>
        <w:t>横坐标表示误差的范围，纵坐标表示落在该误差范围内的样本数量。每个柱子代表一个特定误差范围内的样本数量。大部分误差应该集中在0附近，表示预测值与真实值非常接近。</w:t>
      </w:r>
    </w:p>
    <w:p>
      <w:r>
        <w:drawing>
          <wp:inline distT="0" distB="0" distL="0" distR="0">
            <wp:extent cx="4057650" cy="3514090"/>
            <wp:effectExtent l="0" t="0" r="0" b="1016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5"/>
                    <a:stretch>
                      <a:fillRect/>
                    </a:stretch>
                  </pic:blipFill>
                  <pic:spPr>
                    <a:xfrm>
                      <a:off x="0" y="0"/>
                      <a:ext cx="4062304" cy="3518446"/>
                    </a:xfrm>
                    <a:prstGeom prst="rect">
                      <a:avLst/>
                    </a:prstGeom>
                  </pic:spPr>
                </pic:pic>
              </a:graphicData>
            </a:graphic>
          </wp:inline>
        </w:drawing>
      </w:r>
    </w:p>
    <w:p>
      <w:r>
        <w:rPr>
          <w:rFonts w:hint="eastAsia"/>
        </w:rPr>
        <w:t>散点图是·真实值和预测值之间关系的散点图</w:t>
      </w:r>
    </w:p>
    <w:p>
      <w:r>
        <w:t>将神经网络的预测输出值与真实目标值进行比较。横坐标表示真实目标值，纵坐标表示神经网络的预测值</w:t>
      </w:r>
      <w:r>
        <w:rPr>
          <w:rFonts w:hint="eastAsia"/>
        </w:rPr>
        <w:t>。</w:t>
      </w:r>
    </w:p>
    <w:p>
      <w:r>
        <w:rPr>
          <w:rFonts w:hint="eastAsia"/>
        </w:rPr>
        <w:t>图中R</w:t>
      </w:r>
      <w:r>
        <w:t xml:space="preserve"> = 0.89986</w:t>
      </w:r>
      <w:r>
        <w:rPr>
          <w:rFonts w:hint="eastAsia"/>
        </w:rPr>
        <w:t>，说明真实值和预测值之间存在很强的相关关系，模型的回归状况优良</w:t>
      </w:r>
    </w:p>
    <w:p/>
    <w:p>
      <w:r>
        <w:t>R-squared (R2): 0.50678</w:t>
      </w:r>
      <w:r>
        <w:rPr>
          <w:rFonts w:hint="eastAsia"/>
        </w:rPr>
        <w:t>，说明预测结果优良</w:t>
      </w:r>
    </w:p>
    <w:p>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lhZWRjZDdiODUwMmE2OTg3YmU2NTUyYzY2ZjNiNWMifQ=="/>
  </w:docVars>
  <w:rsids>
    <w:rsidRoot w:val="006E1A1D"/>
    <w:rsid w:val="000B6E5B"/>
    <w:rsid w:val="000C5505"/>
    <w:rsid w:val="001B7408"/>
    <w:rsid w:val="001E119F"/>
    <w:rsid w:val="00223DA7"/>
    <w:rsid w:val="00306A77"/>
    <w:rsid w:val="00323A72"/>
    <w:rsid w:val="00493ACB"/>
    <w:rsid w:val="00542EE6"/>
    <w:rsid w:val="006A5EFA"/>
    <w:rsid w:val="006E1A1D"/>
    <w:rsid w:val="00705FB4"/>
    <w:rsid w:val="007744CA"/>
    <w:rsid w:val="008D6361"/>
    <w:rsid w:val="00977F48"/>
    <w:rsid w:val="00982632"/>
    <w:rsid w:val="009E400B"/>
    <w:rsid w:val="00C00F5F"/>
    <w:rsid w:val="00C16C4C"/>
    <w:rsid w:val="00CB0ED3"/>
    <w:rsid w:val="00DA41BC"/>
    <w:rsid w:val="00DF1735"/>
    <w:rsid w:val="00F225B8"/>
    <w:rsid w:val="00F85AEC"/>
    <w:rsid w:val="00FF4903"/>
    <w:rsid w:val="3BC711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15"/>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16"/>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9">
    <w:name w:val="Default Paragraph Font"/>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character" w:customStyle="1" w:styleId="10">
    <w:name w:val="标题 1 字符"/>
    <w:basedOn w:val="9"/>
    <w:link w:val="2"/>
    <w:qFormat/>
    <w:uiPriority w:val="9"/>
    <w:rPr>
      <w:b/>
      <w:bCs/>
      <w:kern w:val="44"/>
      <w:sz w:val="44"/>
      <w:szCs w:val="44"/>
    </w:rPr>
  </w:style>
  <w:style w:type="character" w:customStyle="1" w:styleId="11">
    <w:name w:val="标题 2 字符"/>
    <w:basedOn w:val="9"/>
    <w:link w:val="3"/>
    <w:qFormat/>
    <w:uiPriority w:val="9"/>
    <w:rPr>
      <w:rFonts w:asciiTheme="majorHAnsi" w:hAnsiTheme="majorHAnsi" w:eastAsiaTheme="majorEastAsia" w:cstheme="majorBidi"/>
      <w:b/>
      <w:bCs/>
      <w:sz w:val="32"/>
      <w:szCs w:val="32"/>
    </w:rPr>
  </w:style>
  <w:style w:type="character" w:styleId="12">
    <w:name w:val="Placeholder Text"/>
    <w:basedOn w:val="9"/>
    <w:semiHidden/>
    <w:qFormat/>
    <w:uiPriority w:val="99"/>
    <w:rPr>
      <w:color w:val="808080"/>
    </w:rPr>
  </w:style>
  <w:style w:type="character" w:customStyle="1" w:styleId="13">
    <w:name w:val="标题 3 字符"/>
    <w:basedOn w:val="9"/>
    <w:link w:val="4"/>
    <w:uiPriority w:val="9"/>
    <w:rPr>
      <w:b/>
      <w:bCs/>
      <w:sz w:val="32"/>
      <w:szCs w:val="32"/>
    </w:rPr>
  </w:style>
  <w:style w:type="character" w:customStyle="1" w:styleId="14">
    <w:name w:val="标题 4 字符"/>
    <w:basedOn w:val="9"/>
    <w:link w:val="5"/>
    <w:uiPriority w:val="9"/>
    <w:rPr>
      <w:rFonts w:asciiTheme="majorHAnsi" w:hAnsiTheme="majorHAnsi" w:eastAsiaTheme="majorEastAsia" w:cstheme="majorBidi"/>
      <w:b/>
      <w:bCs/>
      <w:sz w:val="28"/>
      <w:szCs w:val="28"/>
    </w:rPr>
  </w:style>
  <w:style w:type="character" w:customStyle="1" w:styleId="15">
    <w:name w:val="标题 5 字符"/>
    <w:basedOn w:val="9"/>
    <w:link w:val="6"/>
    <w:uiPriority w:val="9"/>
    <w:rPr>
      <w:b/>
      <w:bCs/>
      <w:sz w:val="28"/>
      <w:szCs w:val="28"/>
    </w:rPr>
  </w:style>
  <w:style w:type="character" w:customStyle="1" w:styleId="16">
    <w:name w:val="标题 6 字符"/>
    <w:basedOn w:val="9"/>
    <w:link w:val="7"/>
    <w:qFormat/>
    <w:uiPriority w:val="9"/>
    <w:rPr>
      <w:rFonts w:asciiTheme="majorHAnsi" w:hAnsiTheme="majorHAnsi" w:eastAsiaTheme="majorEastAsia" w:cstheme="majorBidi"/>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52F43-CF11-4FDF-981F-B2BE3754C030}">
  <ds:schemaRefs/>
</ds:datastoreItem>
</file>

<file path=docProps/app.xml><?xml version="1.0" encoding="utf-8"?>
<Properties xmlns="http://schemas.openxmlformats.org/officeDocument/2006/extended-properties" xmlns:vt="http://schemas.openxmlformats.org/officeDocument/2006/docPropsVTypes">
  <Template>Normal.dotm</Template>
  <Pages>6</Pages>
  <Words>236</Words>
  <Characters>1350</Characters>
  <Lines>11</Lines>
  <Paragraphs>3</Paragraphs>
  <TotalTime>0</TotalTime>
  <ScaleCrop>false</ScaleCrop>
  <LinksUpToDate>false</LinksUpToDate>
  <CharactersWithSpaces>1583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2023-04-10T11:58:00Z</dcterms:created>
  <dc:creator>张 迅</dc:creator>
  <cp:lastModifiedBy>一mol爱心</cp:lastModifiedBy>
  <dcterms:modified xsi:type="dcterms:W3CDTF">2023-04-11T03:58:34Z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BC38C2CE376147F7A7C7D44A3CE56DAD_12</vt:lpwstr>
  </property>
</Properties>
</file>