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sz w:val="36"/>
          <w:szCs w:val="36"/>
          <w:lang w:val="en-US" w:eastAsia="zh-CN"/>
        </w:rPr>
      </w:pPr>
      <w:r>
        <w:rPr>
          <w:rFonts w:hint="eastAsia"/>
          <w:b/>
          <w:sz w:val="36"/>
          <w:szCs w:val="36"/>
          <w:lang w:val="en-US" w:eastAsia="zh-CN"/>
        </w:rPr>
        <w:t>第三章  动态规划</w:t>
      </w:r>
    </w:p>
    <w:p>
      <w:pPr>
        <w:numPr>
          <w:ilvl w:val="0"/>
          <w:numId w:val="1"/>
        </w:numPr>
        <w:jc w:val="both"/>
        <w:rPr>
          <w:rFonts w:hint="eastAsia"/>
          <w:lang w:val="en-US" w:eastAsia="zh-CN"/>
        </w:rPr>
      </w:pPr>
      <w:r>
        <w:rPr>
          <w:rFonts w:hint="eastAsia"/>
          <w:lang w:val="en-US" w:eastAsia="zh-CN"/>
        </w:rPr>
        <w:t>采用动态规划求解的问题应满足的性质</w:t>
      </w:r>
    </w:p>
    <w:p>
      <w:pPr>
        <w:numPr>
          <w:ilvl w:val="0"/>
          <w:numId w:val="1"/>
        </w:numPr>
        <w:jc w:val="both"/>
        <w:rPr>
          <w:rFonts w:hint="eastAsia"/>
          <w:b w:val="0"/>
          <w:bCs/>
          <w:lang w:val="en-US" w:eastAsia="zh-CN"/>
        </w:rPr>
      </w:pPr>
      <w:r>
        <w:rPr>
          <w:rFonts w:hint="eastAsia" w:ascii="宋体" w:hAnsi="宋体" w:eastAsia="宋体" w:cs="宋体"/>
          <w:b w:val="0"/>
          <w:bCs/>
          <w:sz w:val="21"/>
          <w:szCs w:val="21"/>
          <w:lang w:val="en-US" w:eastAsia="zh-CN"/>
        </w:rPr>
        <w:t>动态规划策略与分治策略的相同与不同点。</w:t>
      </w:r>
    </w:p>
    <w:p>
      <w:pPr>
        <w:numPr>
          <w:ilvl w:val="0"/>
          <w:numId w:val="1"/>
        </w:numPr>
        <w:jc w:val="both"/>
        <w:rPr>
          <w:rFonts w:hint="default"/>
          <w:lang w:val="en-US" w:eastAsia="zh-CN"/>
        </w:rPr>
      </w:pPr>
      <w:r>
        <w:rPr>
          <w:rFonts w:hint="eastAsia"/>
          <w:lang w:val="en-US" w:eastAsia="zh-CN"/>
        </w:rPr>
        <w:t>动态规划解决实际问题：设计递推方程、边界条件、算法设计、求解实际问题</w:t>
      </w:r>
    </w:p>
    <w:p>
      <w:pPr>
        <w:numPr>
          <w:ilvl w:val="0"/>
          <w:numId w:val="2"/>
        </w:numPr>
        <w:rPr>
          <w:rFonts w:hint="eastAsia"/>
          <w:lang w:val="en-US" w:eastAsia="zh-CN"/>
        </w:rPr>
      </w:pPr>
      <w:r>
        <w:rPr>
          <w:rFonts w:hint="eastAsia"/>
          <w:lang w:val="en-US" w:eastAsia="zh-CN"/>
        </w:rPr>
        <w:t>A处有一水库，现需要从A点铺设一条管道到E点。边上的数字表示与其相连的两个地点之间所需修建的管道长度。现要找出一条从A到E的修建线路，使得所需修建的管道长度最短。</w:t>
      </w:r>
    </w:p>
    <w:p>
      <w:pPr>
        <w:numPr>
          <w:ilvl w:val="0"/>
          <w:numId w:val="0"/>
        </w:numPr>
        <w:jc w:val="center"/>
        <w:rPr>
          <w:rFonts w:hint="eastAsia"/>
          <w:lang w:val="en-US" w:eastAsia="zh-CN"/>
        </w:rPr>
      </w:pPr>
      <w:r>
        <w:drawing>
          <wp:inline distT="0" distB="0" distL="0" distR="0">
            <wp:extent cx="3886200" cy="1196975"/>
            <wp:effectExtent l="0" t="0" r="0" b="9525"/>
            <wp:docPr id="70" name="20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20 70"/>
                    <pic:cNvPicPr>
                      <a:picLocks noChangeAspect="1"/>
                    </pic:cNvPicPr>
                  </pic:nvPicPr>
                  <pic:blipFill>
                    <a:blip r:embed="rId6"/>
                    <a:srcRect l="14632" t="55877" r="11669" b="7803"/>
                    <a:stretch>
                      <a:fillRect/>
                    </a:stretch>
                  </pic:blipFill>
                  <pic:spPr>
                    <a:xfrm>
                      <a:off x="0" y="0"/>
                      <a:ext cx="3887137" cy="1196975"/>
                    </a:xfrm>
                    <a:prstGeom prst="rect">
                      <a:avLst/>
                    </a:prstGeom>
                    <a:ln>
                      <a:noFill/>
                    </a:ln>
                  </pic:spPr>
                </pic:pic>
              </a:graphicData>
            </a:graphic>
          </wp:inline>
        </w:drawing>
      </w:r>
    </w:p>
    <w:p>
      <w:pPr>
        <w:numPr>
          <w:ilvl w:val="0"/>
          <w:numId w:val="0"/>
        </w:numPr>
        <w:rPr>
          <w:rFonts w:hint="eastAsia"/>
          <w:lang w:val="en-US" w:eastAsia="zh-CN"/>
        </w:rPr>
      </w:pPr>
      <w:r>
        <w:rPr>
          <w:rFonts w:hint="eastAsia"/>
          <w:lang w:val="en-US" w:eastAsia="zh-CN"/>
        </w:rPr>
        <w:t>（3）矩阵链相乘，输出加括号的位置</w:t>
      </w:r>
    </w:p>
    <w:p>
      <w:pPr>
        <w:numPr>
          <w:ilvl w:val="0"/>
          <w:numId w:val="0"/>
        </w:numPr>
        <w:rPr>
          <w:rFonts w:hint="eastAsia"/>
          <w:lang w:val="en-US" w:eastAsia="zh-CN"/>
        </w:rPr>
      </w:pPr>
      <w:r>
        <w:rPr>
          <w:rFonts w:hint="eastAsia"/>
          <w:lang w:val="en-US" w:eastAsia="zh-CN"/>
        </w:rPr>
        <w:t>（4）投资问题</w:t>
      </w:r>
    </w:p>
    <w:p>
      <w:pPr>
        <w:numPr>
          <w:ilvl w:val="0"/>
          <w:numId w:val="0"/>
        </w:numPr>
        <w:rPr>
          <w:rFonts w:hint="eastAsia"/>
          <w:lang w:val="en-US" w:eastAsia="zh-CN"/>
        </w:rPr>
      </w:pPr>
      <w:r>
        <w:rPr>
          <w:rFonts w:hint="eastAsia"/>
          <w:lang w:val="en-US" w:eastAsia="zh-CN"/>
        </w:rPr>
        <w:t>（5）0-1背包问题</w:t>
      </w:r>
    </w:p>
    <w:p>
      <w:pPr>
        <w:numPr>
          <w:ilvl w:val="0"/>
          <w:numId w:val="3"/>
        </w:numPr>
        <w:rPr>
          <w:rFonts w:hint="eastAsia"/>
          <w:lang w:val="en-US" w:eastAsia="zh-CN"/>
        </w:rPr>
      </w:pPr>
      <w:r>
        <w:rPr>
          <w:rFonts w:hint="eastAsia"/>
          <w:lang w:val="en-US" w:eastAsia="zh-CN"/>
        </w:rPr>
        <w:t>完全背包问题</w:t>
      </w:r>
    </w:p>
    <w:p>
      <w:pPr>
        <w:numPr>
          <w:ilvl w:val="0"/>
          <w:numId w:val="3"/>
        </w:numPr>
        <w:rPr>
          <w:rFonts w:hint="default"/>
          <w:lang w:val="en-US" w:eastAsia="zh-CN"/>
        </w:rPr>
      </w:pPr>
      <w:r>
        <w:rPr>
          <w:rFonts w:hint="eastAsia"/>
          <w:lang w:val="en-US" w:eastAsia="zh-CN"/>
        </w:rPr>
        <w:t>最长公共子序列</w:t>
      </w:r>
    </w:p>
    <w:p>
      <w:pPr>
        <w:numPr>
          <w:ilvl w:val="0"/>
          <w:numId w:val="3"/>
        </w:numPr>
        <w:rPr>
          <w:rFonts w:hint="default"/>
          <w:lang w:val="en-US" w:eastAsia="zh-CN"/>
        </w:rPr>
      </w:pPr>
      <w:r>
        <w:rPr>
          <w:rFonts w:hint="default"/>
          <w:lang w:val="en-US" w:eastAsia="zh-CN"/>
        </w:rPr>
        <w:t>硬币收集问题</w:t>
      </w:r>
      <w:r>
        <w:rPr>
          <w:rFonts w:hint="eastAsia"/>
          <w:lang w:val="en-US" w:eastAsia="zh-CN"/>
        </w:rPr>
        <w:t>（</w:t>
      </w:r>
      <w:r>
        <w:rPr>
          <w:rFonts w:hint="eastAsia"/>
          <w:color w:val="FF0000"/>
          <w:lang w:val="en-US" w:eastAsia="zh-CN"/>
        </w:rPr>
        <w:t>作业2题目3</w:t>
      </w:r>
      <w:r>
        <w:rPr>
          <w:rFonts w:hint="eastAsia"/>
          <w:lang w:val="en-US" w:eastAsia="zh-CN"/>
        </w:rPr>
        <w:t>）</w:t>
      </w:r>
      <w:r>
        <w:rPr>
          <w:rFonts w:hint="default"/>
          <w:lang w:val="en-US" w:eastAsia="zh-CN"/>
        </w:rPr>
        <w:t>：在n*m格木板中放有一些硬币，每格的硬币数目最多为1。在木板左上方的一个机器人需要收集尽可能多的硬币并把它们带到最右下方的单元格中。每一步，机器人可以从当前位置向右移一个或向下移一格。当机器人遇到一个有硬币的单元格时，就会将这枚硬币收集起来。设计一个算法找出机器人能找到的最大硬币数并给出相应的路径。</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C5A7CD"/>
    <w:multiLevelType w:val="singleLevel"/>
    <w:tmpl w:val="83C5A7CD"/>
    <w:lvl w:ilvl="0" w:tentative="0">
      <w:start w:val="1"/>
      <w:numFmt w:val="decimal"/>
      <w:suff w:val="nothing"/>
      <w:lvlText w:val="%1、"/>
      <w:lvlJc w:val="left"/>
    </w:lvl>
  </w:abstractNum>
  <w:abstractNum w:abstractNumId="1">
    <w:nsid w:val="ACCEB950"/>
    <w:multiLevelType w:val="singleLevel"/>
    <w:tmpl w:val="ACCEB950"/>
    <w:lvl w:ilvl="0" w:tentative="0">
      <w:start w:val="1"/>
      <w:numFmt w:val="decimal"/>
      <w:suff w:val="nothing"/>
      <w:lvlText w:val="（%1）"/>
      <w:lvlJc w:val="left"/>
    </w:lvl>
  </w:abstractNum>
  <w:abstractNum w:abstractNumId="2">
    <w:nsid w:val="0155E74C"/>
    <w:multiLevelType w:val="singleLevel"/>
    <w:tmpl w:val="0155E74C"/>
    <w:lvl w:ilvl="0" w:tentative="0">
      <w:start w:val="6"/>
      <w:numFmt w:val="decimal"/>
      <w:suff w:val="nothing"/>
      <w:lvlText w:val="（%1）"/>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JjMTdkZGI0M2E0Mzc0NWUwMjdiZTg0YjNmYTU1NWIifQ=="/>
  </w:docVars>
  <w:rsids>
    <w:rsidRoot w:val="72AA207C"/>
    <w:rsid w:val="72AA20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Office_11.1.0.11636_F1E327BC-269C-435d-A152-05C5408002CA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2022-04-26T04:36:00Z</dcterms:created>
  <dc:creator>冯勇</dc:creator>
  <cp:lastModifiedBy>冯勇</cp:lastModifiedBy>
  <dcterms:modified xsi:type="dcterms:W3CDTF">2022-04-26T04:36:29Z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2052-11.1.0.11636</vt:lpwstr>
  </property>
  <property fmtid="{D5CDD505-2E9C-101B-9397-08002B2CF9AE}" pid="3" name="ICV">
    <vt:lpwstr>625AE7826F7545C09660747CC732BB66</vt:lpwstr>
  </property>
</Properties>
</file>