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A563F" w14:textId="2AB6797F" w:rsidR="00585128" w:rsidRDefault="00585128" w:rsidP="00585128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 w:hint="eastAsia"/>
          <w:b/>
          <w:bCs/>
          <w:sz w:val="28"/>
        </w:rPr>
        <w:t xml:space="preserve">  第一章  </w:t>
      </w:r>
      <w:r w:rsidR="004466FF">
        <w:rPr>
          <w:rFonts w:ascii="黑体" w:eastAsia="黑体" w:hint="eastAsia"/>
          <w:b/>
          <w:bCs/>
          <w:sz w:val="28"/>
        </w:rPr>
        <w:t>命题逻辑</w:t>
      </w:r>
      <w:r>
        <w:rPr>
          <w:rFonts w:ascii="黑体" w:eastAsia="黑体" w:hint="eastAsia"/>
          <w:b/>
          <w:bCs/>
          <w:sz w:val="28"/>
        </w:rPr>
        <w:t xml:space="preserve">  </w:t>
      </w:r>
    </w:p>
    <w:p w14:paraId="550B802F" w14:textId="77777777" w:rsidR="00585128" w:rsidRDefault="00585128" w:rsidP="00585128">
      <w:pPr>
        <w:spacing w:line="360" w:lineRule="auto"/>
        <w:rPr>
          <w:rFonts w:ascii="黑体" w:eastAsia="黑体"/>
          <w:sz w:val="24"/>
        </w:rPr>
      </w:pPr>
    </w:p>
    <w:p w14:paraId="354167FC" w14:textId="3E35DD90" w:rsidR="00585128" w:rsidRDefault="00E16D9D" w:rsidP="00105115">
      <w:pPr>
        <w:spacing w:line="360" w:lineRule="auto"/>
        <w:ind w:leftChars="228" w:left="3250" w:hangingChars="1150" w:hanging="2771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585128">
        <w:rPr>
          <w:rFonts w:ascii="黑体" w:eastAsia="黑体" w:hint="eastAsia"/>
          <w:b/>
          <w:bCs/>
          <w:sz w:val="24"/>
        </w:rPr>
        <w:t>目标和要求:</w:t>
      </w:r>
      <w:r w:rsidR="004466FF" w:rsidRPr="004466FF">
        <w:rPr>
          <w:rFonts w:ascii="宋体" w:hAnsi="宋体" w:hint="eastAsia"/>
          <w:sz w:val="24"/>
          <w:szCs w:val="24"/>
        </w:rPr>
        <w:t xml:space="preserve"> </w:t>
      </w:r>
      <w:r w:rsidR="004466FF" w:rsidRPr="00AB0A30">
        <w:rPr>
          <w:rFonts w:ascii="宋体" w:hAnsi="宋体" w:hint="eastAsia"/>
          <w:sz w:val="24"/>
          <w:szCs w:val="24"/>
        </w:rPr>
        <w:t>掌握：</w:t>
      </w:r>
      <w:r w:rsidR="004466FF" w:rsidRPr="00AB0A30">
        <w:rPr>
          <w:rFonts w:ascii="宋体" w:hAnsi="宋体"/>
          <w:sz w:val="24"/>
          <w:szCs w:val="24"/>
        </w:rPr>
        <w:t xml:space="preserve"> </w:t>
      </w:r>
      <w:r w:rsidR="004466FF">
        <w:rPr>
          <w:rFonts w:ascii="宋体" w:hAnsi="宋体" w:hint="eastAsia"/>
          <w:sz w:val="24"/>
          <w:szCs w:val="24"/>
        </w:rPr>
        <w:t>命题、逻辑联结词的概念；公式与解释的概念</w:t>
      </w:r>
      <w:r w:rsidR="004466FF" w:rsidRPr="00AB0A30">
        <w:rPr>
          <w:rFonts w:ascii="宋体" w:hAnsi="宋体" w:hint="eastAsia"/>
          <w:sz w:val="24"/>
          <w:szCs w:val="24"/>
        </w:rPr>
        <w:t>；真值表与等价式；重言式与蕴涵式，公式</w:t>
      </w:r>
      <w:r w:rsidR="00105115">
        <w:rPr>
          <w:rFonts w:ascii="宋体" w:hAnsi="宋体" w:hint="eastAsia"/>
          <w:sz w:val="24"/>
          <w:szCs w:val="24"/>
        </w:rPr>
        <w:t>蕴含</w:t>
      </w:r>
      <w:r w:rsidR="004466FF" w:rsidRPr="00AB0A30">
        <w:rPr>
          <w:rFonts w:ascii="宋体" w:hAnsi="宋体" w:hint="eastAsia"/>
          <w:sz w:val="24"/>
          <w:szCs w:val="24"/>
        </w:rPr>
        <w:t>与逻辑结果的概念；推理理论。</w:t>
      </w:r>
    </w:p>
    <w:p w14:paraId="293F1161" w14:textId="745FE851" w:rsidR="00585128" w:rsidRDefault="00E16D9D" w:rsidP="00585128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585128">
        <w:rPr>
          <w:rFonts w:ascii="黑体" w:eastAsia="黑体" w:hint="eastAsia"/>
          <w:b/>
          <w:bCs/>
          <w:sz w:val="24"/>
        </w:rPr>
        <w:t>重点和难点：</w:t>
      </w:r>
      <w:r w:rsidR="00105115" w:rsidRPr="00105115">
        <w:rPr>
          <w:rFonts w:ascii="宋体" w:hAnsi="宋体" w:hint="eastAsia"/>
          <w:sz w:val="24"/>
          <w:szCs w:val="24"/>
        </w:rPr>
        <w:t>熟练掌握</w:t>
      </w:r>
      <w:r w:rsidR="004466FF" w:rsidRPr="00AB0A30">
        <w:rPr>
          <w:rFonts w:ascii="宋体" w:hAnsi="宋体" w:hint="eastAsia"/>
          <w:sz w:val="24"/>
          <w:szCs w:val="24"/>
        </w:rPr>
        <w:t>真值表与等价公式</w:t>
      </w:r>
      <w:r w:rsidR="004466FF">
        <w:rPr>
          <w:rFonts w:ascii="宋体" w:hAnsi="宋体" w:hint="eastAsia"/>
          <w:sz w:val="24"/>
          <w:szCs w:val="24"/>
        </w:rPr>
        <w:t>、命题的推理理论</w:t>
      </w:r>
      <w:r w:rsidR="007A00CC">
        <w:rPr>
          <w:rFonts w:ascii="宋体" w:hAnsi="宋体" w:hint="eastAsia"/>
          <w:sz w:val="24"/>
          <w:szCs w:val="24"/>
        </w:rPr>
        <w:t>（会做证明题）。</w:t>
      </w:r>
    </w:p>
    <w:p w14:paraId="2361DC7C" w14:textId="7C6D6617" w:rsidR="00585128" w:rsidRPr="00ED2109" w:rsidRDefault="00E16D9D" w:rsidP="00ED2109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4A71D0AC" w14:textId="73A63439" w:rsidR="00585128" w:rsidRDefault="00ED2109" w:rsidP="00ED2109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int="eastAsia"/>
          <w:sz w:val="24"/>
        </w:rPr>
        <w:t>一、</w:t>
      </w:r>
      <w:r w:rsidR="00DB3BC8" w:rsidRPr="00837F6F">
        <w:rPr>
          <w:rFonts w:ascii="宋体" w:hAnsi="宋体" w:hint="eastAsia"/>
          <w:b/>
          <w:sz w:val="24"/>
          <w:szCs w:val="24"/>
        </w:rPr>
        <w:t>命题及其表示法</w:t>
      </w:r>
    </w:p>
    <w:p w14:paraId="5E40ACA6" w14:textId="711876A7" w:rsidR="00585128" w:rsidRPr="00952D59" w:rsidRDefault="00C40AB5" w:rsidP="00952D59">
      <w:pPr>
        <w:pStyle w:val="a8"/>
        <w:numPr>
          <w:ilvl w:val="0"/>
          <w:numId w:val="9"/>
        </w:numPr>
        <w:spacing w:line="360" w:lineRule="auto"/>
        <w:ind w:firstLineChars="0"/>
        <w:rPr>
          <w:rFonts w:ascii="宋体"/>
          <w:sz w:val="24"/>
        </w:rPr>
      </w:pPr>
      <w:r w:rsidRPr="00837F6F">
        <w:rPr>
          <w:rFonts w:ascii="宋体" w:hAnsi="宋体" w:hint="eastAsia"/>
          <w:b/>
          <w:sz w:val="24"/>
          <w:szCs w:val="24"/>
        </w:rPr>
        <w:t>联结词</w:t>
      </w:r>
      <w:r>
        <w:rPr>
          <w:rFonts w:ascii="宋体" w:hAnsi="宋体" w:hint="eastAsia"/>
          <w:b/>
          <w:sz w:val="24"/>
          <w:szCs w:val="24"/>
        </w:rPr>
        <w:t>（5种）</w:t>
      </w:r>
    </w:p>
    <w:p w14:paraId="291F8D55" w14:textId="74442554" w:rsidR="00585128" w:rsidRDefault="00952D59" w:rsidP="00952D59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int="eastAsia"/>
          <w:sz w:val="24"/>
        </w:rPr>
        <w:t>三、</w:t>
      </w:r>
      <w:r w:rsidR="00C40AB5" w:rsidRPr="00837F6F">
        <w:rPr>
          <w:rFonts w:ascii="宋体" w:hAnsi="宋体" w:hint="eastAsia"/>
          <w:b/>
          <w:sz w:val="24"/>
          <w:szCs w:val="24"/>
        </w:rPr>
        <w:t>命题公式与</w:t>
      </w:r>
      <w:r w:rsidR="00C40AB5">
        <w:rPr>
          <w:rFonts w:ascii="宋体" w:hAnsi="宋体" w:hint="eastAsia"/>
          <w:b/>
          <w:sz w:val="24"/>
          <w:szCs w:val="24"/>
        </w:rPr>
        <w:t>翻译</w:t>
      </w:r>
    </w:p>
    <w:p w14:paraId="46D3C9C6" w14:textId="55722F30" w:rsidR="00C40AB5" w:rsidRDefault="00C40AB5" w:rsidP="00C40AB5">
      <w:pPr>
        <w:spacing w:line="360" w:lineRule="auto"/>
        <w:ind w:firstLineChars="200" w:firstLine="482"/>
        <w:rPr>
          <w:rFonts w:ascii="宋体"/>
          <w:b/>
          <w:sz w:val="24"/>
        </w:rPr>
      </w:pPr>
      <w:r w:rsidRPr="00C40AB5">
        <w:rPr>
          <w:rFonts w:ascii="宋体" w:hint="eastAsia"/>
          <w:b/>
          <w:sz w:val="24"/>
        </w:rPr>
        <w:t>四、真值表与等价</w:t>
      </w:r>
    </w:p>
    <w:p w14:paraId="1889331C" w14:textId="701F572B" w:rsidR="00C40AB5" w:rsidRPr="00C40AB5" w:rsidRDefault="00C40AB5" w:rsidP="00C40AB5">
      <w:pPr>
        <w:spacing w:line="360" w:lineRule="auto"/>
        <w:ind w:firstLineChars="200" w:firstLine="482"/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>五</w:t>
      </w:r>
      <w:r w:rsidRPr="00C40AB5">
        <w:rPr>
          <w:rFonts w:ascii="宋体" w:hint="eastAsia"/>
          <w:b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重言式与蕴含式</w:t>
      </w:r>
    </w:p>
    <w:p w14:paraId="4E9D0ED1" w14:textId="4E39E3C0" w:rsidR="00ED2109" w:rsidRPr="00ED2109" w:rsidRDefault="00C40AB5" w:rsidP="00ED2109">
      <w:pPr>
        <w:spacing w:line="360" w:lineRule="auto"/>
        <w:ind w:left="480"/>
        <w:rPr>
          <w:rFonts w:ascii="宋体"/>
          <w:sz w:val="24"/>
        </w:rPr>
      </w:pPr>
      <w:r>
        <w:rPr>
          <w:rFonts w:ascii="宋体" w:hint="eastAsia"/>
          <w:b/>
          <w:sz w:val="24"/>
        </w:rPr>
        <w:t>六</w:t>
      </w:r>
      <w:r w:rsidRPr="00C40AB5">
        <w:rPr>
          <w:rFonts w:ascii="宋体" w:hint="eastAsia"/>
          <w:b/>
          <w:sz w:val="24"/>
        </w:rPr>
        <w:t>、</w:t>
      </w:r>
      <w:r>
        <w:rPr>
          <w:rFonts w:ascii="宋体" w:hint="eastAsia"/>
          <w:b/>
          <w:sz w:val="24"/>
        </w:rPr>
        <w:t>命题的推理理论</w:t>
      </w:r>
    </w:p>
    <w:p w14:paraId="05CC78FF" w14:textId="77777777" w:rsidR="00585128" w:rsidRDefault="00585128" w:rsidP="00585128">
      <w:pPr>
        <w:spacing w:line="360" w:lineRule="auto"/>
        <w:ind w:left="480"/>
        <w:rPr>
          <w:rFonts w:ascii="宋体"/>
          <w:sz w:val="24"/>
        </w:rPr>
      </w:pPr>
    </w:p>
    <w:p w14:paraId="104A833D" w14:textId="04D3635B" w:rsidR="00585128" w:rsidRDefault="00585128" w:rsidP="00585128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bookmarkStart w:id="0" w:name="_Hlk66004697"/>
      <w:r>
        <w:rPr>
          <w:rFonts w:ascii="黑体" w:eastAsia="黑体" w:hint="eastAsia"/>
          <w:b/>
          <w:bCs/>
          <w:sz w:val="28"/>
        </w:rPr>
        <w:t xml:space="preserve">第二章  </w:t>
      </w:r>
      <w:r w:rsidR="00C40AB5">
        <w:rPr>
          <w:rFonts w:ascii="黑体" w:eastAsia="黑体" w:hint="eastAsia"/>
          <w:b/>
          <w:bCs/>
          <w:sz w:val="28"/>
        </w:rPr>
        <w:t>谓词逻辑</w:t>
      </w:r>
      <w:r>
        <w:rPr>
          <w:rFonts w:ascii="黑体" w:eastAsia="黑体" w:hint="eastAsia"/>
          <w:b/>
          <w:bCs/>
          <w:sz w:val="28"/>
        </w:rPr>
        <w:t xml:space="preserve"> </w:t>
      </w:r>
    </w:p>
    <w:p w14:paraId="15998245" w14:textId="77777777" w:rsidR="00585128" w:rsidRDefault="00585128" w:rsidP="00585128">
      <w:pPr>
        <w:spacing w:line="360" w:lineRule="auto"/>
        <w:rPr>
          <w:sz w:val="24"/>
        </w:rPr>
      </w:pPr>
    </w:p>
    <w:p w14:paraId="3D275301" w14:textId="69276A2A" w:rsidR="00585128" w:rsidRDefault="009A620D" w:rsidP="00105115">
      <w:pPr>
        <w:spacing w:line="360" w:lineRule="auto"/>
        <w:ind w:leftChars="228" w:left="3190" w:hangingChars="1125" w:hanging="2711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585128">
        <w:rPr>
          <w:rFonts w:ascii="黑体" w:eastAsia="黑体" w:hint="eastAsia"/>
          <w:b/>
          <w:bCs/>
          <w:sz w:val="24"/>
        </w:rPr>
        <w:t xml:space="preserve">目标和要求: </w:t>
      </w:r>
      <w:r w:rsidR="00C40AB5" w:rsidRPr="00AB0A30">
        <w:rPr>
          <w:rFonts w:ascii="宋体" w:hAnsi="宋体" w:hint="eastAsia"/>
          <w:sz w:val="24"/>
          <w:szCs w:val="24"/>
        </w:rPr>
        <w:t>掌握：个体词、个体域、谓词、量词的概念和使用；用谓词、量词、逻辑联结词描述一个命题；谓词演算的推理理论。</w:t>
      </w:r>
    </w:p>
    <w:p w14:paraId="28A82136" w14:textId="6AA48AA4" w:rsidR="00585128" w:rsidRDefault="009A620D" w:rsidP="00585128">
      <w:pPr>
        <w:spacing w:line="360" w:lineRule="auto"/>
        <w:ind w:leftChars="228" w:left="1985" w:hangingChars="625" w:hanging="1506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585128">
        <w:rPr>
          <w:rFonts w:ascii="黑体" w:eastAsia="黑体" w:hint="eastAsia"/>
          <w:b/>
          <w:bCs/>
          <w:sz w:val="24"/>
        </w:rPr>
        <w:t>重点和难点：</w:t>
      </w:r>
      <w:r w:rsidR="00C40AB5" w:rsidRPr="00AB0A30">
        <w:rPr>
          <w:rFonts w:ascii="宋体" w:hAnsi="宋体" w:hint="eastAsia"/>
          <w:sz w:val="24"/>
          <w:szCs w:val="24"/>
        </w:rPr>
        <w:t>谓词公式与翻译；谓词演算的推理理论</w:t>
      </w:r>
      <w:r w:rsidR="00C26BCD">
        <w:rPr>
          <w:rFonts w:ascii="宋体" w:hAnsi="宋体" w:hint="eastAsia"/>
          <w:sz w:val="24"/>
          <w:szCs w:val="24"/>
        </w:rPr>
        <w:t>（会做证明题）</w:t>
      </w:r>
      <w:r w:rsidR="00C40AB5" w:rsidRPr="00AB0A30">
        <w:rPr>
          <w:rFonts w:ascii="宋体" w:hAnsi="宋体" w:hint="eastAsia"/>
          <w:sz w:val="24"/>
          <w:szCs w:val="24"/>
        </w:rPr>
        <w:t>。</w:t>
      </w:r>
    </w:p>
    <w:p w14:paraId="4552CDA2" w14:textId="77777777" w:rsidR="00ED2109" w:rsidRDefault="00ED2109" w:rsidP="00ED2109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740372B4" w14:textId="2287F6D8" w:rsidR="00ED2109" w:rsidRPr="00ED2109" w:rsidRDefault="00ED2109" w:rsidP="00ED2109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一、</w:t>
      </w:r>
      <w:r w:rsidR="00C40AB5" w:rsidRPr="00837F6F">
        <w:rPr>
          <w:rFonts w:ascii="宋体" w:hAnsi="宋体" w:hint="eastAsia"/>
          <w:b/>
          <w:sz w:val="24"/>
          <w:szCs w:val="24"/>
        </w:rPr>
        <w:t>谓词的概念与表示</w:t>
      </w:r>
    </w:p>
    <w:p w14:paraId="69B1D5D1" w14:textId="78DE7DDE" w:rsidR="00ED2109" w:rsidRPr="00C40AB5" w:rsidRDefault="00ED2109" w:rsidP="00C40AB5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二、</w:t>
      </w:r>
      <w:r w:rsidR="00C40AB5" w:rsidRPr="00837F6F">
        <w:rPr>
          <w:rFonts w:ascii="宋体" w:hAnsi="宋体" w:hint="eastAsia"/>
          <w:b/>
          <w:sz w:val="24"/>
          <w:szCs w:val="24"/>
        </w:rPr>
        <w:t>命题函数与量词</w:t>
      </w:r>
    </w:p>
    <w:p w14:paraId="6664B4A0" w14:textId="6E0AE914" w:rsidR="00ED2109" w:rsidRPr="00ED2109" w:rsidRDefault="00ED2109" w:rsidP="00ED2109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三、</w:t>
      </w:r>
      <w:r w:rsidR="00C40AB5" w:rsidRPr="00837F6F">
        <w:rPr>
          <w:rFonts w:ascii="宋体" w:hAnsi="宋体" w:hint="eastAsia"/>
          <w:b/>
          <w:sz w:val="24"/>
          <w:szCs w:val="24"/>
        </w:rPr>
        <w:t>谓词公式与翻译</w:t>
      </w:r>
    </w:p>
    <w:p w14:paraId="0C100FF7" w14:textId="69D559E0" w:rsidR="008B6777" w:rsidRDefault="00C40AB5" w:rsidP="00ED2109">
      <w:pPr>
        <w:spacing w:line="360" w:lineRule="auto"/>
        <w:ind w:left="480"/>
        <w:rPr>
          <w:rFonts w:ascii="宋体" w:hAnsi="宋体"/>
          <w:sz w:val="24"/>
        </w:rPr>
      </w:pPr>
      <w:bookmarkStart w:id="1" w:name="_Hlk66023489"/>
      <w:r>
        <w:rPr>
          <w:rFonts w:ascii="宋体" w:hAnsi="宋体" w:hint="eastAsia"/>
          <w:sz w:val="24"/>
        </w:rPr>
        <w:t>四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谓词演算的等价式与蕴含式</w:t>
      </w:r>
    </w:p>
    <w:p w14:paraId="1AB4C8E6" w14:textId="472CB4EC" w:rsidR="00C40AB5" w:rsidRDefault="00C40AB5" w:rsidP="00ED2109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谓词演算的</w:t>
      </w:r>
      <w:r>
        <w:rPr>
          <w:rFonts w:ascii="宋体" w:hAnsi="宋体" w:hint="eastAsia"/>
          <w:b/>
          <w:sz w:val="24"/>
          <w:szCs w:val="24"/>
        </w:rPr>
        <w:t>推理理论</w:t>
      </w:r>
    </w:p>
    <w:p w14:paraId="4026EC9E" w14:textId="26A27DD3" w:rsidR="00C40AB5" w:rsidRDefault="00C40AB5" w:rsidP="00ED2109">
      <w:pPr>
        <w:spacing w:line="360" w:lineRule="auto"/>
        <w:ind w:left="480"/>
        <w:rPr>
          <w:rFonts w:ascii="宋体" w:hAnsi="宋体"/>
          <w:sz w:val="24"/>
        </w:rPr>
      </w:pPr>
    </w:p>
    <w:p w14:paraId="4D60F390" w14:textId="1D3C34B5" w:rsidR="00C40AB5" w:rsidRDefault="00C40AB5" w:rsidP="00C40AB5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 w:hint="eastAsia"/>
          <w:b/>
          <w:bCs/>
          <w:sz w:val="28"/>
        </w:rPr>
        <w:t xml:space="preserve">第三章  集合论与关系 </w:t>
      </w:r>
    </w:p>
    <w:p w14:paraId="1B6CC5F0" w14:textId="77777777" w:rsidR="00C40AB5" w:rsidRDefault="00C40AB5" w:rsidP="00C40AB5">
      <w:pPr>
        <w:spacing w:line="360" w:lineRule="auto"/>
        <w:rPr>
          <w:sz w:val="24"/>
        </w:rPr>
      </w:pPr>
    </w:p>
    <w:p w14:paraId="2F1142D3" w14:textId="12BCD9B6" w:rsidR="00C40AB5" w:rsidRPr="00AB0A30" w:rsidRDefault="009A620D" w:rsidP="00C40AB5">
      <w:pPr>
        <w:spacing w:line="360" w:lineRule="auto"/>
        <w:ind w:leftChars="228" w:left="1987" w:hangingChars="626" w:hanging="1508"/>
        <w:rPr>
          <w:rFonts w:ascii="宋体" w:hAnsi="宋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C40AB5">
        <w:rPr>
          <w:rFonts w:ascii="黑体" w:eastAsia="黑体" w:hint="eastAsia"/>
          <w:b/>
          <w:bCs/>
          <w:sz w:val="24"/>
        </w:rPr>
        <w:t xml:space="preserve">目标和要求: </w:t>
      </w:r>
    </w:p>
    <w:p w14:paraId="443D5F16" w14:textId="09EF2545" w:rsidR="00C40AB5" w:rsidRPr="00AB0A30" w:rsidRDefault="00C40AB5" w:rsidP="00C40AB5">
      <w:pPr>
        <w:spacing w:line="360" w:lineRule="auto"/>
        <w:rPr>
          <w:rFonts w:ascii="宋体" w:hAnsi="宋体"/>
          <w:b/>
          <w:bCs/>
          <w:sz w:val="24"/>
        </w:rPr>
      </w:pPr>
      <w:r w:rsidRPr="00AB0A30">
        <w:rPr>
          <w:rFonts w:ascii="宋体" w:hAnsi="宋体" w:hint="eastAsia"/>
          <w:sz w:val="24"/>
          <w:szCs w:val="24"/>
        </w:rPr>
        <w:t>1．掌握：子集、空集、全集、相等、幂集等基本概念；集合的表示法；集合的交、并、差、补等概念；交换律、结合律、分配律、</w:t>
      </w:r>
      <w:r w:rsidRPr="00AB0A30">
        <w:rPr>
          <w:rFonts w:ascii="宋体" w:hAnsi="宋体"/>
          <w:sz w:val="24"/>
          <w:szCs w:val="24"/>
        </w:rPr>
        <w:t>De Morgan</w:t>
      </w:r>
      <w:r w:rsidR="00E04B8F">
        <w:rPr>
          <w:rFonts w:ascii="宋体" w:hAnsi="宋体" w:hint="eastAsia"/>
          <w:sz w:val="24"/>
          <w:szCs w:val="24"/>
        </w:rPr>
        <w:t>律等运算律；序偶与笛卡尔</w:t>
      </w:r>
      <w:r w:rsidRPr="00AB0A30">
        <w:rPr>
          <w:rFonts w:ascii="宋体" w:hAnsi="宋体" w:hint="eastAsia"/>
          <w:sz w:val="24"/>
          <w:szCs w:val="24"/>
        </w:rPr>
        <w:t>的概念和应用。</w:t>
      </w:r>
    </w:p>
    <w:p w14:paraId="01759EF2" w14:textId="77777777" w:rsidR="00C40AB5" w:rsidRPr="00AB0A30" w:rsidRDefault="00C40AB5" w:rsidP="00C40AB5">
      <w:pPr>
        <w:spacing w:line="360" w:lineRule="auto"/>
        <w:rPr>
          <w:rFonts w:ascii="宋体" w:hAnsi="宋体"/>
          <w:sz w:val="24"/>
          <w:szCs w:val="24"/>
        </w:rPr>
      </w:pPr>
      <w:r w:rsidRPr="00AB0A30">
        <w:rPr>
          <w:rFonts w:ascii="宋体" w:hAnsi="宋体" w:hint="eastAsia"/>
          <w:sz w:val="24"/>
          <w:szCs w:val="24"/>
        </w:rPr>
        <w:t>2．掌握：关系的概念；关系的五个性质；等价关系与等价类的概念，划分的有关概念；偏序关系、偏序集的概念及用哈斯图表示。</w:t>
      </w:r>
    </w:p>
    <w:p w14:paraId="36F24DDF" w14:textId="60C26077" w:rsidR="00C40AB5" w:rsidRPr="00C40AB5" w:rsidRDefault="00C40AB5" w:rsidP="00C40AB5">
      <w:pPr>
        <w:numPr>
          <w:ilvl w:val="0"/>
          <w:numId w:val="10"/>
        </w:numPr>
        <w:tabs>
          <w:tab w:val="clear" w:pos="360"/>
          <w:tab w:val="num" w:pos="0"/>
        </w:tabs>
        <w:spacing w:line="360" w:lineRule="auto"/>
        <w:ind w:left="0" w:firstLine="0"/>
        <w:rPr>
          <w:rFonts w:ascii="宋体" w:hAnsi="宋体"/>
          <w:sz w:val="24"/>
          <w:szCs w:val="24"/>
        </w:rPr>
      </w:pPr>
      <w:r w:rsidRPr="00AB0A30">
        <w:rPr>
          <w:rFonts w:ascii="宋体" w:hAnsi="宋体" w:hint="eastAsia"/>
          <w:sz w:val="24"/>
          <w:szCs w:val="24"/>
        </w:rPr>
        <w:lastRenderedPageBreak/>
        <w:t>掌握：关系矩阵与关系图；复合关系与逆关系的概念及求法；关系性质的有关定理；等价关系与划分的有关定理及其应用。自反闭包、对称闭包、传递闭包的概念。</w:t>
      </w:r>
    </w:p>
    <w:p w14:paraId="08A23B02" w14:textId="79D746BB" w:rsidR="00C40AB5" w:rsidRDefault="009A620D" w:rsidP="00105115">
      <w:pPr>
        <w:spacing w:line="360" w:lineRule="auto"/>
        <w:ind w:leftChars="228" w:left="2226" w:hangingChars="725" w:hanging="1747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C40AB5">
        <w:rPr>
          <w:rFonts w:ascii="黑体" w:eastAsia="黑体" w:hint="eastAsia"/>
          <w:b/>
          <w:bCs/>
          <w:sz w:val="24"/>
        </w:rPr>
        <w:t>重点和难点：</w:t>
      </w:r>
      <w:r w:rsidR="00105115" w:rsidRPr="00105115">
        <w:rPr>
          <w:rFonts w:ascii="宋体" w:hAnsi="宋体" w:hint="eastAsia"/>
          <w:sz w:val="24"/>
          <w:szCs w:val="24"/>
        </w:rPr>
        <w:t>熟练掌握：</w:t>
      </w:r>
      <w:r w:rsidR="00113D8D">
        <w:rPr>
          <w:rFonts w:ascii="宋体" w:hAnsi="宋体" w:hint="eastAsia"/>
          <w:sz w:val="24"/>
          <w:szCs w:val="24"/>
        </w:rPr>
        <w:t>关系和关系矩阵、关系性质判断，关系的复合、关系的闭包、</w:t>
      </w:r>
      <w:r w:rsidR="00C40AB5" w:rsidRPr="00AB0A30">
        <w:rPr>
          <w:rFonts w:ascii="宋体" w:hAnsi="宋体" w:hint="eastAsia"/>
          <w:sz w:val="24"/>
          <w:szCs w:val="24"/>
        </w:rPr>
        <w:t>等价关系与等价类</w:t>
      </w:r>
      <w:r w:rsidR="00105115">
        <w:rPr>
          <w:rFonts w:ascii="宋体" w:hAnsi="宋体" w:hint="eastAsia"/>
          <w:sz w:val="24"/>
          <w:szCs w:val="24"/>
        </w:rPr>
        <w:t>、等价关系相关证明</w:t>
      </w:r>
      <w:r w:rsidR="00C40AB5" w:rsidRPr="00AB0A30">
        <w:rPr>
          <w:rFonts w:ascii="宋体" w:hAnsi="宋体" w:hint="eastAsia"/>
          <w:sz w:val="24"/>
          <w:szCs w:val="24"/>
        </w:rPr>
        <w:t>；偏序关系</w:t>
      </w:r>
      <w:r w:rsidR="00F40015">
        <w:rPr>
          <w:rFonts w:ascii="宋体" w:hAnsi="宋体" w:hint="eastAsia"/>
          <w:sz w:val="24"/>
          <w:szCs w:val="24"/>
        </w:rPr>
        <w:t>和</w:t>
      </w:r>
      <w:r w:rsidR="00C40AB5" w:rsidRPr="00AB0A30">
        <w:rPr>
          <w:rFonts w:ascii="宋体" w:hAnsi="宋体" w:hint="eastAsia"/>
          <w:sz w:val="24"/>
          <w:szCs w:val="24"/>
        </w:rPr>
        <w:t>哈斯图。</w:t>
      </w:r>
    </w:p>
    <w:p w14:paraId="52BE6AC8" w14:textId="77777777" w:rsidR="00C40AB5" w:rsidRDefault="00C40AB5" w:rsidP="00C40AB5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6E135731" w14:textId="2F69BEBB" w:rsidR="00C40AB5" w:rsidRPr="00A23410" w:rsidRDefault="00C40AB5" w:rsidP="00C40AB5">
      <w:pPr>
        <w:spacing w:line="360" w:lineRule="auto"/>
        <w:ind w:leftChars="228" w:left="1799" w:hangingChars="550" w:hanging="1320"/>
        <w:rPr>
          <w:rFonts w:ascii="宋体" w:hAnsi="宋体"/>
          <w:b/>
          <w:bCs/>
          <w:color w:val="FF0000"/>
          <w:sz w:val="24"/>
        </w:rPr>
      </w:pPr>
      <w:r w:rsidRPr="00A23410">
        <w:rPr>
          <w:rFonts w:ascii="宋体" w:hAnsi="宋体" w:hint="eastAsia"/>
          <w:color w:val="FF0000"/>
          <w:sz w:val="24"/>
        </w:rPr>
        <w:t>一、</w:t>
      </w:r>
      <w:r w:rsidR="009B5F2B" w:rsidRPr="00A23410">
        <w:rPr>
          <w:rFonts w:ascii="宋体" w:hAnsi="宋体" w:hint="eastAsia"/>
          <w:b/>
          <w:color w:val="FF0000"/>
          <w:sz w:val="24"/>
          <w:szCs w:val="24"/>
        </w:rPr>
        <w:t>集合的概念和表示法</w:t>
      </w:r>
    </w:p>
    <w:p w14:paraId="7704D926" w14:textId="551725FF" w:rsidR="00C40AB5" w:rsidRPr="00A23410" w:rsidRDefault="00C40AB5" w:rsidP="00C40AB5">
      <w:pPr>
        <w:spacing w:line="360" w:lineRule="auto"/>
        <w:ind w:leftChars="228" w:left="1799" w:hangingChars="550" w:hanging="1320"/>
        <w:rPr>
          <w:rFonts w:ascii="宋体" w:hAnsi="宋体"/>
          <w:color w:val="FF0000"/>
          <w:sz w:val="24"/>
        </w:rPr>
      </w:pPr>
      <w:r w:rsidRPr="00A23410">
        <w:rPr>
          <w:rFonts w:ascii="宋体" w:hAnsi="宋体" w:hint="eastAsia"/>
          <w:color w:val="FF0000"/>
          <w:sz w:val="24"/>
        </w:rPr>
        <w:t>二、</w:t>
      </w:r>
      <w:r w:rsidR="009B5F2B" w:rsidRPr="00A23410">
        <w:rPr>
          <w:rFonts w:ascii="宋体" w:hAnsi="宋体" w:hint="eastAsia"/>
          <w:color w:val="FF0000"/>
          <w:sz w:val="24"/>
        </w:rPr>
        <w:t>集合的运算</w:t>
      </w:r>
    </w:p>
    <w:p w14:paraId="100B8BCE" w14:textId="09C04BB9" w:rsidR="00C40AB5" w:rsidRPr="00ED2109" w:rsidRDefault="00C40AB5" w:rsidP="00C40AB5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三、</w:t>
      </w:r>
      <w:r w:rsidR="009B5F2B" w:rsidRPr="00837F6F">
        <w:rPr>
          <w:rFonts w:ascii="宋体" w:hAnsi="宋体" w:hint="eastAsia"/>
          <w:b/>
          <w:sz w:val="24"/>
          <w:szCs w:val="24"/>
        </w:rPr>
        <w:t>序偶与笛卡儿积</w:t>
      </w:r>
    </w:p>
    <w:p w14:paraId="25FF2133" w14:textId="4B74DB08" w:rsidR="00C40AB5" w:rsidRDefault="00C40AB5" w:rsidP="00C40AB5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</w:t>
      </w:r>
      <w:r w:rsidRPr="00ED2109">
        <w:rPr>
          <w:rFonts w:ascii="宋体" w:hAnsi="宋体" w:hint="eastAsia"/>
          <w:sz w:val="24"/>
        </w:rPr>
        <w:t>、</w:t>
      </w:r>
      <w:r w:rsidR="009B5F2B" w:rsidRPr="00837F6F">
        <w:rPr>
          <w:rFonts w:ascii="宋体" w:hAnsi="宋体" w:hint="eastAsia"/>
          <w:b/>
          <w:sz w:val="24"/>
          <w:szCs w:val="24"/>
        </w:rPr>
        <w:t>关系及其表示</w:t>
      </w:r>
    </w:p>
    <w:p w14:paraId="47A96051" w14:textId="781A38C3" w:rsidR="00C40AB5" w:rsidRDefault="00C40AB5" w:rsidP="00C40AB5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</w:t>
      </w:r>
      <w:r w:rsidRPr="00ED2109">
        <w:rPr>
          <w:rFonts w:ascii="宋体" w:hAnsi="宋体" w:hint="eastAsia"/>
          <w:sz w:val="24"/>
        </w:rPr>
        <w:t>、</w:t>
      </w:r>
      <w:r w:rsidR="009B5F2B" w:rsidRPr="00837F6F">
        <w:rPr>
          <w:rFonts w:ascii="宋体" w:hAnsi="宋体" w:hint="eastAsia"/>
          <w:b/>
          <w:sz w:val="24"/>
          <w:szCs w:val="24"/>
        </w:rPr>
        <w:t>关系的性质</w:t>
      </w:r>
    </w:p>
    <w:p w14:paraId="42C1C338" w14:textId="16E81153" w:rsidR="00C40AB5" w:rsidRPr="00C40AB5" w:rsidRDefault="009B5F2B" w:rsidP="00ED2109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六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复合关系和逆关系</w:t>
      </w:r>
    </w:p>
    <w:p w14:paraId="6B43377D" w14:textId="7A8E03B8" w:rsidR="00C40AB5" w:rsidRDefault="009B5F2B" w:rsidP="00A23410">
      <w:pPr>
        <w:spacing w:line="360" w:lineRule="auto"/>
        <w:ind w:leftChars="228" w:left="1799" w:hangingChars="550" w:hanging="132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</w:rPr>
        <w:t>七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关系的闭包运算</w:t>
      </w:r>
    </w:p>
    <w:p w14:paraId="4489792C" w14:textId="4356CE4E" w:rsidR="009B5F2B" w:rsidRPr="00A23410" w:rsidRDefault="009B5F2B" w:rsidP="00A23410">
      <w:pPr>
        <w:spacing w:line="360" w:lineRule="auto"/>
        <w:ind w:leftChars="228" w:left="1799" w:hangingChars="550" w:hanging="1320"/>
        <w:rPr>
          <w:rFonts w:ascii="宋体" w:hAnsi="宋体"/>
          <w:color w:val="FF0000"/>
          <w:sz w:val="24"/>
        </w:rPr>
      </w:pPr>
      <w:r w:rsidRPr="00A23410">
        <w:rPr>
          <w:rFonts w:ascii="宋体" w:hAnsi="宋体" w:hint="eastAsia"/>
          <w:color w:val="FF0000"/>
          <w:sz w:val="24"/>
        </w:rPr>
        <w:t>八、集合的划分与覆盖</w:t>
      </w:r>
    </w:p>
    <w:p w14:paraId="74354BB7" w14:textId="6C3284E7" w:rsidR="009B5F2B" w:rsidRDefault="009B5F2B" w:rsidP="00ED2109">
      <w:pPr>
        <w:spacing w:line="360" w:lineRule="auto"/>
        <w:ind w:left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</w:rPr>
        <w:t>九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等价关系与等价类</w:t>
      </w:r>
    </w:p>
    <w:p w14:paraId="3E32F89B" w14:textId="793AEB03" w:rsidR="00C26BCD" w:rsidRPr="00A23410" w:rsidRDefault="00CC1528" w:rsidP="00A23410">
      <w:pPr>
        <w:tabs>
          <w:tab w:val="left" w:pos="2655"/>
        </w:tabs>
        <w:spacing w:line="360" w:lineRule="auto"/>
        <w:ind w:left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</w:rPr>
        <w:t>十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序关系</w:t>
      </w:r>
      <w:r w:rsidR="00C26BCD">
        <w:rPr>
          <w:rFonts w:ascii="宋体" w:hAnsi="宋体"/>
          <w:b/>
          <w:sz w:val="24"/>
          <w:szCs w:val="24"/>
        </w:rPr>
        <w:tab/>
      </w:r>
    </w:p>
    <w:p w14:paraId="7191935A" w14:textId="33C67136" w:rsidR="00C26BCD" w:rsidRDefault="00C26BCD" w:rsidP="00C26BCD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 w:hint="eastAsia"/>
          <w:b/>
          <w:bCs/>
          <w:sz w:val="28"/>
        </w:rPr>
        <w:t xml:space="preserve">第四章  </w:t>
      </w:r>
      <w:r w:rsidRPr="00AB0A30">
        <w:rPr>
          <w:rFonts w:ascii="宋体" w:hAnsi="宋体" w:hint="eastAsia"/>
          <w:b/>
          <w:sz w:val="28"/>
          <w:szCs w:val="28"/>
        </w:rPr>
        <w:t>函数</w:t>
      </w:r>
      <w:r>
        <w:rPr>
          <w:rFonts w:ascii="黑体" w:eastAsia="黑体" w:hint="eastAsia"/>
          <w:b/>
          <w:bCs/>
          <w:sz w:val="28"/>
        </w:rPr>
        <w:t xml:space="preserve"> </w:t>
      </w:r>
    </w:p>
    <w:p w14:paraId="78CED356" w14:textId="77777777" w:rsidR="00C26BCD" w:rsidRDefault="00C26BCD" w:rsidP="00C26BCD">
      <w:pPr>
        <w:spacing w:line="360" w:lineRule="auto"/>
        <w:rPr>
          <w:sz w:val="24"/>
        </w:rPr>
      </w:pPr>
    </w:p>
    <w:p w14:paraId="318E7CF5" w14:textId="3B7DFA91" w:rsidR="00C26BCD" w:rsidRDefault="009A620D" w:rsidP="00C26BCD">
      <w:pPr>
        <w:spacing w:line="360" w:lineRule="auto"/>
        <w:ind w:leftChars="228" w:left="1985" w:hangingChars="625" w:hanging="1506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C26BCD">
        <w:rPr>
          <w:rFonts w:ascii="黑体" w:eastAsia="黑体" w:hint="eastAsia"/>
          <w:b/>
          <w:bCs/>
          <w:sz w:val="24"/>
        </w:rPr>
        <w:t xml:space="preserve">目标和要求: </w:t>
      </w:r>
      <w:r w:rsidR="00C26BCD" w:rsidRPr="00AB0A30">
        <w:rPr>
          <w:rFonts w:ascii="宋体" w:hAnsi="宋体" w:hint="eastAsia"/>
          <w:sz w:val="24"/>
          <w:szCs w:val="24"/>
        </w:rPr>
        <w:t>掌握：单射、满射、双射的概念；</w:t>
      </w:r>
    </w:p>
    <w:p w14:paraId="425CA071" w14:textId="4EDD7980" w:rsidR="00C26BCD" w:rsidRDefault="009A620D" w:rsidP="00C26BCD">
      <w:pPr>
        <w:spacing w:line="360" w:lineRule="auto"/>
        <w:ind w:leftChars="228" w:left="1985" w:hangingChars="625" w:hanging="1506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C26BCD">
        <w:rPr>
          <w:rFonts w:ascii="黑体" w:eastAsia="黑体" w:hint="eastAsia"/>
          <w:b/>
          <w:bCs/>
          <w:sz w:val="24"/>
        </w:rPr>
        <w:t>重点和难点：</w:t>
      </w:r>
      <w:r w:rsidR="00C26BCD" w:rsidRPr="00AB0A30">
        <w:rPr>
          <w:rFonts w:ascii="宋体" w:hAnsi="宋体" w:hint="eastAsia"/>
          <w:sz w:val="24"/>
          <w:szCs w:val="24"/>
        </w:rPr>
        <w:t>单射、满射、双射</w:t>
      </w:r>
      <w:r w:rsidR="00105115">
        <w:rPr>
          <w:rFonts w:ascii="宋体" w:hAnsi="宋体" w:hint="eastAsia"/>
          <w:sz w:val="24"/>
          <w:szCs w:val="24"/>
        </w:rPr>
        <w:t>函数的判断</w:t>
      </w:r>
      <w:r w:rsidR="00C26BCD" w:rsidRPr="00AB0A30">
        <w:rPr>
          <w:rFonts w:ascii="宋体" w:hAnsi="宋体" w:hint="eastAsia"/>
          <w:sz w:val="24"/>
          <w:szCs w:val="24"/>
        </w:rPr>
        <w:t>；</w:t>
      </w:r>
    </w:p>
    <w:p w14:paraId="7683D5EE" w14:textId="77777777" w:rsidR="00C26BCD" w:rsidRDefault="00C26BCD" w:rsidP="00C26BCD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3AB30538" w14:textId="361A0165" w:rsidR="00C26BCD" w:rsidRPr="00ED2109" w:rsidRDefault="00C26BCD" w:rsidP="00C26BCD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一、</w:t>
      </w:r>
      <w:r w:rsidRPr="00837F6F">
        <w:rPr>
          <w:rFonts w:ascii="宋体" w:hAnsi="宋体" w:hint="eastAsia"/>
          <w:b/>
          <w:sz w:val="24"/>
          <w:szCs w:val="24"/>
        </w:rPr>
        <w:t>函数的概念</w:t>
      </w:r>
    </w:p>
    <w:p w14:paraId="19B63C76" w14:textId="32B6B23E" w:rsidR="00C26BCD" w:rsidRDefault="00C26BCD" w:rsidP="00C26BCD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函数的定义</w:t>
      </w:r>
    </w:p>
    <w:p w14:paraId="25E0B424" w14:textId="12650945" w:rsidR="00C26BCD" w:rsidRDefault="00C26BCD" w:rsidP="00C26BCD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 w:rsidRPr="00AB0A30">
        <w:rPr>
          <w:rFonts w:ascii="宋体" w:hAnsi="宋体" w:hint="eastAsia"/>
          <w:sz w:val="24"/>
          <w:szCs w:val="24"/>
        </w:rPr>
        <w:t>单射、满射、双射的概念</w:t>
      </w:r>
    </w:p>
    <w:p w14:paraId="33E8609A" w14:textId="7B4919D4" w:rsidR="00C26BCD" w:rsidRPr="00C26BCD" w:rsidRDefault="00C26BCD" w:rsidP="00C26BCD">
      <w:pPr>
        <w:tabs>
          <w:tab w:val="left" w:pos="2655"/>
        </w:tabs>
        <w:spacing w:line="360" w:lineRule="auto"/>
        <w:ind w:left="480"/>
        <w:rPr>
          <w:rFonts w:ascii="宋体"/>
          <w:sz w:val="24"/>
        </w:rPr>
      </w:pPr>
    </w:p>
    <w:p w14:paraId="57F9BE08" w14:textId="02CE8E3D" w:rsidR="000D4C1A" w:rsidRDefault="000D4C1A" w:rsidP="000D4C1A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 w:hint="eastAsia"/>
          <w:b/>
          <w:bCs/>
          <w:sz w:val="28"/>
        </w:rPr>
        <w:t xml:space="preserve">第五章  </w:t>
      </w:r>
      <w:r w:rsidRPr="00AB0A30">
        <w:rPr>
          <w:rFonts w:ascii="宋体" w:hAnsi="宋体" w:hint="eastAsia"/>
          <w:b/>
          <w:sz w:val="28"/>
          <w:szCs w:val="28"/>
        </w:rPr>
        <w:t>代数系统</w:t>
      </w:r>
      <w:r>
        <w:rPr>
          <w:rFonts w:ascii="黑体" w:eastAsia="黑体" w:hint="eastAsia"/>
          <w:b/>
          <w:bCs/>
          <w:sz w:val="28"/>
        </w:rPr>
        <w:t xml:space="preserve"> </w:t>
      </w:r>
    </w:p>
    <w:p w14:paraId="22FC215C" w14:textId="77777777" w:rsidR="000D4C1A" w:rsidRDefault="000D4C1A" w:rsidP="000D4C1A">
      <w:pPr>
        <w:spacing w:line="360" w:lineRule="auto"/>
        <w:rPr>
          <w:sz w:val="24"/>
        </w:rPr>
      </w:pPr>
    </w:p>
    <w:p w14:paraId="3D9881D7" w14:textId="2C2FBFF2" w:rsidR="000D4C1A" w:rsidRPr="00AB0A30" w:rsidRDefault="009A620D" w:rsidP="000D4C1A">
      <w:pPr>
        <w:spacing w:line="360" w:lineRule="auto"/>
        <w:ind w:leftChars="228" w:left="1987" w:hangingChars="626" w:hanging="1508"/>
        <w:rPr>
          <w:rFonts w:ascii="宋体" w:hAnsi="宋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0D4C1A">
        <w:rPr>
          <w:rFonts w:ascii="黑体" w:eastAsia="黑体" w:hint="eastAsia"/>
          <w:b/>
          <w:bCs/>
          <w:sz w:val="24"/>
        </w:rPr>
        <w:t xml:space="preserve">目标和要求: </w:t>
      </w:r>
    </w:p>
    <w:p w14:paraId="5FC85AB8" w14:textId="39BB65C3" w:rsidR="000D4C1A" w:rsidRPr="00AB0A30" w:rsidRDefault="000D4C1A" w:rsidP="000D4C1A">
      <w:pPr>
        <w:spacing w:line="360" w:lineRule="auto"/>
        <w:ind w:left="2" w:firstLineChars="300" w:firstLine="72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1. </w:t>
      </w:r>
      <w:r w:rsidRPr="00AB0A30">
        <w:rPr>
          <w:rFonts w:ascii="宋体" w:hAnsi="宋体" w:hint="eastAsia"/>
          <w:sz w:val="24"/>
          <w:szCs w:val="24"/>
        </w:rPr>
        <w:t>掌握：二元运算及其性质；半群；</w:t>
      </w:r>
      <w:r w:rsidR="00E04B8F">
        <w:rPr>
          <w:rFonts w:ascii="宋体" w:hAnsi="宋体" w:hint="eastAsia"/>
          <w:sz w:val="24"/>
          <w:szCs w:val="24"/>
        </w:rPr>
        <w:t>独异点、</w:t>
      </w:r>
      <w:r w:rsidRPr="00AB0A30">
        <w:rPr>
          <w:rFonts w:ascii="宋体" w:hAnsi="宋体" w:hint="eastAsia"/>
          <w:sz w:val="24"/>
          <w:szCs w:val="24"/>
        </w:rPr>
        <w:t>群与子群；阿贝尔群与循环群；</w:t>
      </w:r>
    </w:p>
    <w:p w14:paraId="478E8296" w14:textId="50D6F570" w:rsidR="000D4C1A" w:rsidRPr="00C40AB5" w:rsidRDefault="000D4C1A" w:rsidP="000D4C1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  </w:t>
      </w:r>
      <w:r w:rsidRPr="00AB0A30"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 xml:space="preserve">. </w:t>
      </w:r>
      <w:r w:rsidRPr="00AB0A30">
        <w:rPr>
          <w:rFonts w:ascii="宋体" w:hAnsi="宋体" w:hint="eastAsia"/>
          <w:sz w:val="24"/>
          <w:szCs w:val="24"/>
        </w:rPr>
        <w:t>理解：陪集与拉格朗日定理</w:t>
      </w:r>
      <w:r>
        <w:rPr>
          <w:rFonts w:ascii="宋体" w:hAnsi="宋体" w:hint="eastAsia"/>
          <w:sz w:val="24"/>
          <w:szCs w:val="24"/>
        </w:rPr>
        <w:t>。</w:t>
      </w:r>
    </w:p>
    <w:p w14:paraId="41348A96" w14:textId="681F916C" w:rsidR="000D4C1A" w:rsidRDefault="009A620D" w:rsidP="000D4C1A">
      <w:pPr>
        <w:spacing w:line="360" w:lineRule="auto"/>
        <w:ind w:leftChars="228" w:left="1985" w:hangingChars="625" w:hanging="1506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0D4C1A">
        <w:rPr>
          <w:rFonts w:ascii="黑体" w:eastAsia="黑体" w:hint="eastAsia"/>
          <w:b/>
          <w:bCs/>
          <w:sz w:val="24"/>
        </w:rPr>
        <w:t>重点和难点：</w:t>
      </w:r>
      <w:r w:rsidR="00F40015" w:rsidRPr="00F40015">
        <w:rPr>
          <w:rFonts w:ascii="宋体" w:hAnsi="宋体" w:hint="eastAsia"/>
          <w:sz w:val="24"/>
          <w:szCs w:val="24"/>
        </w:rPr>
        <w:t>熟练掌握</w:t>
      </w:r>
      <w:r w:rsidR="007A00CC">
        <w:rPr>
          <w:rFonts w:ascii="宋体" w:hAnsi="宋体" w:hint="eastAsia"/>
          <w:sz w:val="24"/>
          <w:szCs w:val="24"/>
        </w:rPr>
        <w:t>独异点、</w:t>
      </w:r>
      <w:r w:rsidR="000D4C1A" w:rsidRPr="00AB0A30">
        <w:rPr>
          <w:rFonts w:ascii="宋体" w:hAnsi="宋体" w:hint="eastAsia"/>
          <w:bCs/>
          <w:sz w:val="24"/>
          <w:szCs w:val="24"/>
        </w:rPr>
        <w:t>群与子群</w:t>
      </w:r>
      <w:r w:rsidR="00F40015">
        <w:rPr>
          <w:rFonts w:ascii="宋体" w:hAnsi="宋体" w:hint="eastAsia"/>
          <w:bCs/>
          <w:sz w:val="24"/>
          <w:szCs w:val="24"/>
        </w:rPr>
        <w:t>、</w:t>
      </w:r>
      <w:r w:rsidR="00F40015">
        <w:rPr>
          <w:rFonts w:ascii="宋体" w:hAnsi="宋体" w:hint="eastAsia"/>
          <w:sz w:val="24"/>
          <w:szCs w:val="24"/>
        </w:rPr>
        <w:t>阿贝尔群的相关</w:t>
      </w:r>
      <w:r w:rsidR="000D4C1A" w:rsidRPr="00AB0A30">
        <w:rPr>
          <w:rFonts w:ascii="宋体" w:hAnsi="宋体" w:hint="eastAsia"/>
          <w:sz w:val="24"/>
          <w:szCs w:val="24"/>
        </w:rPr>
        <w:t>证明</w:t>
      </w:r>
      <w:r w:rsidR="000D4C1A">
        <w:rPr>
          <w:rFonts w:ascii="宋体" w:hAnsi="宋体" w:hint="eastAsia"/>
          <w:sz w:val="24"/>
          <w:szCs w:val="24"/>
        </w:rPr>
        <w:t>。</w:t>
      </w:r>
    </w:p>
    <w:p w14:paraId="17B56B05" w14:textId="77777777" w:rsidR="000D4C1A" w:rsidRDefault="000D4C1A" w:rsidP="000D4C1A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25D76015" w14:textId="1270183F" w:rsidR="000D4C1A" w:rsidRPr="00ED2109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一、</w:t>
      </w:r>
      <w:r w:rsidRPr="00837F6F">
        <w:rPr>
          <w:rFonts w:ascii="宋体" w:hAnsi="宋体" w:hint="eastAsia"/>
          <w:b/>
          <w:sz w:val="24"/>
          <w:szCs w:val="24"/>
        </w:rPr>
        <w:t>代数系统的引入</w:t>
      </w:r>
    </w:p>
    <w:p w14:paraId="528DC11F" w14:textId="102F885A" w:rsidR="000D4C1A" w:rsidRPr="00C40AB5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lastRenderedPageBreak/>
        <w:t>二、</w:t>
      </w:r>
      <w:r w:rsidRPr="00837F6F">
        <w:rPr>
          <w:rFonts w:ascii="宋体" w:hAnsi="宋体" w:hint="eastAsia"/>
          <w:b/>
          <w:sz w:val="24"/>
          <w:szCs w:val="24"/>
        </w:rPr>
        <w:t>运算及性质</w:t>
      </w:r>
    </w:p>
    <w:p w14:paraId="2336A4A5" w14:textId="38172166" w:rsidR="000D4C1A" w:rsidRPr="00ED2109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三、</w:t>
      </w:r>
      <w:r w:rsidRPr="00837F6F">
        <w:rPr>
          <w:rFonts w:ascii="宋体" w:hAnsi="宋体" w:hint="eastAsia"/>
          <w:b/>
          <w:sz w:val="24"/>
          <w:szCs w:val="24"/>
        </w:rPr>
        <w:t>半群</w:t>
      </w:r>
    </w:p>
    <w:p w14:paraId="02571461" w14:textId="4AD6BE3E" w:rsidR="000D4C1A" w:rsidRDefault="000D4C1A" w:rsidP="000D4C1A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群与子群</w:t>
      </w:r>
    </w:p>
    <w:p w14:paraId="61B576D2" w14:textId="75B49A4A" w:rsidR="000D4C1A" w:rsidRDefault="000D4C1A" w:rsidP="000D4C1A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</w:t>
      </w:r>
      <w:r w:rsidRPr="00ED2109">
        <w:rPr>
          <w:rFonts w:ascii="宋体" w:hAnsi="宋体" w:hint="eastAsia"/>
          <w:sz w:val="24"/>
        </w:rPr>
        <w:t>、</w:t>
      </w:r>
      <w:r w:rsidRPr="00837F6F">
        <w:rPr>
          <w:rFonts w:ascii="宋体" w:hAnsi="宋体" w:hint="eastAsia"/>
          <w:b/>
          <w:sz w:val="24"/>
          <w:szCs w:val="24"/>
        </w:rPr>
        <w:t>阿贝尔群与循环群</w:t>
      </w:r>
    </w:p>
    <w:p w14:paraId="099C4F3B" w14:textId="483E6CAF" w:rsidR="000D4C1A" w:rsidRPr="000D4C1A" w:rsidRDefault="000D4C1A" w:rsidP="000D4C1A">
      <w:pPr>
        <w:spacing w:line="360" w:lineRule="auto"/>
        <w:ind w:left="480"/>
        <w:rPr>
          <w:rFonts w:ascii="宋体" w:hAnsi="宋体"/>
          <w:b/>
          <w:sz w:val="24"/>
        </w:rPr>
      </w:pPr>
      <w:r w:rsidRPr="000D4C1A">
        <w:rPr>
          <w:rFonts w:ascii="宋体" w:hAnsi="宋体" w:hint="eastAsia"/>
          <w:b/>
          <w:sz w:val="24"/>
        </w:rPr>
        <w:t>六、</w:t>
      </w:r>
      <w:r w:rsidR="007A00CC">
        <w:rPr>
          <w:rFonts w:ascii="宋体" w:hAnsi="宋体" w:hint="eastAsia"/>
          <w:b/>
          <w:sz w:val="24"/>
        </w:rPr>
        <w:t>陪集和</w:t>
      </w:r>
      <w:r w:rsidRPr="000D4C1A">
        <w:rPr>
          <w:rFonts w:ascii="宋体" w:hAnsi="宋体" w:hint="eastAsia"/>
          <w:b/>
          <w:sz w:val="24"/>
        </w:rPr>
        <w:t>拉格朗日定理</w:t>
      </w:r>
    </w:p>
    <w:p w14:paraId="3E70E156" w14:textId="39F16935" w:rsidR="00C26BCD" w:rsidRDefault="000D4C1A" w:rsidP="00C26BCD">
      <w:pPr>
        <w:tabs>
          <w:tab w:val="left" w:pos="2655"/>
        </w:tabs>
        <w:spacing w:line="360" w:lineRule="auto"/>
        <w:ind w:left="480"/>
        <w:rPr>
          <w:rFonts w:ascii="宋体"/>
          <w:sz w:val="24"/>
        </w:rPr>
      </w:pPr>
      <w:r>
        <w:rPr>
          <w:rFonts w:ascii="宋体" w:hAnsi="宋体"/>
          <w:b/>
          <w:sz w:val="24"/>
          <w:szCs w:val="24"/>
        </w:rPr>
        <w:tab/>
      </w:r>
    </w:p>
    <w:p w14:paraId="4FC7F060" w14:textId="4E924ABE" w:rsidR="000D4C1A" w:rsidRDefault="000D4C1A" w:rsidP="000D4C1A"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 w:hint="eastAsia"/>
          <w:b/>
          <w:bCs/>
          <w:sz w:val="28"/>
        </w:rPr>
        <w:t xml:space="preserve">第七章  图论 </w:t>
      </w:r>
    </w:p>
    <w:p w14:paraId="445D8511" w14:textId="77777777" w:rsidR="000D4C1A" w:rsidRDefault="000D4C1A" w:rsidP="000D4C1A">
      <w:pPr>
        <w:spacing w:line="360" w:lineRule="auto"/>
        <w:rPr>
          <w:sz w:val="24"/>
        </w:rPr>
      </w:pPr>
    </w:p>
    <w:p w14:paraId="52C6B01F" w14:textId="4D1D0414" w:rsidR="000D4C1A" w:rsidRPr="00AB0A30" w:rsidRDefault="009A620D" w:rsidP="000D4C1A">
      <w:pPr>
        <w:spacing w:line="360" w:lineRule="auto"/>
        <w:ind w:leftChars="228" w:left="1987" w:hangingChars="626" w:hanging="1508"/>
        <w:rPr>
          <w:rFonts w:ascii="宋体" w:hAnsi="宋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0D4C1A">
        <w:rPr>
          <w:rFonts w:ascii="黑体" w:eastAsia="黑体" w:hint="eastAsia"/>
          <w:b/>
          <w:bCs/>
          <w:sz w:val="24"/>
        </w:rPr>
        <w:t xml:space="preserve">目标和要求: </w:t>
      </w:r>
    </w:p>
    <w:p w14:paraId="37077672" w14:textId="701CB905" w:rsidR="000D4C1A" w:rsidRPr="00AB0A30" w:rsidRDefault="000D4C1A" w:rsidP="000D4C1A">
      <w:pPr>
        <w:spacing w:line="360" w:lineRule="auto"/>
        <w:rPr>
          <w:rFonts w:ascii="宋体" w:hAnsi="宋体"/>
          <w:sz w:val="24"/>
          <w:szCs w:val="24"/>
        </w:rPr>
      </w:pPr>
      <w:r w:rsidRPr="00AB0A30">
        <w:rPr>
          <w:rFonts w:ascii="宋体" w:hAnsi="宋体"/>
          <w:sz w:val="24"/>
          <w:szCs w:val="24"/>
        </w:rPr>
        <w:t>1.</w:t>
      </w:r>
      <w:r w:rsidRPr="00AB0A30">
        <w:rPr>
          <w:rFonts w:ascii="宋体" w:hAnsi="宋体" w:hint="eastAsia"/>
          <w:sz w:val="24"/>
          <w:szCs w:val="24"/>
        </w:rPr>
        <w:t>掌握：图的有关概念；图的</w:t>
      </w:r>
      <w:r w:rsidR="00E04B8F">
        <w:rPr>
          <w:rFonts w:ascii="宋体" w:hAnsi="宋体" w:hint="eastAsia"/>
          <w:sz w:val="24"/>
          <w:szCs w:val="24"/>
        </w:rPr>
        <w:t>同构概念；用邻接矩阵表示图；路的基本概念，权图的概念，图的连通</w:t>
      </w:r>
      <w:r>
        <w:rPr>
          <w:rFonts w:ascii="宋体" w:hAnsi="宋体" w:hint="eastAsia"/>
          <w:sz w:val="24"/>
          <w:szCs w:val="24"/>
        </w:rPr>
        <w:t>。欧拉路与欧拉图的概念及欧拉路判定定理；</w:t>
      </w:r>
      <w:r w:rsidR="002D59BA">
        <w:rPr>
          <w:rFonts w:ascii="宋体" w:hAnsi="宋体" w:hint="eastAsia"/>
          <w:sz w:val="24"/>
          <w:szCs w:val="24"/>
        </w:rPr>
        <w:t>汉密顿路与汉</w:t>
      </w:r>
      <w:r>
        <w:rPr>
          <w:rFonts w:ascii="宋体" w:hAnsi="宋体" w:hint="eastAsia"/>
          <w:sz w:val="24"/>
          <w:szCs w:val="24"/>
        </w:rPr>
        <w:t>密顿图的概念及哈密顿路判定定理</w:t>
      </w:r>
      <w:r w:rsidRPr="00AB0A30">
        <w:rPr>
          <w:rFonts w:ascii="宋体" w:hAnsi="宋体" w:hint="eastAsia"/>
          <w:sz w:val="24"/>
          <w:szCs w:val="24"/>
        </w:rPr>
        <w:t>；平面图概念及欧拉公式应用。</w:t>
      </w:r>
    </w:p>
    <w:p w14:paraId="3457C22A" w14:textId="5B204B37" w:rsidR="000D4C1A" w:rsidRPr="00AB0A30" w:rsidRDefault="000D4C1A" w:rsidP="000D4C1A">
      <w:pPr>
        <w:spacing w:line="360" w:lineRule="auto"/>
        <w:rPr>
          <w:rFonts w:ascii="宋体" w:hAnsi="宋体"/>
          <w:sz w:val="24"/>
          <w:szCs w:val="24"/>
        </w:rPr>
      </w:pPr>
      <w:r w:rsidRPr="00AB0A30">
        <w:rPr>
          <w:rFonts w:ascii="宋体" w:hAnsi="宋体"/>
          <w:sz w:val="24"/>
          <w:szCs w:val="24"/>
        </w:rPr>
        <w:t>2.</w:t>
      </w:r>
      <w:r w:rsidRPr="00AB0A30">
        <w:rPr>
          <w:rFonts w:ascii="宋体" w:hAnsi="宋体" w:hint="eastAsia"/>
          <w:sz w:val="24"/>
          <w:szCs w:val="24"/>
        </w:rPr>
        <w:t>理解：用</w:t>
      </w:r>
      <w:r w:rsidRPr="00AB0A30">
        <w:rPr>
          <w:rFonts w:ascii="宋体" w:hAnsi="宋体"/>
          <w:sz w:val="24"/>
          <w:szCs w:val="24"/>
        </w:rPr>
        <w:t>Kruskal</w:t>
      </w:r>
      <w:r w:rsidRPr="00AB0A30">
        <w:rPr>
          <w:rFonts w:ascii="宋体" w:hAnsi="宋体" w:hint="eastAsia"/>
          <w:sz w:val="24"/>
          <w:szCs w:val="24"/>
        </w:rPr>
        <w:t>算法求权图中最优树；树与生成树。</w:t>
      </w:r>
    </w:p>
    <w:p w14:paraId="0BE91C07" w14:textId="78689806" w:rsidR="000D4C1A" w:rsidRPr="000D4C1A" w:rsidRDefault="009A620D" w:rsidP="00F40015">
      <w:pPr>
        <w:spacing w:line="360" w:lineRule="auto"/>
        <w:ind w:leftChars="228" w:left="2226" w:hangingChars="725" w:hanging="1747"/>
        <w:rPr>
          <w:rFonts w:ascii="黑体" w:eastAsia="黑体"/>
          <w:b/>
          <w:bCs/>
          <w:sz w:val="24"/>
        </w:rPr>
      </w:pPr>
      <w:r>
        <w:rPr>
          <w:rFonts w:ascii="黑体" w:eastAsia="黑体" w:hint="eastAsia"/>
          <w:b/>
          <w:bCs/>
          <w:sz w:val="24"/>
        </w:rPr>
        <w:t>考核</w:t>
      </w:r>
      <w:r w:rsidR="000D4C1A">
        <w:rPr>
          <w:rFonts w:ascii="黑体" w:eastAsia="黑体" w:hint="eastAsia"/>
          <w:b/>
          <w:bCs/>
          <w:sz w:val="24"/>
        </w:rPr>
        <w:t>重点和难点：</w:t>
      </w:r>
      <w:r w:rsidR="000D4C1A" w:rsidRPr="00F40015">
        <w:rPr>
          <w:rFonts w:ascii="宋体" w:hAnsi="宋体" w:hint="eastAsia"/>
          <w:sz w:val="24"/>
          <w:szCs w:val="24"/>
        </w:rPr>
        <w:t>有向图的邻接矩阵、强分图、单侧分图和弱分图求解</w:t>
      </w:r>
      <w:r w:rsidR="00F40015" w:rsidRPr="00F40015">
        <w:rPr>
          <w:rFonts w:ascii="宋体" w:hAnsi="宋体" w:hint="eastAsia"/>
          <w:sz w:val="24"/>
          <w:szCs w:val="24"/>
        </w:rPr>
        <w:t>；</w:t>
      </w:r>
      <w:r w:rsidR="000D4C1A" w:rsidRPr="00F40015">
        <w:rPr>
          <w:rFonts w:ascii="宋体" w:hAnsi="宋体" w:hint="eastAsia"/>
          <w:sz w:val="24"/>
          <w:szCs w:val="24"/>
        </w:rPr>
        <w:t>用</w:t>
      </w:r>
      <w:r w:rsidR="000D4C1A" w:rsidRPr="00F40015">
        <w:rPr>
          <w:rFonts w:ascii="宋体" w:hAnsi="宋体"/>
          <w:sz w:val="24"/>
          <w:szCs w:val="24"/>
        </w:rPr>
        <w:t>Kruskal</w:t>
      </w:r>
      <w:r w:rsidR="000D4C1A" w:rsidRPr="00F40015">
        <w:rPr>
          <w:rFonts w:ascii="宋体" w:hAnsi="宋体" w:hint="eastAsia"/>
          <w:sz w:val="24"/>
          <w:szCs w:val="24"/>
        </w:rPr>
        <w:t>算法求权图中最小生成树</w:t>
      </w:r>
      <w:r w:rsidR="00F40015">
        <w:rPr>
          <w:rFonts w:ascii="宋体" w:hAnsi="宋体" w:hint="eastAsia"/>
          <w:sz w:val="24"/>
          <w:szCs w:val="24"/>
        </w:rPr>
        <w:t>；熟练掌握</w:t>
      </w:r>
      <w:r w:rsidR="000D4C1A" w:rsidRPr="00F40015">
        <w:rPr>
          <w:rFonts w:ascii="宋体" w:hAnsi="宋体" w:hint="eastAsia"/>
          <w:sz w:val="24"/>
          <w:szCs w:val="24"/>
        </w:rPr>
        <w:t>平面图的相关证明。</w:t>
      </w:r>
    </w:p>
    <w:p w14:paraId="08E4EF05" w14:textId="77777777" w:rsidR="000D4C1A" w:rsidRDefault="000D4C1A" w:rsidP="000D4C1A">
      <w:pPr>
        <w:spacing w:line="360" w:lineRule="auto"/>
        <w:ind w:leftChars="228" w:left="1804" w:hangingChars="550" w:hanging="1325"/>
        <w:rPr>
          <w:rFonts w:ascii="黑体" w:eastAsia="黑体"/>
          <w:b/>
          <w:bCs/>
          <w:sz w:val="24"/>
        </w:rPr>
      </w:pPr>
      <w:r w:rsidRPr="00E16D9D">
        <w:rPr>
          <w:rFonts w:ascii="黑体" w:eastAsia="黑体" w:hint="eastAsia"/>
          <w:b/>
          <w:bCs/>
          <w:sz w:val="24"/>
        </w:rPr>
        <w:t>考核内容：</w:t>
      </w:r>
    </w:p>
    <w:p w14:paraId="51B24851" w14:textId="0B10CA3B" w:rsidR="000D4C1A" w:rsidRPr="00ED2109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一、</w:t>
      </w:r>
      <w:r w:rsidR="00187A0D" w:rsidRPr="006B7973">
        <w:rPr>
          <w:rFonts w:ascii="宋体" w:hAnsi="宋体" w:hint="eastAsia"/>
          <w:b/>
          <w:sz w:val="24"/>
          <w:szCs w:val="24"/>
          <w:highlight w:val="yellow"/>
        </w:rPr>
        <w:t>图的基本概念</w:t>
      </w:r>
    </w:p>
    <w:p w14:paraId="3F8D196D" w14:textId="701F712A" w:rsidR="000D4C1A" w:rsidRPr="00C40AB5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二、</w:t>
      </w:r>
      <w:r w:rsidR="00187A0D" w:rsidRPr="007201DC">
        <w:rPr>
          <w:rFonts w:ascii="宋体" w:hAnsi="宋体" w:hint="eastAsia"/>
          <w:b/>
          <w:sz w:val="24"/>
          <w:szCs w:val="24"/>
        </w:rPr>
        <w:t>路与回路</w:t>
      </w:r>
    </w:p>
    <w:p w14:paraId="231547CF" w14:textId="2B7DBB5D" w:rsidR="000D4C1A" w:rsidRPr="00ED2109" w:rsidRDefault="000D4C1A" w:rsidP="000D4C1A">
      <w:pPr>
        <w:spacing w:line="360" w:lineRule="auto"/>
        <w:ind w:leftChars="228" w:left="1799" w:hangingChars="550" w:hanging="1320"/>
        <w:rPr>
          <w:rFonts w:ascii="宋体" w:hAnsi="宋体"/>
          <w:b/>
          <w:bCs/>
          <w:sz w:val="24"/>
        </w:rPr>
      </w:pPr>
      <w:r w:rsidRPr="00ED2109">
        <w:rPr>
          <w:rFonts w:ascii="宋体" w:hAnsi="宋体" w:hint="eastAsia"/>
          <w:sz w:val="24"/>
        </w:rPr>
        <w:t>三、</w:t>
      </w:r>
      <w:r w:rsidR="00187A0D" w:rsidRPr="006B7973">
        <w:rPr>
          <w:rFonts w:ascii="宋体" w:hAnsi="宋体" w:hint="eastAsia"/>
          <w:b/>
          <w:sz w:val="24"/>
          <w:szCs w:val="24"/>
          <w:highlight w:val="yellow"/>
        </w:rPr>
        <w:t>图的矩阵表示</w:t>
      </w:r>
    </w:p>
    <w:p w14:paraId="0270A88B" w14:textId="57C38DC4" w:rsidR="000D4C1A" w:rsidRDefault="000D4C1A" w:rsidP="000D4C1A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</w:t>
      </w:r>
      <w:r w:rsidRPr="00ED2109">
        <w:rPr>
          <w:rFonts w:ascii="宋体" w:hAnsi="宋体" w:hint="eastAsia"/>
          <w:sz w:val="24"/>
        </w:rPr>
        <w:t>、</w:t>
      </w:r>
      <w:r w:rsidR="00187A0D" w:rsidRPr="007201DC">
        <w:rPr>
          <w:rFonts w:ascii="宋体" w:hAnsi="宋体" w:hint="eastAsia"/>
          <w:b/>
          <w:sz w:val="24"/>
          <w:szCs w:val="24"/>
        </w:rPr>
        <w:t>欧拉图与哈密顿图</w:t>
      </w:r>
    </w:p>
    <w:p w14:paraId="36FE95E4" w14:textId="7FD7400F" w:rsidR="000D4C1A" w:rsidRDefault="000D4C1A" w:rsidP="000D4C1A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</w:t>
      </w:r>
      <w:r w:rsidRPr="00ED2109">
        <w:rPr>
          <w:rFonts w:ascii="宋体" w:hAnsi="宋体" w:hint="eastAsia"/>
          <w:sz w:val="24"/>
        </w:rPr>
        <w:t>、</w:t>
      </w:r>
      <w:r w:rsidR="00187A0D" w:rsidRPr="007201DC">
        <w:rPr>
          <w:rFonts w:ascii="宋体" w:hAnsi="宋体" w:hint="eastAsia"/>
          <w:b/>
          <w:sz w:val="24"/>
          <w:szCs w:val="24"/>
        </w:rPr>
        <w:t>平面图</w:t>
      </w:r>
    </w:p>
    <w:p w14:paraId="5FC92AEA" w14:textId="24EDF48C" w:rsidR="000D4C1A" w:rsidRPr="000D4C1A" w:rsidRDefault="000D4C1A" w:rsidP="000D4C1A">
      <w:pPr>
        <w:spacing w:line="360" w:lineRule="auto"/>
        <w:ind w:left="480"/>
        <w:rPr>
          <w:rFonts w:ascii="宋体" w:hAnsi="宋体"/>
          <w:b/>
          <w:sz w:val="24"/>
        </w:rPr>
      </w:pPr>
      <w:r w:rsidRPr="000D4C1A">
        <w:rPr>
          <w:rFonts w:ascii="宋体" w:hAnsi="宋体" w:hint="eastAsia"/>
          <w:b/>
          <w:sz w:val="24"/>
        </w:rPr>
        <w:t>六、</w:t>
      </w:r>
      <w:r w:rsidR="00187A0D" w:rsidRPr="007201DC">
        <w:rPr>
          <w:rFonts w:ascii="宋体" w:hAnsi="宋体" w:hint="eastAsia"/>
          <w:b/>
          <w:sz w:val="24"/>
          <w:szCs w:val="24"/>
        </w:rPr>
        <w:t>树与生成树</w:t>
      </w:r>
      <w:r w:rsidR="002D59BA">
        <w:rPr>
          <w:rFonts w:ascii="宋体" w:hAnsi="宋体" w:hint="eastAsia"/>
          <w:b/>
          <w:sz w:val="24"/>
          <w:szCs w:val="24"/>
        </w:rPr>
        <w:t xml:space="preserve"> 、最下生成树（克鲁斯卡尔算法）</w:t>
      </w:r>
    </w:p>
    <w:bookmarkEnd w:id="0"/>
    <w:bookmarkEnd w:id="1"/>
    <w:p w14:paraId="11A91E3D" w14:textId="77777777" w:rsidR="00134050" w:rsidRDefault="00134050" w:rsidP="00ED2109">
      <w:pPr>
        <w:spacing w:line="360" w:lineRule="auto"/>
        <w:rPr>
          <w:rFonts w:ascii="黑体" w:eastAsia="黑体"/>
          <w:b/>
          <w:bCs/>
          <w:sz w:val="28"/>
        </w:rPr>
      </w:pPr>
    </w:p>
    <w:sectPr w:rsidR="00134050" w:rsidSect="00FB00E0">
      <w:pgSz w:w="11906" w:h="16838"/>
      <w:pgMar w:top="851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7714" w14:textId="77777777" w:rsidR="00F47457" w:rsidRDefault="00F47457" w:rsidP="00585128">
      <w:r>
        <w:separator/>
      </w:r>
    </w:p>
  </w:endnote>
  <w:endnote w:type="continuationSeparator" w:id="0">
    <w:p w14:paraId="6D530BC0" w14:textId="77777777" w:rsidR="00F47457" w:rsidRDefault="00F47457" w:rsidP="0058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080AE" w14:textId="77777777" w:rsidR="00F47457" w:rsidRDefault="00F47457" w:rsidP="00585128">
      <w:r>
        <w:separator/>
      </w:r>
    </w:p>
  </w:footnote>
  <w:footnote w:type="continuationSeparator" w:id="0">
    <w:p w14:paraId="6ED4AF6D" w14:textId="77777777" w:rsidR="00F47457" w:rsidRDefault="00F47457" w:rsidP="0058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7CA"/>
    <w:multiLevelType w:val="hybridMultilevel"/>
    <w:tmpl w:val="6A5A9E42"/>
    <w:lvl w:ilvl="0" w:tplc="C17E8ED0">
      <w:start w:val="1"/>
      <w:numFmt w:val="japaneseCounting"/>
      <w:lvlText w:val="%1、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D8B0F5E"/>
    <w:multiLevelType w:val="hybridMultilevel"/>
    <w:tmpl w:val="2AC429AE"/>
    <w:lvl w:ilvl="0" w:tplc="6E7AD30C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2EB23080"/>
    <w:multiLevelType w:val="hybridMultilevel"/>
    <w:tmpl w:val="F9B88F54"/>
    <w:lvl w:ilvl="0" w:tplc="63308806">
      <w:start w:val="1"/>
      <w:numFmt w:val="japaneseCounting"/>
      <w:lvlText w:val="%1、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600C7960"/>
    <w:multiLevelType w:val="hybridMultilevel"/>
    <w:tmpl w:val="204EB728"/>
    <w:lvl w:ilvl="0" w:tplc="720EEDAA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1F67642"/>
    <w:multiLevelType w:val="hybridMultilevel"/>
    <w:tmpl w:val="317608B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874735A"/>
    <w:multiLevelType w:val="hybridMultilevel"/>
    <w:tmpl w:val="C53ABBC4"/>
    <w:lvl w:ilvl="0" w:tplc="0930C87C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D035431"/>
    <w:multiLevelType w:val="hybridMultilevel"/>
    <w:tmpl w:val="DDAA78B8"/>
    <w:lvl w:ilvl="0" w:tplc="061470F4">
      <w:start w:val="2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D1924B5"/>
    <w:multiLevelType w:val="hybridMultilevel"/>
    <w:tmpl w:val="BC024636"/>
    <w:lvl w:ilvl="0" w:tplc="A56A462A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EDC2A38"/>
    <w:multiLevelType w:val="hybridMultilevel"/>
    <w:tmpl w:val="358C9906"/>
    <w:lvl w:ilvl="0" w:tplc="9CAA97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11CF290">
      <w:start w:val="1"/>
      <w:numFmt w:val="japaneseCounting"/>
      <w:lvlText w:val="%2、"/>
      <w:lvlJc w:val="left"/>
      <w:pPr>
        <w:ind w:left="13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0147940"/>
    <w:multiLevelType w:val="singleLevel"/>
    <w:tmpl w:val="A09E54C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</w:abstractNum>
  <w:abstractNum w:abstractNumId="10" w15:restartNumberingAfterBreak="0">
    <w:nsid w:val="70257C60"/>
    <w:multiLevelType w:val="hybridMultilevel"/>
    <w:tmpl w:val="B0EE39B4"/>
    <w:lvl w:ilvl="0" w:tplc="F59A988C">
      <w:start w:val="1"/>
      <w:numFmt w:val="japaneseCounting"/>
      <w:lvlText w:val="%1、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11791707">
    <w:abstractNumId w:val="9"/>
  </w:num>
  <w:num w:numId="2" w16cid:durableId="614798359">
    <w:abstractNumId w:val="7"/>
  </w:num>
  <w:num w:numId="3" w16cid:durableId="1631977854">
    <w:abstractNumId w:val="5"/>
  </w:num>
  <w:num w:numId="4" w16cid:durableId="1135483343">
    <w:abstractNumId w:val="2"/>
  </w:num>
  <w:num w:numId="5" w16cid:durableId="371267864">
    <w:abstractNumId w:val="0"/>
  </w:num>
  <w:num w:numId="6" w16cid:durableId="1214275798">
    <w:abstractNumId w:val="10"/>
  </w:num>
  <w:num w:numId="7" w16cid:durableId="1771706094">
    <w:abstractNumId w:val="1"/>
  </w:num>
  <w:num w:numId="8" w16cid:durableId="1840583431">
    <w:abstractNumId w:val="8"/>
  </w:num>
  <w:num w:numId="9" w16cid:durableId="394621335">
    <w:abstractNumId w:val="6"/>
  </w:num>
  <w:num w:numId="10" w16cid:durableId="411128972">
    <w:abstractNumId w:val="3"/>
  </w:num>
  <w:num w:numId="11" w16cid:durableId="299574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80"/>
    <w:rsid w:val="00011357"/>
    <w:rsid w:val="000444BC"/>
    <w:rsid w:val="0006455D"/>
    <w:rsid w:val="0007354F"/>
    <w:rsid w:val="000D4C1A"/>
    <w:rsid w:val="00105115"/>
    <w:rsid w:val="00113D8D"/>
    <w:rsid w:val="00134050"/>
    <w:rsid w:val="00187A0D"/>
    <w:rsid w:val="001C5BE2"/>
    <w:rsid w:val="002338A4"/>
    <w:rsid w:val="00236A36"/>
    <w:rsid w:val="0025799F"/>
    <w:rsid w:val="002643B5"/>
    <w:rsid w:val="002A61CC"/>
    <w:rsid w:val="002D59BA"/>
    <w:rsid w:val="00317E59"/>
    <w:rsid w:val="00385C44"/>
    <w:rsid w:val="003975CC"/>
    <w:rsid w:val="003C2A8A"/>
    <w:rsid w:val="0041294E"/>
    <w:rsid w:val="004466FF"/>
    <w:rsid w:val="004C7CE8"/>
    <w:rsid w:val="00500F96"/>
    <w:rsid w:val="005363E5"/>
    <w:rsid w:val="00585128"/>
    <w:rsid w:val="005A5B9D"/>
    <w:rsid w:val="005B2E7C"/>
    <w:rsid w:val="005D2E90"/>
    <w:rsid w:val="00602630"/>
    <w:rsid w:val="00615669"/>
    <w:rsid w:val="0065689C"/>
    <w:rsid w:val="00694236"/>
    <w:rsid w:val="006B7973"/>
    <w:rsid w:val="006F7040"/>
    <w:rsid w:val="007414A1"/>
    <w:rsid w:val="007A00CC"/>
    <w:rsid w:val="00827B6E"/>
    <w:rsid w:val="008A7891"/>
    <w:rsid w:val="008B6777"/>
    <w:rsid w:val="009442DA"/>
    <w:rsid w:val="00952D59"/>
    <w:rsid w:val="009554BD"/>
    <w:rsid w:val="009965F7"/>
    <w:rsid w:val="009A620D"/>
    <w:rsid w:val="009B5BEB"/>
    <w:rsid w:val="009B5F2B"/>
    <w:rsid w:val="00A03EF3"/>
    <w:rsid w:val="00A0680B"/>
    <w:rsid w:val="00A168C5"/>
    <w:rsid w:val="00A23410"/>
    <w:rsid w:val="00A2786A"/>
    <w:rsid w:val="00A27FF8"/>
    <w:rsid w:val="00A53D2F"/>
    <w:rsid w:val="00A6649F"/>
    <w:rsid w:val="00B1000B"/>
    <w:rsid w:val="00B41923"/>
    <w:rsid w:val="00B8531E"/>
    <w:rsid w:val="00BD7EB5"/>
    <w:rsid w:val="00C10DBC"/>
    <w:rsid w:val="00C26BCD"/>
    <w:rsid w:val="00C40AB5"/>
    <w:rsid w:val="00C7611F"/>
    <w:rsid w:val="00CC1528"/>
    <w:rsid w:val="00D8451C"/>
    <w:rsid w:val="00DB3BC8"/>
    <w:rsid w:val="00DF71B2"/>
    <w:rsid w:val="00E04B8F"/>
    <w:rsid w:val="00E16D9D"/>
    <w:rsid w:val="00E36303"/>
    <w:rsid w:val="00E86180"/>
    <w:rsid w:val="00E94EA6"/>
    <w:rsid w:val="00ED2109"/>
    <w:rsid w:val="00F11F35"/>
    <w:rsid w:val="00F15662"/>
    <w:rsid w:val="00F40015"/>
    <w:rsid w:val="00F47457"/>
    <w:rsid w:val="00F94FC6"/>
    <w:rsid w:val="00FA44B1"/>
    <w:rsid w:val="00FB00E0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AE73E"/>
  <w15:chartTrackingRefBased/>
  <w15:docId w15:val="{17A1CD42-F309-4928-91FA-383DD12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12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51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51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51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5128"/>
    <w:rPr>
      <w:sz w:val="18"/>
      <w:szCs w:val="18"/>
    </w:rPr>
  </w:style>
  <w:style w:type="character" w:styleId="a7">
    <w:name w:val="Hyperlink"/>
    <w:basedOn w:val="a0"/>
    <w:uiPriority w:val="99"/>
    <w:unhideWhenUsed/>
    <w:rsid w:val="00585128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ED2109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FB00E0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B00E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 Peren</cp:lastModifiedBy>
  <cp:revision>11</cp:revision>
  <cp:lastPrinted>2021-03-07T06:34:00Z</cp:lastPrinted>
  <dcterms:created xsi:type="dcterms:W3CDTF">2021-06-12T00:54:00Z</dcterms:created>
  <dcterms:modified xsi:type="dcterms:W3CDTF">2022-08-16T10:13:00Z</dcterms:modified>
</cp:coreProperties>
</file>