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8C096" w14:textId="4D9D3E7B" w:rsidR="00635704" w:rsidRPr="009D3AFD" w:rsidRDefault="009D3AFD">
      <w:pPr>
        <w:rPr>
          <w:color w:val="FF0000"/>
        </w:rPr>
      </w:pPr>
      <w:r w:rsidRPr="009D3AFD">
        <w:rPr>
          <w:rFonts w:hint="eastAsia"/>
          <w:color w:val="FF0000"/>
        </w:rPr>
        <w:t>矿物资源分类：</w:t>
      </w:r>
    </w:p>
    <w:p w14:paraId="565C4448" w14:textId="77777777" w:rsidR="009D3AFD" w:rsidRDefault="009D3AFD" w:rsidP="009D3AFD">
      <w:r>
        <w:rPr>
          <w:rFonts w:hint="eastAsia"/>
        </w:rPr>
        <w:t>根据划分标准的不同，有多种分类方法：</w:t>
      </w:r>
    </w:p>
    <w:p w14:paraId="2CB46303" w14:textId="77777777" w:rsidR="009D3AFD" w:rsidRDefault="009D3AFD" w:rsidP="009D3AFD">
      <w:r>
        <w:t xml:space="preserve">1、按照矿产资源生成赋存的不同领域，可划分为陆地资源、海洋资源和外星资源三大类。 [5] </w:t>
      </w:r>
    </w:p>
    <w:p w14:paraId="1F47304D" w14:textId="77777777" w:rsidR="009D3AFD" w:rsidRDefault="009D3AFD" w:rsidP="009D3AFD">
      <w:r>
        <w:t>2、根据矿产资源用途不同，可划分为10类（我国矿产资源统计中使用的分类）：</w:t>
      </w:r>
    </w:p>
    <w:p w14:paraId="0914B505" w14:textId="77777777" w:rsidR="009D3AFD" w:rsidRDefault="009D3AFD" w:rsidP="009D3AFD">
      <w:r>
        <w:rPr>
          <w:rFonts w:hint="eastAsia"/>
        </w:rPr>
        <w:t>（</w:t>
      </w:r>
      <w:r>
        <w:t>1）能源矿产：煤、石油、油页岩、天然气、铀等；</w:t>
      </w:r>
    </w:p>
    <w:p w14:paraId="7A713962" w14:textId="77777777" w:rsidR="009D3AFD" w:rsidRDefault="009D3AFD" w:rsidP="009D3AFD">
      <w:r>
        <w:rPr>
          <w:rFonts w:hint="eastAsia"/>
        </w:rPr>
        <w:t>（</w:t>
      </w:r>
      <w:r>
        <w:t>2）黑色金属矿产：铁、锰、铬等；</w:t>
      </w:r>
    </w:p>
    <w:p w14:paraId="64B36A1F" w14:textId="77777777" w:rsidR="009D3AFD" w:rsidRDefault="009D3AFD" w:rsidP="009D3AFD">
      <w:r>
        <w:rPr>
          <w:rFonts w:hint="eastAsia"/>
        </w:rPr>
        <w:t>（</w:t>
      </w:r>
      <w:r>
        <w:t>3）有色金属矿产：铜、锌、铝、铅、镍、钨、铋、钼等；</w:t>
      </w:r>
    </w:p>
    <w:p w14:paraId="51FB1B7A" w14:textId="77777777" w:rsidR="009D3AFD" w:rsidRDefault="009D3AFD" w:rsidP="009D3AFD">
      <w:r>
        <w:rPr>
          <w:rFonts w:hint="eastAsia"/>
        </w:rPr>
        <w:t>（</w:t>
      </w:r>
      <w:r>
        <w:t>4）稀有金属矿产：铌、钽等；</w:t>
      </w:r>
    </w:p>
    <w:p w14:paraId="2959E699" w14:textId="77777777" w:rsidR="009D3AFD" w:rsidRDefault="009D3AFD" w:rsidP="009D3AFD">
      <w:r>
        <w:rPr>
          <w:rFonts w:hint="eastAsia"/>
        </w:rPr>
        <w:t>（</w:t>
      </w:r>
      <w:r>
        <w:t>5）贵金属矿产：金、银、铂等；</w:t>
      </w:r>
    </w:p>
    <w:p w14:paraId="78F035CC" w14:textId="77777777" w:rsidR="009D3AFD" w:rsidRDefault="009D3AFD" w:rsidP="009D3AFD">
      <w:r>
        <w:rPr>
          <w:rFonts w:hint="eastAsia"/>
        </w:rPr>
        <w:t>（</w:t>
      </w:r>
      <w:r>
        <w:t>6）冶金辅助用料：溶剂用石灰岩、白云岩、硅石等；</w:t>
      </w:r>
    </w:p>
    <w:p w14:paraId="324CD87C" w14:textId="77777777" w:rsidR="009D3AFD" w:rsidRDefault="009D3AFD" w:rsidP="009D3AFD">
      <w:r>
        <w:rPr>
          <w:rFonts w:hint="eastAsia"/>
        </w:rPr>
        <w:t>（</w:t>
      </w:r>
      <w:r>
        <w:t>7）化工原料：硫铁矿、自然硫、磷、钾盐等；</w:t>
      </w:r>
    </w:p>
    <w:p w14:paraId="4919CCD0" w14:textId="77777777" w:rsidR="009D3AFD" w:rsidRDefault="009D3AFD" w:rsidP="009D3AFD">
      <w:r>
        <w:rPr>
          <w:rFonts w:hint="eastAsia"/>
        </w:rPr>
        <w:t>（</w:t>
      </w:r>
      <w:r>
        <w:t>8）特种类：压电水晶、冰洲石、金刚石、光学萤石等；</w:t>
      </w:r>
    </w:p>
    <w:p w14:paraId="7DD31123" w14:textId="77777777" w:rsidR="009D3AFD" w:rsidRDefault="009D3AFD" w:rsidP="009D3AFD">
      <w:r>
        <w:rPr>
          <w:rFonts w:hint="eastAsia"/>
        </w:rPr>
        <w:t>（</w:t>
      </w:r>
      <w:r>
        <w:t>9）建材及其他类：饰面用花岗岩、建筑用花岗岩、建筑石料用石灰岩、砖瓦用页岩、水泥配料用粘土等；</w:t>
      </w:r>
    </w:p>
    <w:p w14:paraId="135CE0F2" w14:textId="2472DF9C" w:rsidR="009D3AFD" w:rsidRDefault="009D3AFD">
      <w:r>
        <w:rPr>
          <w:rFonts w:hint="eastAsia"/>
        </w:rPr>
        <w:t>（</w:t>
      </w:r>
      <w:r>
        <w:t>10）水气矿产类：地下水、地下热水、二氧化碳气等。 [6]</w:t>
      </w:r>
    </w:p>
    <w:p w14:paraId="609899EF" w14:textId="77777777" w:rsidR="00161B29" w:rsidRDefault="009D3AFD" w:rsidP="009D3AFD">
      <w:pPr>
        <w:rPr>
          <w:color w:val="FF0000"/>
        </w:rPr>
      </w:pPr>
      <w:r w:rsidRPr="009D3AFD">
        <w:rPr>
          <w:rFonts w:hint="eastAsia"/>
          <w:color w:val="FF0000"/>
        </w:rPr>
        <w:t>矿产资源地区分布：</w:t>
      </w:r>
    </w:p>
    <w:p w14:paraId="6A81EA7A" w14:textId="604D6677" w:rsidR="009D3AFD" w:rsidRDefault="009D3AFD">
      <w:r>
        <w:t>分布范围广，地域分布不均衡</w:t>
      </w:r>
      <w:r w:rsidR="00161B29">
        <w:rPr>
          <w:rFonts w:hint="eastAsia"/>
        </w:rPr>
        <w:t>。</w:t>
      </w:r>
      <w:r>
        <w:rPr>
          <w:rFonts w:hint="eastAsia"/>
        </w:rPr>
        <w:t>中国有色矿产资源分布范围很广，各省、市、自治区均有产出，但区域间不均衡。铜矿主要集中在长江中下游、赣东北和西部地区</w:t>
      </w:r>
      <w:r>
        <w:t>;铝土矿主要分布在山西、河南、广西、贵州地区;铅锌矿主要分布在华南的广西、湖南、广东、江西和西部的云南、内蒙、甘肃、陕西、青海等地区;锡锑主要分布在湖南、云南、广西等地区。</w:t>
      </w:r>
    </w:p>
    <w:p w14:paraId="0628BD5C" w14:textId="77777777" w:rsidR="009D3AFD" w:rsidRDefault="009D3AFD" w:rsidP="009D3AFD">
      <w:r w:rsidRPr="00161B29">
        <w:rPr>
          <w:rFonts w:hint="eastAsia"/>
          <w:color w:val="FF0000"/>
        </w:rPr>
        <w:t>各国能源需求：</w:t>
      </w:r>
      <w:r>
        <w:rPr>
          <w:rFonts w:hint="eastAsia"/>
        </w:rPr>
        <w:t>中国</w:t>
      </w:r>
    </w:p>
    <w:p w14:paraId="63F52692" w14:textId="77777777" w:rsidR="009D3AFD" w:rsidRDefault="009D3AFD" w:rsidP="009D3AFD">
      <w:r>
        <w:rPr>
          <w:rFonts w:hint="eastAsia"/>
        </w:rPr>
        <w:t>改革开放加速了中国工业化进程，能源需求激增，中国能源更多依靠外部“输血”。中国一次能源结构中，煤炭的消费量达</w:t>
      </w:r>
      <w:r>
        <w:t>68.8%，石油天然气为23.1%，总体上看我们还处在煤炭时代。</w:t>
      </w:r>
    </w:p>
    <w:p w14:paraId="4ED59910" w14:textId="77777777" w:rsidR="009D3AFD" w:rsidRDefault="009D3AFD" w:rsidP="009D3AFD">
      <w:r>
        <w:t>1993年中国成为石油净进口国，成为一名晚了近百年的世界石油消费国俱乐部里的“新生”力量。中国海关总署2013年1月10日发布数据显示，2012年中国原油进口量约为2.71亿吨，同比增长6.8%。有专家预判，2013年中国原油进口量将达到2.85亿吨左右，中国原油进口依存度可能突破60%。</w:t>
      </w:r>
    </w:p>
    <w:p w14:paraId="735DD579" w14:textId="77777777" w:rsidR="009D3AFD" w:rsidRDefault="009D3AFD" w:rsidP="009D3AFD">
      <w:r>
        <w:rPr>
          <w:rFonts w:hint="eastAsia"/>
        </w:rPr>
        <w:t>此外，</w:t>
      </w:r>
      <w:r>
        <w:t>2009年起，中国从一个煤炭净出口国变成煤炭净进口国。2012年，中国累计进口煤炭2.9亿吨，进口量达到历史最高水平，居世界第一，超第二名的日本近亿吨。天然气也开始大量进口。</w:t>
      </w:r>
    </w:p>
    <w:p w14:paraId="71D37AEA" w14:textId="77777777" w:rsidR="009D3AFD" w:rsidRDefault="009D3AFD" w:rsidP="009D3AFD">
      <w:r>
        <w:rPr>
          <w:rFonts w:hint="eastAsia"/>
        </w:rPr>
        <w:t>很多人认为应该大力发展核电，理由就是“中国石油对进口依赖度太高”。实际上，只能让中国更依赖另一种必需进口的战略物资——铀。据国际能源署（</w:t>
      </w:r>
      <w:r>
        <w:t>IEA）的数据，2010年中国铀产量仅为827吨，而2011年中国铀消耗量却达到4400吨。在这种情况下，中国将不可避免地更加依赖铀进口。</w:t>
      </w:r>
    </w:p>
    <w:p w14:paraId="591F5BDE" w14:textId="77777777" w:rsidR="009D3AFD" w:rsidRDefault="009D3AFD" w:rsidP="009D3AFD">
      <w:r>
        <w:rPr>
          <w:rFonts w:hint="eastAsia"/>
        </w:rPr>
        <w:t>张有生向记者表示，中国能源需求已发生重大的变化：由过去的单一品种、主要化石能源依靠进口，转变为多品种的无机物全面依靠进口；由过去的重点是稳定供应，到受价格波动、气候环境等影响，安全趋势将更加严峻；由过去供需双方的利益，演变为多方利益；由过去对抗的能源格局，逐步演变为合作、协同保障，能源内涵进一步扩大。</w:t>
      </w:r>
    </w:p>
    <w:p w14:paraId="23142D0A" w14:textId="77777777" w:rsidR="009D3AFD" w:rsidRDefault="009D3AFD" w:rsidP="009D3AFD">
      <w:r>
        <w:rPr>
          <w:rFonts w:hint="eastAsia"/>
        </w:rPr>
        <w:t>金融危机促进了全球资源格局重组，使我们有机会挤入原本被西方国家垄断集团把握的卖方阵营，获得优质资源，并在下一个经济周期赢得主动权。譬如，欧债危机仍在深化，不少重债国虽然本地油气资源有限，但意大利、西班牙、葡萄牙的国有石油公司在南美、北非和中亚地区拥有较为丰富的资源储备和产量，还具备较为先进的深海勘探开采技术和下游深加工能力。在危机背景下，原先不可能卖的，可能会卖；原先只肯卖高价的，现可以打折。作为</w:t>
      </w:r>
      <w:r>
        <w:rPr>
          <w:rFonts w:hint="eastAsia"/>
        </w:rPr>
        <w:lastRenderedPageBreak/>
        <w:t>拥有大量外汇储备的中国，应当在这个时候有所作为。</w:t>
      </w:r>
    </w:p>
    <w:p w14:paraId="5810A6DB" w14:textId="77777777" w:rsidR="009D3AFD" w:rsidRDefault="009D3AFD" w:rsidP="009D3AFD">
      <w:r>
        <w:rPr>
          <w:rFonts w:hint="eastAsia"/>
        </w:rPr>
        <w:t>中国正处于走新型工业化的道路上，应积极创优争先，充分利用我国的制度优势和后发优势，各部门要全面进展。在历史的长河中，现代人们对环境的要求越来越高，能源要求的矛盾将越来越突出，相信随着中国经济的发展，能源结构的调整，我国的能源产业将释放更多正能量。</w:t>
      </w:r>
    </w:p>
    <w:p w14:paraId="11DE11AD" w14:textId="77777777" w:rsidR="009D3AFD" w:rsidRDefault="009D3AFD" w:rsidP="009D3AFD">
      <w:r>
        <w:rPr>
          <w:rFonts w:hint="eastAsia"/>
        </w:rPr>
        <w:t>英国</w:t>
      </w:r>
    </w:p>
    <w:p w14:paraId="0F58E5D4" w14:textId="77777777" w:rsidR="009D3AFD" w:rsidRDefault="009D3AFD" w:rsidP="009D3AFD">
      <w:r>
        <w:rPr>
          <w:rFonts w:hint="eastAsia"/>
        </w:rPr>
        <w:t>作为能源储备巨头，英国是欧盟最大的石油和天然气生产国，石油蕴藏量约</w:t>
      </w:r>
      <w:r>
        <w:t>10亿～40亿吨，天然气蕴藏量约8600～25850亿立方米。如今，天然气已取代煤炭成为英国的主要能源。除了传统能源，英国也在新能源领域取得了保持着领先优势。低碳经济的概念源自于英国，所以其高度重视可再生能源的开发和应用，而且核电、风能、生物能、太阳能等可再生绿色能源在能源消费结构中的比重不断提升。2012年，可再生能源发电量达到了413亿千瓦时，占全国发电量的11.3%。英国已经形成了多元化的可再生能源利用开发系统，为投资者采用清洁技术开展</w:t>
      </w:r>
      <w:r>
        <w:rPr>
          <w:rFonts w:hint="eastAsia"/>
        </w:rPr>
        <w:t>工业生产活动提供了充分的保障和支持。</w:t>
      </w:r>
    </w:p>
    <w:p w14:paraId="6075B088" w14:textId="77777777" w:rsidR="009D3AFD" w:rsidRDefault="009D3AFD" w:rsidP="009D3AFD">
      <w:r>
        <w:rPr>
          <w:rFonts w:hint="eastAsia"/>
        </w:rPr>
        <w:t>值得一提的是，英国的核能源也十分发达。英国核工业有近</w:t>
      </w:r>
      <w:r>
        <w:t>50年的历史，拥有世界上第一座商用核电站，有对轻水堆和气冷堆核电站的设计、生产、建造和运行支持的全部能力。同时具有铀浓缩、燃料生产（包括MOX燃料）、新燃料及乏燃料运输、后处理、核设施退役及废物处理的完整核燃料循环能力。</w:t>
      </w:r>
    </w:p>
    <w:p w14:paraId="1E024C4B" w14:textId="77777777" w:rsidR="009D3AFD" w:rsidRDefault="009D3AFD" w:rsidP="009D3AFD">
      <w:r>
        <w:rPr>
          <w:rFonts w:hint="eastAsia"/>
        </w:rPr>
        <w:t>英国第一座核电站是建于坎布里亚郡的</w:t>
      </w:r>
      <w:proofErr w:type="spellStart"/>
      <w:r>
        <w:t>CalderHall</w:t>
      </w:r>
      <w:proofErr w:type="spellEnd"/>
      <w:r>
        <w:t>核电站，它是镁诺克斯气冷堆的原型，于1953年兴建，1956年开始向国家电网送电，是世界上第一座商用核电站。此后，英国又相继建成10座这样的镁诺克斯核电站。这批电站中有6座还在运行，其余5座已经关闭或正在退役。英国共有14个商业运行核电站。三种堆型（Magnox堆、AGR、PWR），31个堆在运行，平均负荷因子为64.5%，总装机容量为12.48GW（其中Magnox堆2916MW，AGR堆8380MW，PWR堆1188MW），核电占全国总电力的25%。</w:t>
      </w:r>
      <w:r>
        <w:rPr>
          <w:rFonts w:hint="eastAsia"/>
        </w:rPr>
        <w:t>核电在英国的气候变化目标中起很大作用。据统计，英国核电能减少全国</w:t>
      </w:r>
      <w:r>
        <w:t>7%～14%的二氧化碳的排放。</w:t>
      </w:r>
    </w:p>
    <w:p w14:paraId="59358886" w14:textId="77777777" w:rsidR="009D3AFD" w:rsidRDefault="009D3AFD" w:rsidP="009D3AFD">
      <w:r>
        <w:rPr>
          <w:rFonts w:hint="eastAsia"/>
        </w:rPr>
        <w:t>俄罗斯</w:t>
      </w:r>
    </w:p>
    <w:p w14:paraId="75C36E1E" w14:textId="77777777" w:rsidR="009D3AFD" w:rsidRDefault="009D3AFD" w:rsidP="009D3AFD">
      <w:r>
        <w:rPr>
          <w:rFonts w:hint="eastAsia"/>
        </w:rPr>
        <w:t>到</w:t>
      </w:r>
      <w:r>
        <w:t>20世纪90年代中期，俄罗斯已经探明可开采石油量约为80亿吨，占世界的近13%，石油年产量达到3亿多吨，占据世界第二。而俄罗斯天然气探明储量约49万亿M，占世界的35.4%，天然气年产量居世界第一。</w:t>
      </w:r>
    </w:p>
    <w:p w14:paraId="65647540" w14:textId="77777777" w:rsidR="009D3AFD" w:rsidRDefault="009D3AFD" w:rsidP="009D3AFD">
      <w:r>
        <w:rPr>
          <w:rFonts w:hint="eastAsia"/>
        </w:rPr>
        <w:t>但俄罗斯年人均能源消耗为</w:t>
      </w:r>
      <w:r>
        <w:t>6.3吨固体燃料。如果将其全部转化为优质煤产生的热能来计算，相当于7000大卡/公斤，多于欧洲人均4.7吨水平。世界人均水平为3.3吨。如果按国民能源拥有量来看，俄罗斯人均是美国和英国的2.5倍。虽然由于气候等原因，这个数字可能有些偏差，但从另一个角度却反映了俄罗斯经济水平不高。所以俄罗斯的能源产业并不发达。</w:t>
      </w:r>
    </w:p>
    <w:p w14:paraId="59F2F7EF" w14:textId="77777777" w:rsidR="009D3AFD" w:rsidRDefault="009D3AFD" w:rsidP="009D3AFD">
      <w:r>
        <w:rPr>
          <w:rFonts w:hint="eastAsia"/>
        </w:rPr>
        <w:t>德国</w:t>
      </w:r>
    </w:p>
    <w:p w14:paraId="591E63F0" w14:textId="77777777" w:rsidR="009D3AFD" w:rsidRDefault="009D3AFD" w:rsidP="009D3AFD">
      <w:r>
        <w:rPr>
          <w:rFonts w:hint="eastAsia"/>
        </w:rPr>
        <w:t>德国在</w:t>
      </w:r>
      <w:r>
        <w:t>20世纪70年代经历了1974年的石油危机之后决定大力发展核电，当时国家对能源十分敏感，但是1986年切尔诺贝利核事故发生之后，该项政策有所变动，最后一座反应堆在1989年获批。无论1979年的民主党（SPD）如何支持发展核电，1986年8月政府宣布在未来的十年中放弃发展核电。</w:t>
      </w:r>
    </w:p>
    <w:p w14:paraId="7DECDF67" w14:textId="77777777" w:rsidR="009D3AFD" w:rsidRDefault="009D3AFD" w:rsidP="009D3AFD">
      <w:r>
        <w:rPr>
          <w:rFonts w:hint="eastAsia"/>
        </w:rPr>
        <w:t>该项政策一经发布，</w:t>
      </w:r>
      <w:r>
        <w:t>R&amp;D实验室研究30多年的高温气冷堆和快中子堆项目被迫终止，但是由于当时的大部分研究工作在民主党控制</w:t>
      </w:r>
      <w:proofErr w:type="spellStart"/>
      <w:r>
        <w:t>NorthRhine</w:t>
      </w:r>
      <w:proofErr w:type="spellEnd"/>
      <w:r>
        <w:t>—</w:t>
      </w:r>
      <w:proofErr w:type="spellStart"/>
      <w:r>
        <w:t>Westphlia</w:t>
      </w:r>
      <w:proofErr w:type="spellEnd"/>
      <w:r>
        <w:t>，</w:t>
      </w:r>
      <w:proofErr w:type="spellStart"/>
      <w:r>
        <w:t>CDUl</w:t>
      </w:r>
      <w:proofErr w:type="spellEnd"/>
      <w:r>
        <w:t>联邦政府之后继续支持国内现存的核反应堆和研究项目，一直坚持到了1998年被打败为止。</w:t>
      </w:r>
    </w:p>
    <w:p w14:paraId="03435DDF" w14:textId="77777777" w:rsidR="009D3AFD" w:rsidRDefault="009D3AFD" w:rsidP="009D3AFD">
      <w:r>
        <w:rPr>
          <w:rFonts w:hint="eastAsia"/>
        </w:rPr>
        <w:t>最新消息，德国环境部长宣布，大部分核电站将在</w:t>
      </w:r>
      <w:r>
        <w:t>2021年前关闭，为了应对可能的电力短缺，另3座相对较新的核电站则推迟到2022年关闭。</w:t>
      </w:r>
    </w:p>
    <w:p w14:paraId="4A74D368" w14:textId="77777777" w:rsidR="009D3AFD" w:rsidRDefault="009D3AFD" w:rsidP="009D3AFD">
      <w:r>
        <w:rPr>
          <w:rFonts w:hint="eastAsia"/>
        </w:rPr>
        <w:t>法国</w:t>
      </w:r>
    </w:p>
    <w:p w14:paraId="7EDF1ABD" w14:textId="77777777" w:rsidR="009D3AFD" w:rsidRDefault="009D3AFD" w:rsidP="009D3AFD">
      <w:r>
        <w:rPr>
          <w:rFonts w:hint="eastAsia"/>
        </w:rPr>
        <w:t>法国能源相对贫瘠，石油和天然气蕴藏量有限，而煤炭资源早在</w:t>
      </w:r>
      <w:r>
        <w:t>20世纪50年代便逐渐枯</w:t>
      </w:r>
      <w:r>
        <w:lastRenderedPageBreak/>
        <w:t>竭。但是，通过对核能和可再生能源的充分利用，法国走出了一条多元化的能源供应道路，使国内能源不足的压力得到有效缓解。</w:t>
      </w:r>
    </w:p>
    <w:p w14:paraId="5011D353" w14:textId="77777777" w:rsidR="009D3AFD" w:rsidRDefault="009D3AFD" w:rsidP="009D3AFD">
      <w:r>
        <w:rPr>
          <w:rFonts w:hint="eastAsia"/>
        </w:rPr>
        <w:t>法国应对能源不足的主要手段之一是大力发展核能。上世纪两次石油危机后，法国政府下决心推广核能。</w:t>
      </w:r>
      <w:r>
        <w:t>1958年，法国就从美国西屋公司购买了压水核反应堆技术专利。</w:t>
      </w:r>
    </w:p>
    <w:p w14:paraId="56E4EAFF" w14:textId="77777777" w:rsidR="009D3AFD" w:rsidRDefault="009D3AFD" w:rsidP="009D3AFD">
      <w:r>
        <w:t>1956年，法国第一台40兆瓦可用于发电的反应堆G1在马尔库尔投产。其他两台反应堆——G2和G3也先后于1959年和1960年投入运行。在此基础上，原委会开发了天然铀石墨气冷反应堆技术，并将其确定为法国早期核电站建设的技术路线。</w:t>
      </w:r>
    </w:p>
    <w:p w14:paraId="27181C4B" w14:textId="77777777" w:rsidR="009D3AFD" w:rsidRDefault="009D3AFD" w:rsidP="009D3AFD">
      <w:r>
        <w:t>20世纪70年代初石油危机爆发后，法国决定大规模发展核电，在美国压水堆技术基础上，制订了一项目标宏大的标准化核电发展规划。</w:t>
      </w:r>
    </w:p>
    <w:p w14:paraId="6302330C" w14:textId="77777777" w:rsidR="009D3AFD" w:rsidRDefault="009D3AFD" w:rsidP="009D3AFD">
      <w:r>
        <w:rPr>
          <w:rFonts w:hint="eastAsia"/>
        </w:rPr>
        <w:t>消费预测编辑</w:t>
      </w:r>
      <w:r>
        <w:t xml:space="preserve"> 播报</w:t>
      </w:r>
    </w:p>
    <w:p w14:paraId="666D5056" w14:textId="77777777" w:rsidR="009D3AFD" w:rsidRDefault="009D3AFD" w:rsidP="009D3AFD">
      <w:r>
        <w:rPr>
          <w:rFonts w:hint="eastAsia"/>
        </w:rPr>
        <w:t>据</w:t>
      </w:r>
      <w:r>
        <w:t>IEA发布的《世界能源展望2008》预测，从2006年至2030年世界一次能源需求从117.3亿吨油当量增长到了170.1多亿吨油当量，增长了45%，平均每年增长1.6%。全球能源需求的增长率比《世界能源展望2007》预测的要低一些，主要是由于全球能源价格上涨和经济增长放缓（特别是OECD国家）。到2030年化石燃料占世界一次能源构成的80%。虽然从绝对值上来看，煤炭需求的增长超过任何其它燃料，但石油仍是最主要的燃料。据估计，2006年城市的能源消耗达79亿吨油当量，占全球能源总消耗量的三分之二，这一比例</w:t>
      </w:r>
      <w:r>
        <w:rPr>
          <w:rFonts w:hint="eastAsia"/>
        </w:rPr>
        <w:t>将会在</w:t>
      </w:r>
      <w:r>
        <w:t>2030年上升至四分之三。</w:t>
      </w:r>
    </w:p>
    <w:p w14:paraId="0AAFF28D" w14:textId="77777777" w:rsidR="009D3AFD" w:rsidRDefault="009D3AFD" w:rsidP="009D3AFD">
      <w:r>
        <w:rPr>
          <w:rFonts w:hint="eastAsia"/>
        </w:rPr>
        <w:t>由于中国和印度的经济持续强劲增长，在</w:t>
      </w:r>
      <w:r>
        <w:t>2006年至2030年期间，其一次能源需求的增长将占世界一次能源总需求增长量的一半以上。中东国家占全球增长量的11%，增强了其作为一个重要的能源需求中心的地位。总的来说，非经合组织（Non-OECD）国家占总增长量的87%。因此，它们占世界一次能源需求比例从51%上升至62%，它们的能源消费量超过经合组织（OECD）成员国2005年的消费量。</w:t>
      </w:r>
    </w:p>
    <w:p w14:paraId="1AF8AFA4" w14:textId="77777777" w:rsidR="009D3AFD" w:rsidRDefault="009D3AFD" w:rsidP="009D3AFD">
      <w:r>
        <w:rPr>
          <w:rFonts w:hint="eastAsia"/>
        </w:rPr>
        <w:t>全球石油需求（生物燃料除外）平均每年上升</w:t>
      </w:r>
      <w:r>
        <w:t>1%，从2007年8500万桶/日增加到2030年1.06亿桶/日。然而，其占世界能源消费的份额从34%下降到30%。所有预测中世界石油需求的增长都主要源于非经合组织（Non-OECD）国家（4/5以上的增长量来自中国、印度和中东地区），经合组织（OECD）成员国石油需求略有下降，主要是因为非运输行业石油需求的减少。全球天然气需求的增长更加迅速，以1.8%的速度递增，在能源需求总额中所占比例微略上升至22%。天然气消费量的增长大部分来自发电行业。世界煤炭需求量平均每年</w:t>
      </w:r>
      <w:r>
        <w:rPr>
          <w:rFonts w:hint="eastAsia"/>
        </w:rPr>
        <w:t>增长</w:t>
      </w:r>
      <w:r>
        <w:t>2%，其在全球能源需求量中的份额从2006年的26%攀升至2030年的29%。其中，全球煤炭消费增加的85%，主要来自中国和印度的电力行业。</w:t>
      </w:r>
    </w:p>
    <w:p w14:paraId="5176E4B1" w14:textId="77777777" w:rsidR="009D3AFD" w:rsidRDefault="009D3AFD" w:rsidP="009D3AFD">
      <w:r>
        <w:rPr>
          <w:rFonts w:hint="eastAsia"/>
        </w:rPr>
        <w:t>在《展望》预测期内，核电在一次能源需求中所占比例略有下降，从</w:t>
      </w:r>
      <w:r>
        <w:t>6%下降到2030年的5%（其发电量比例从15%下降到10%），这与我们不期待在此情景中政府改变其政策的惯例是一致的，虽然最近对核电的兴趣有了复苏的迹象。尽管如此，除经合组织欧洲区外，世界主要地区的核发电量将在绝对值上有所增长。</w:t>
      </w:r>
    </w:p>
    <w:p w14:paraId="13A3DD15" w14:textId="2CA2D457" w:rsidR="009D3AFD" w:rsidRDefault="009D3AFD">
      <w:r>
        <w:rPr>
          <w:rFonts w:hint="eastAsia"/>
        </w:rPr>
        <w:t>现代可再生能源技术发展极为迅速，将于</w:t>
      </w:r>
      <w:r>
        <w:t>2010年后不久超过天然气，成为仅次于煤炭的第二大电力燃料。可再生能源的成本随着技术的成熟应用而降低，假设化石燃料的价格上涨以及有力的政策支持为可再生能源行业提供了一个机会，使其摆脱依赖于补贴的局面，并推动新兴技术进入主流。在本期预测中，风能、太阳能、地热能、潮汐和海浪能等非水电可再生能源（生物质能除外）的增长速度为7.2%，超过任何其它能源的全球年均增长速度。电力行业对可再生能源的利用占大部分的增长。非水电可再生能源在总发电量所占比例从2006年的1%增长到2030年的4%。尽管水电产量增加，但其电力的份额下降两个百分点至14%。经合组织（OECD）国家可再生能源发电的增长量超过化石燃料和核发电量增长的总和。</w:t>
      </w:r>
    </w:p>
    <w:p w14:paraId="7DBFA381" w14:textId="4EDCB607" w:rsidR="00161B29" w:rsidRDefault="009D3AFD">
      <w:r w:rsidRPr="00161B29">
        <w:rPr>
          <w:rFonts w:hint="eastAsia"/>
          <w:color w:val="FF0000"/>
        </w:rPr>
        <w:t>新能源的分类</w:t>
      </w:r>
      <w:r w:rsidR="00161B29">
        <w:rPr>
          <w:rFonts w:hint="eastAsia"/>
          <w:color w:val="FF0000"/>
        </w:rPr>
        <w:t>：</w:t>
      </w:r>
    </w:p>
    <w:p w14:paraId="043FFF4A" w14:textId="27C9DDA1" w:rsidR="00561CCD" w:rsidRDefault="00561CCD" w:rsidP="00561CCD">
      <w:r>
        <w:rPr>
          <w:rFonts w:hint="eastAsia"/>
        </w:rPr>
        <w:t>太阳能</w:t>
      </w:r>
      <w:r>
        <w:rPr>
          <w:rFonts w:hint="eastAsia"/>
        </w:rPr>
        <w:t>：</w:t>
      </w:r>
      <w:r>
        <w:rPr>
          <w:rFonts w:hint="eastAsia"/>
        </w:rPr>
        <w:t>一般指太阳光的辐射能量。太阳能的主要利用形式有太阳能的光热转换、光电转换</w:t>
      </w:r>
      <w:r>
        <w:rPr>
          <w:rFonts w:hint="eastAsia"/>
        </w:rPr>
        <w:lastRenderedPageBreak/>
        <w:t>以及光化学转换三种主要方式。广义上的太阳能是地球上许多能量的来源，如风能，化学能，水的势能等由太阳能导致或转化成的能量形式。利用太阳能的方法主要有：太阳能电池，通过光电转换把太阳光中包含的能量转化为电能；太阳能热水器，利用太阳光的热量加热水，并利用热水发电等。太阳能清洁环保，无任何污染，利用价值高，太阳能更没有能源短缺这一说法，其种种优点决定了其在能源更替中的不可取代的地位。</w:t>
      </w:r>
    </w:p>
    <w:p w14:paraId="6AD8D951" w14:textId="77777777" w:rsidR="00561CCD" w:rsidRDefault="00561CCD" w:rsidP="00561CCD">
      <w:r w:rsidRPr="00561CCD">
        <w:rPr>
          <w:rFonts w:hint="eastAsia"/>
        </w:rPr>
        <w:t>核能</w:t>
      </w:r>
      <w:r>
        <w:rPr>
          <w:rFonts w:hint="eastAsia"/>
        </w:rPr>
        <w:t>：</w:t>
      </w:r>
      <w:r>
        <w:rPr>
          <w:rFonts w:hint="eastAsia"/>
        </w:rPr>
        <w:t>核能是通过转化其质量从原子核释放的能量，符合阿尔伯特·爱因斯坦的方程</w:t>
      </w:r>
      <w:r>
        <w:t>E=mc^2;，其中E=能量，m=质量，c=光速常量。核能的释放主要有三种形式：</w:t>
      </w:r>
    </w:p>
    <w:p w14:paraId="0648383E" w14:textId="6FDE33AD" w:rsidR="00561CCD" w:rsidRDefault="00561CCD" w:rsidP="00561CCD">
      <w:r>
        <w:t>核裂变能</w:t>
      </w:r>
      <w:r>
        <w:rPr>
          <w:rFonts w:hint="eastAsia"/>
        </w:rPr>
        <w:t>，</w:t>
      </w:r>
      <w:r>
        <w:rPr>
          <w:rFonts w:hint="eastAsia"/>
        </w:rPr>
        <w:t>所谓核裂变能是通过一些重原子核（如铀</w:t>
      </w:r>
      <w:r>
        <w:t>-235、钚-239等）的裂变释放出的能量</w:t>
      </w:r>
      <w:r>
        <w:rPr>
          <w:rFonts w:hint="eastAsia"/>
        </w:rPr>
        <w:t>；</w:t>
      </w:r>
      <w:r>
        <w:t>核聚变能</w:t>
      </w:r>
      <w:r>
        <w:rPr>
          <w:rFonts w:hint="eastAsia"/>
        </w:rPr>
        <w:t>，</w:t>
      </w:r>
      <w:r>
        <w:rPr>
          <w:rFonts w:hint="eastAsia"/>
        </w:rPr>
        <w:t>由两个或两个以上氢原子核（如氢的同位素—氘和氚）结合成一个较重的原子核，同时发生质量亏损释放出巨大能量的反应叫做核聚变反应，其释放出的能量称为核聚变能</w:t>
      </w:r>
      <w:r>
        <w:rPr>
          <w:rFonts w:hint="eastAsia"/>
        </w:rPr>
        <w:t>；</w:t>
      </w:r>
      <w:r>
        <w:t>核衰变</w:t>
      </w:r>
      <w:r>
        <w:rPr>
          <w:rFonts w:hint="eastAsia"/>
        </w:rPr>
        <w:t>，</w:t>
      </w:r>
      <w:r>
        <w:rPr>
          <w:rFonts w:hint="eastAsia"/>
        </w:rPr>
        <w:t>核衰变是一种自然的慢得多的裂变形式，因其能量释放缓慢而难以加以利用</w:t>
      </w:r>
      <w:r>
        <w:rPr>
          <w:rFonts w:hint="eastAsia"/>
        </w:rPr>
        <w:t>；</w:t>
      </w:r>
    </w:p>
    <w:p w14:paraId="2BBA8E61" w14:textId="58466988" w:rsidR="00561CCD" w:rsidRDefault="00561CCD" w:rsidP="00561CCD">
      <w:r w:rsidRPr="00561CCD">
        <w:rPr>
          <w:rFonts w:hint="eastAsia"/>
        </w:rPr>
        <w:t>海洋能</w:t>
      </w:r>
      <w:r>
        <w:rPr>
          <w:rFonts w:hint="eastAsia"/>
        </w:rPr>
        <w:t>，</w:t>
      </w:r>
      <w:r w:rsidRPr="00561CCD">
        <w:rPr>
          <w:rFonts w:hint="eastAsia"/>
        </w:rPr>
        <w:t>海洋能指蕴藏于海水中的各种可再生能源，包括潮汐能、波浪能、海流能、海水温差能、海水盐度差能等。这些能源都具有可再生性和不污染环境等优点，是一项亟待开发利用的具有战略意义的新能源。</w:t>
      </w:r>
    </w:p>
    <w:p w14:paraId="204B64AB" w14:textId="0679D82B" w:rsidR="00561CCD" w:rsidRDefault="00561CCD" w:rsidP="00561CCD">
      <w:r>
        <w:rPr>
          <w:rFonts w:hint="eastAsia"/>
        </w:rPr>
        <w:t>风能：</w:t>
      </w:r>
      <w:r w:rsidRPr="00561CCD">
        <w:rPr>
          <w:rFonts w:hint="eastAsia"/>
        </w:rPr>
        <w:t>风能是太阳辐射下流动所形成的。风能与其他能源相比，具有明显的优势，它蕴藏量大，是水能的</w:t>
      </w:r>
      <w:r w:rsidRPr="00561CCD">
        <w:t>10倍，分布广泛，永不枯竭，对交通不便、远离主干电网的岛屿及边远地区尤为重要。风能最常见的利用形式为风力发电。风力发电有两种思路，水平轴风机和垂直轴风机。水平轴风机应用广泛，为风力发电的主流机型。</w:t>
      </w:r>
    </w:p>
    <w:p w14:paraId="6904DB71" w14:textId="77777777" w:rsidR="00561CCD" w:rsidRDefault="00561CCD" w:rsidP="00561CCD">
      <w:r w:rsidRPr="00561CCD">
        <w:rPr>
          <w:rFonts w:hint="eastAsia"/>
        </w:rPr>
        <w:t>生物质能</w:t>
      </w:r>
      <w:r>
        <w:rPr>
          <w:rFonts w:hint="eastAsia"/>
        </w:rPr>
        <w:t>：</w:t>
      </w:r>
      <w:r>
        <w:rPr>
          <w:rFonts w:hint="eastAsia"/>
        </w:rPr>
        <w:t>生物质能来源于生物质，也是太阳能以化学能形式贮存于生物中的一种能量形式，它直接或间接地来源于植物的光合作用。生物质能是贮存的太阳能，更是一种唯一可再生的碳源，可转化成常规的固态、液态或气态的燃料。地球上的生物质能资源较为丰富，而且是一种无害的能源。地球每年经光合作用产生的物质有</w:t>
      </w:r>
      <w:r>
        <w:t>1730亿吨，其中蕴含的能量相当于全世界能源消耗总量的10-20倍，但利用率不到3%。生物质能(又名生物能源)是利用有机物质(例如植物等)作为燃料，通过气体收集、气化(化固体为气体)、燃烧和消化作用(只限湿润废物)等技术产生能源。只要</w:t>
      </w:r>
      <w:r>
        <w:rPr>
          <w:rFonts w:hint="eastAsia"/>
        </w:rPr>
        <w:t>适当地执行，生物质能也是一种宝贵的可再生能源，但要看生物质能燃料是如何产生出来。</w:t>
      </w:r>
    </w:p>
    <w:p w14:paraId="7A637170" w14:textId="77777777" w:rsidR="00561CCD" w:rsidRDefault="00561CCD" w:rsidP="00561CCD">
      <w:r>
        <w:rPr>
          <w:rFonts w:hint="eastAsia"/>
        </w:rPr>
        <w:t>全球范围正在炒作用玉米、小麦、食糖等粮食来制造汽油等能源来满足日益增长的需求，以及过高成本带来的过高价格。当前主要是以甜高粱、木薯等为原料。</w:t>
      </w:r>
    </w:p>
    <w:p w14:paraId="0B669C80" w14:textId="5403CB66" w:rsidR="00561CCD" w:rsidRPr="00561CCD" w:rsidRDefault="00561CCD" w:rsidP="00561CCD">
      <w:pPr>
        <w:rPr>
          <w:rFonts w:hint="eastAsia"/>
        </w:rPr>
      </w:pPr>
      <w:r>
        <w:rPr>
          <w:rFonts w:hint="eastAsia"/>
        </w:rPr>
        <w:t>为人类的生产和生活提供各种能力和动力的物质资源，是国民经济的重要物质基础。能源的开发和有效利用程度以及人均消费量是生产技术和生活水平的重要标志。</w:t>
      </w:r>
    </w:p>
    <w:sectPr w:rsidR="00561CCD" w:rsidRPr="00561CC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937"/>
    <w:rsid w:val="00000937"/>
    <w:rsid w:val="00161B29"/>
    <w:rsid w:val="00561CCD"/>
    <w:rsid w:val="00635704"/>
    <w:rsid w:val="009D3AFD"/>
    <w:rsid w:val="00C26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B30B4"/>
  <w15:chartTrackingRefBased/>
  <w15:docId w15:val="{82A18E07-B530-481A-9AA2-C12F74632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841</Words>
  <Characters>4800</Characters>
  <Application>Microsoft Office Word</Application>
  <DocSecurity>0</DocSecurity>
  <Lines>40</Lines>
  <Paragraphs>11</Paragraphs>
  <ScaleCrop>false</ScaleCrop>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ouyang xinglong</dc:creator>
  <cp:keywords/>
  <dc:description/>
  <cp:lastModifiedBy>ouyang xinglong</cp:lastModifiedBy>
  <cp:revision>5</cp:revision>
  <dcterms:created xsi:type="dcterms:W3CDTF">2022-11-30T06:37:00Z</dcterms:created>
  <dcterms:modified xsi:type="dcterms:W3CDTF">2022-11-30T07:35:00Z</dcterms:modified>
</cp:coreProperties>
</file>