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50"/>
        </w:rPr>
        <w:t>数字图像处理课程实习</w:t>
      </w:r>
    </w:p>
    <w:p>
      <w:pPr>
        <w:spacing w:before="200"/>
        <w:jc w:val="center"/>
      </w:pPr>
      <w:r>
        <w:rPr>
          <w:rFonts w:ascii="Noto Sans CJK SC" w:hAnsi="Noto Sans CJK SC" w:eastAsia="Noto Sans CJK SC" w:cs="Noto Sans CJK SC"/>
          <w:color w:val="366092"/>
          <w:sz w:val="28"/>
        </w:rPr>
        <w:t>最终实验报告与完整复现指南</w:t>
      </w:r>
    </w:p>
    <w:p>
      <w:pPr>
        <w:spacing w:before="400"/>
        <w:jc w:val="center"/>
      </w:pPr>
      <w:r>
        <w:rPr>
          <w:rFonts w:ascii="Noto Sans CJK SC" w:hAnsi="Noto Sans CJK SC" w:eastAsia="Noto Sans CJK SC" w:cs="Noto Sans CJK SC"/>
          <w:b/>
          <w:sz w:val="24"/>
        </w:rPr>
        <w:t>图像增强 · 几何纠正 · 图像压缩</w:t>
      </w:r>
    </w:p>
    <w:p/>
    <w:p/>
    <w:p/>
    <w:p/>
    <w:p/>
    <w:p/>
    <w:p/>
    <w:p/>
    <w:p>
      <w:pPr>
        <w:jc w:val="center"/>
      </w:pPr>
      <w:r>
        <w:rPr>
          <w:rFonts w:ascii="Noto Sans CJK SC" w:hAnsi="Noto Sans CJK SC" w:eastAsia="Noto Sans CJK SC" w:cs="Noto Sans CJK SC"/>
          <w:sz w:val="22"/>
        </w:rPr>
        <w:t>实验日期：2026-10-19</w:t>
      </w:r>
    </w:p>
    <w:p>
      <w:pPr>
        <w:jc w:val="center"/>
      </w:pPr>
      <w:r>
        <w:rPr>
          <w:rFonts w:ascii="Noto Sans CJK SC" w:hAnsi="Noto Sans CJK SC" w:eastAsia="Noto Sans CJK SC" w:cs="Noto Sans CJK SC"/>
          <w:sz w:val="20"/>
        </w:rPr>
        <w:t>实验平台：NVIDIA GeForce RTX 4090 24GB / Apple MPS</w:t>
      </w:r>
    </w:p>
    <w:p>
      <w:pPr>
        <w:jc w:val="center"/>
      </w:pPr>
      <w:r>
        <w:rPr>
          <w:rFonts w:ascii="Noto Sans CJK SC" w:hAnsi="Noto Sans CJK SC" w:eastAsia="Noto Sans CJK SC" w:cs="Noto Sans CJK SC"/>
          <w:sz w:val="20"/>
        </w:rPr>
        <w:t>代码仓库：xuntonghan/digital-image-proocess-work（私有）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</w:rPr>
        <w:t>姓名：__________ 学号：__________ 班级：__________ 完成日期：2026 年 10 月 19 日 代码仓库：&lt;https://github.com/xuntonghan/digital-image-proocess-work&gt;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摘要</w:t>
      </w:r>
    </w:p>
    <w:p>
      <w:r>
        <w:rPr>
          <w:rFonts w:ascii="Noto Sans CJK SC" w:hAnsi="Noto Sans CJK SC" w:eastAsia="Noto Sans CJK SC" w:cs="Noto Sans CJK SC"/>
        </w:rPr>
        <w:t>本项目围绕课程给出的三项任务，构建了从数据审计、传统基线、机器学习改进、客观评价到可视化交付的完整流程。第一项使用 SIED 极暗 RAW 数据完成可解释 ISP、Residual U-Net、ICCV 2025 SIED 作者模型和受限曝光色调精修；第二项使用 GeoCorrection 数据完成传统单应性、UVDoc 稠密展平、PageMaskUNet 页面分割与全自动几何纠正；第三项使用 Kodak 24 图完成 libjpeg、自研 DCTC v1/v2 和 CompressAI Cheng2020 真实熵码流压缩。</w:t>
      </w:r>
    </w:p>
    <w:p>
      <w:r>
        <w:rPr>
          <w:rFonts w:ascii="Noto Sans CJK SC" w:hAnsi="Noto Sans CJK SC" w:eastAsia="Noto Sans CJK SC" w:cs="Noto Sans CJK SC"/>
        </w:rPr>
        <w:t>4090 最终实验中，Canon 图像增强达到 22.9980 dB、0.7868 SSIM 和 7.2288 ΔE2000；PageMaskUNet 在完全隔离的 22 张测试图上达到 0.9461 IoU、0.9693 Dice 和 0.7880 边界 F1，其预测遮罩驱动的全自动纠正将文本行平均倾斜角由 9.994° 降至 7.104°；Cheng2020 Q6 在 Kodak 上达到 0.8056 bpp、36.7047 dB 和 0.9469 SSIM，对应原始 24-bit RGB 的 29.790:1 压缩比。所有正式结果均保留逐图 CSV、汇总 JSON、固定数据清单和可视化；源码通过 101 项测试与静态检查。</w:t>
      </w:r>
    </w:p>
    <w:p>
      <w:r>
        <w:rPr>
          <w:rFonts w:ascii="Noto Sans CJK SC" w:hAnsi="Noto Sans CJK SC" w:eastAsia="Noto Sans CJK SC" w:cs="Noto Sans CJK SC"/>
          <w:b/>
        </w:rPr>
        <w:t>关键词</w:t>
      </w:r>
      <w:r>
        <w:rPr>
          <w:rFonts w:ascii="Noto Sans CJK SC" w:hAnsi="Noto Sans CJK SC" w:eastAsia="Noto Sans CJK SC" w:cs="Noto Sans CJK SC"/>
        </w:rPr>
        <w:t>：极暗 RAW 增强；SIED；文档展平；页面分割；学习式图像压缩；可复现计算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1 任务目标与最终完成度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9"/>
        <w:gridCol w:w="2429"/>
        <w:gridCol w:w="2429"/>
        <w:gridCol w:w="2429"/>
      </w:tblGrid>
      <w:tr>
        <w:trPr>
          <w:cantSplit/>
          <w:tblHeader/>
        </w:trPr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课程要求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最终实现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图像增强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数据读取、算法设计、增强、指标、可视化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传统 ISP、Residual U-Net、SIED 扩散模型、受限色调精修、全分辨率评价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已完成</w:t>
            </w:r>
          </w:p>
        </w:tc>
      </w:tr>
      <w:tr>
        <w:trPr>
          <w:cantSplit/>
        </w:trPr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几何纠正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倾斜、透视和曲面纠正、效果评价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单应性与边界展平、UVDoc、PageMaskUNet、预测遮罩全自动管线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已完成</w:t>
            </w:r>
          </w:p>
        </w:tc>
      </w:tr>
      <w:tr>
        <w:trPr>
          <w:cantSplit/>
        </w:trPr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图像压缩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压缩与解压、压缩比、质量和时间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libjpeg、DCTC v1/v2、Cheng2020 真实码流、多码率率失真曲线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已完成</w:t>
            </w:r>
          </w:p>
        </w:tc>
      </w:tr>
      <w:tr>
        <w:trPr>
          <w:cantSplit/>
        </w:trPr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工程交付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可提交代码、复现说明、报告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Python 包、CLI、配置、固定清单、测试、图表、Word/PDF 报告</w:t>
            </w:r>
          </w:p>
        </w:tc>
        <w:tc>
          <w:tcPr>
            <w:tcW w:type="dxa" w:w="242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已完成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本报告把“最佳版”定义为：在固定测试集上、按任务有效指标选择的最优可复现方案，而不是只挑选单张视觉效果最好的样例。训练集和验证集可参与权重选择，测试集只在最终阶段运行。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2 实验环境、数据和复现约束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2.1 计算环境</w:t>
      </w:r>
    </w:p>
    <w:p>
      <w:r>
        <w:rPr>
          <w:rFonts w:ascii="Noto Sans CJK SC" w:hAnsi="Noto Sans CJK SC" w:eastAsia="Noto Sans CJK SC" w:cs="Noto Sans CJK SC"/>
        </w:rPr>
        <w:t xml:space="preserve">最终训练平台为 NVIDIA GeForce RTX 4090 24GB，Linux 5.15、Python 3.12.3、PyTorch 2.8.0+cu128。训练使用 BF16 或 FP16；本机复现与检查使用 Apple MPS。依赖和命令行入口由 </w:t>
      </w:r>
      <w:r>
        <w:rPr>
          <w:rFonts w:ascii="Menlo" w:hAnsi="Menlo" w:eastAsia="Noto Sans CJK SC" w:cs="Noto Sans CJK SC"/>
          <w:color w:val="366092"/>
          <w:sz w:val="18"/>
        </w:rPr>
        <w:t>pyproject.toml</w:t>
      </w:r>
      <w:r>
        <w:rPr>
          <w:rFonts w:ascii="Noto Sans CJK SC" w:hAnsi="Noto Sans CJK SC" w:eastAsia="Noto Sans CJK SC" w:cs="Noto Sans CJK SC"/>
        </w:rPr>
        <w:t xml:space="preserve"> 统一管理。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2.2 固定数据划分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3"/>
        <w:gridCol w:w="1943"/>
        <w:gridCol w:w="1943"/>
        <w:gridCol w:w="1943"/>
        <w:gridCol w:w="1943"/>
      </w:tblGrid>
      <w:tr>
        <w:trPr>
          <w:cantSplit/>
          <w:tblHeader/>
        </w:trPr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数据集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训练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验证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测试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SIED Canon 0.0001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832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92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76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极暗 RAW 到 sRGB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SIED Sony 0.001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822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91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87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自研模型泛化验证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GeoCorrection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156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22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22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页面分割与全自动纠正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Kodak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—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—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24</w:t>
            </w:r>
          </w:p>
        </w:tc>
        <w:tc>
          <w:tcPr>
            <w:tcW w:type="dxa" w:w="194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无训练的压缩基准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SIED RAW 为 3840×2160、</w:t>
      </w:r>
      <w:r>
        <w:rPr>
          <w:rFonts w:ascii="Menlo" w:hAnsi="Menlo" w:eastAsia="Noto Sans CJK SC" w:cs="Noto Sans CJK SC"/>
          <w:color w:val="366092"/>
          <w:sz w:val="18"/>
        </w:rPr>
        <w:t>uint16</w:t>
      </w:r>
      <w:r>
        <w:rPr>
          <w:rFonts w:ascii="Noto Sans CJK SC" w:hAnsi="Noto Sans CJK SC" w:eastAsia="Noto Sans CJK SC" w:cs="Noto Sans CJK SC"/>
        </w:rPr>
        <w:t>，黑电平 512、白电平 16383。Canon 全部 1000 对经审计均存在、尺寸一致且无重复配对。GeoCorrection 的 200 对图像和页面遮罩采用按文件族分层的 156/22/22 划分。Kodak 24 张图只用于评价公开预训练压缩模型，没有参与其训练。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2.3 评价口径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图像增强：PSNR、SSIM、ΔE2000、亮度 MAE、饱和度 MAE、色相角误差；历史基线另报告 LPIPS。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页面分割：IoU、Dice、precision、recall、边界 F1。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几何纠正：边界 RMSE、页面填充率、文本行倾斜角和运行时间。没有平整真值时，不使用会惩罚正确坐标变化的 PSNR/SSIM。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 xml:space="preserve">图像压缩：实际压缩字节数、bpp、PSNR、SSIM、编码与解码时间。学习模型调用 </w:t>
      </w:r>
      <w:r>
        <w:rPr>
          <w:rFonts w:ascii="Menlo" w:hAnsi="Menlo" w:eastAsia="Noto Sans CJK SC" w:cs="Noto Sans CJK SC"/>
          <w:color w:val="366092"/>
          <w:sz w:val="18"/>
        </w:rPr>
        <w:t>compress/decompress</w:t>
      </w:r>
      <w:r>
        <w:rPr>
          <w:rFonts w:ascii="Noto Sans CJK SC" w:hAnsi="Noto Sans CJK SC" w:eastAsia="Noto Sans CJK SC" w:cs="Noto Sans CJK SC"/>
        </w:rPr>
        <w:t xml:space="preserve"> 生成真实熵码流，不用理论似然值代替文件大小。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3 第一项：SIED 极暗 RAW 图像增强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3.1 数据读取和预处理</w:t>
      </w:r>
    </w:p>
    <w:p>
      <w:r>
        <w:rPr>
          <w:rFonts w:ascii="Noto Sans CJK SC" w:hAnsi="Noto Sans CJK SC" w:eastAsia="Noto Sans CJK SC" w:cs="Noto Sans CJK SC"/>
        </w:rPr>
        <w:t>读取器先检查每个 RAW 的字节数，再完成黑电平扣除、白电平归一化和 RGGB 四通道打包。训练时从 RAW 和 GT 的对应位置裁剪 patch，并使用不破坏 Bayer 排列的几何增强。推理时先完成盲预测，之后才读取 GT 评价，避免答案图泄漏。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3.2 已实现方法</w:t>
      </w:r>
    </w:p>
    <w:p>
      <w:pPr>
        <w:pStyle w:val="Heading3"/>
        <w:ind w:firstLine="0"/>
        <w:keepNext/>
      </w:pPr>
      <w:r>
        <w:rPr>
          <w:rFonts w:ascii="Noto Sans CJK SC" w:hAnsi="Noto Sans CJK SC" w:eastAsia="Noto Sans CJK SC" w:cs="Noto Sans CJK SC"/>
        </w:rPr>
        <w:t>3.2.1 自动传统 ISP</w:t>
      </w:r>
    </w:p>
    <w:p>
      <w:r>
        <w:rPr>
          <w:rFonts w:ascii="Noto Sans CJK SC" w:hAnsi="Noto Sans CJK SC" w:eastAsia="Noto Sans CJK SC" w:cs="Noto Sans CJK SC"/>
        </w:rPr>
        <w:t>传统管线依次执行 RGGB 去马赛克、灰世界白平衡、高分位自动曝光、Gamma 映射和裁剪。它速度快、可解释，是判断学习模型是否真正有效的最低基线。</w:t>
      </w:r>
    </w:p>
    <w:p>
      <w:pPr>
        <w:pStyle w:val="Heading3"/>
        <w:ind w:firstLine="0"/>
        <w:keepNext/>
      </w:pPr>
      <w:r>
        <w:rPr>
          <w:rFonts w:ascii="Noto Sans CJK SC" w:hAnsi="Noto Sans CJK SC" w:eastAsia="Noto Sans CJK SC" w:cs="Noto Sans CJK SC"/>
        </w:rPr>
        <w:t>3.2.2 Residual U-Net</w:t>
      </w:r>
    </w:p>
    <w:p>
      <w:r>
        <w:rPr>
          <w:rFonts w:ascii="Noto Sans CJK SC" w:hAnsi="Noto Sans CJK SC" w:eastAsia="Noto Sans CJK SC" w:cs="Noto Sans CJK SC"/>
        </w:rPr>
        <w:t>自研网络输入四通道 RAW，通过编码器、跳跃连接和 PixelShuffle 输出 RGB。训练目标包含 RGB L1、SSIM 和 YCbCr 色度损失；4K 推理使用重叠分块和 Hann 融合减小接缝。</w:t>
      </w:r>
    </w:p>
    <w:p>
      <w:pPr>
        <w:pStyle w:val="Heading3"/>
        <w:ind w:firstLine="0"/>
        <w:keepNext/>
      </w:pPr>
      <w:r>
        <w:rPr>
          <w:rFonts w:ascii="Noto Sans CJK SC" w:hAnsi="Noto Sans CJK SC" w:eastAsia="Noto Sans CJK SC" w:cs="Noto Sans CJK SC"/>
        </w:rPr>
        <w:t>3.2.3 SIED 官方模型</w:t>
      </w:r>
    </w:p>
    <w:p>
      <w:r>
        <w:rPr>
          <w:rFonts w:ascii="Noto Sans CJK SC" w:hAnsi="Noto Sans CJK SC" w:eastAsia="Noto Sans CJK SC" w:cs="Noto Sans CJK SC"/>
        </w:rPr>
        <w:t xml:space="preserve">Canon 主模型固定使用 SIED 作者仓库提交 </w:t>
      </w:r>
      <w:r>
        <w:rPr>
          <w:rFonts w:ascii="Menlo" w:hAnsi="Menlo" w:eastAsia="Noto Sans CJK SC" w:cs="Noto Sans CJK SC"/>
          <w:color w:val="366092"/>
          <w:sz w:val="18"/>
        </w:rPr>
        <w:t>fb7af94ac831e91c647415bf1ca0b1a75931833a</w:t>
      </w:r>
      <w:r>
        <w:rPr>
          <w:rFonts w:ascii="Noto Sans CJK SC" w:hAnsi="Noto Sans CJK SC" w:eastAsia="Noto Sans CJK SC" w:cs="Noto Sans CJK SC"/>
        </w:rPr>
        <w:t xml:space="preserve"> 和官方 EMA 权重。精简 EMA 文件 SHA256 为 </w:t>
      </w:r>
      <w:r>
        <w:rPr>
          <w:rFonts w:ascii="Menlo" w:hAnsi="Menlo" w:eastAsia="Noto Sans CJK SC" w:cs="Noto Sans CJK SC"/>
          <w:color w:val="366092"/>
          <w:sz w:val="18"/>
        </w:rPr>
        <w:t>81b0215ef4729161fa7405c83063c29b387851de99d15017652067b92e888778</w:t>
      </w:r>
      <w:r>
        <w:rPr>
          <w:rFonts w:ascii="Noto Sans CJK SC" w:hAnsi="Noto Sans CJK SC" w:eastAsia="Noto Sans CJK SC" w:cs="Noto Sans CJK SC"/>
        </w:rPr>
        <w:t>。每张测试图执行 20 步 DDIM，使用种子 3407 的三次独立采样均值，减少扩散采样波动。官方模型输出作为高质量基础图像。</w:t>
      </w:r>
    </w:p>
    <w:p>
      <w:pPr>
        <w:pStyle w:val="Heading3"/>
        <w:ind w:firstLine="0"/>
        <w:keepNext/>
      </w:pPr>
      <w:r>
        <w:rPr>
          <w:rFonts w:ascii="Noto Sans CJK SC" w:hAnsi="Noto Sans CJK SC" w:eastAsia="Noto Sans CJK SC" w:cs="Noto Sans CJK SC"/>
        </w:rPr>
        <w:t>3.2.4 受限曝光和色调精修器</w:t>
      </w:r>
    </w:p>
    <w:p>
      <w:r>
        <w:rPr>
          <w:rFonts w:ascii="Noto Sans CJK SC" w:hAnsi="Noto Sans CJK SC" w:eastAsia="Noto Sans CJK SC" w:cs="Noto Sans CJK SC"/>
        </w:rPr>
        <w:t xml:space="preserve">精修器不生成新纹理，只预测全局曝光、伽马、白平衡、3×3 颜色矩阵与平滑局部照度。它从恒等变换初始化，以 832 张训练图的盲预测训练，并在 92 张验证图上每 25 步选择权重。二阶段微调使用 batch size 8、BF16、初始学习率 </w:t>
      </w:r>
      <w:r>
        <w:rPr>
          <w:rFonts w:ascii="Menlo" w:hAnsi="Menlo" w:eastAsia="Noto Sans CJK SC" w:cs="Noto Sans CJK SC"/>
          <w:color w:val="366092"/>
          <w:sz w:val="18"/>
        </w:rPr>
        <w:t>2e-5</w:t>
      </w:r>
      <w:r>
        <w:rPr>
          <w:rFonts w:ascii="Noto Sans CJK SC" w:hAnsi="Noto Sans CJK SC" w:eastAsia="Noto Sans CJK SC" w:cs="Noto Sans CJK SC"/>
        </w:rPr>
        <w:t xml:space="preserve"> 和 1500 步余弦衰减，最佳验证损失为 0.080319。最终精修权重 SHA256 为 </w:t>
      </w:r>
      <w:r>
        <w:rPr>
          <w:rFonts w:ascii="Menlo" w:hAnsi="Menlo" w:eastAsia="Noto Sans CJK SC" w:cs="Noto Sans CJK SC"/>
          <w:color w:val="366092"/>
          <w:sz w:val="18"/>
        </w:rPr>
        <w:t>0428cdb082979ed960cfd5925a78ae558a635dfd8eaf0f783023272f65b27afa</w:t>
      </w:r>
      <w:r>
        <w:rPr>
          <w:rFonts w:ascii="Noto Sans CJK SC" w:hAnsi="Noto Sans CJK SC" w:eastAsia="Noto Sans CJK SC" w:cs="Noto Sans CJK SC"/>
        </w:rPr>
        <w:t>。该约束使模型把容量集中在课程特别关心的亮度与色调，而不是重新学习完整 RAW 解码器。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3.3 最终结果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cantSplit/>
          <w:tblHeader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子集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PSNR dB ↑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SSIM ↑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ΔE2000 ↓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自动传统 ISP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Canon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76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13.7400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0.1355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18.1816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灰世界自动参数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Residual U-Net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Canon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76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16.1234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0.6220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16.1650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本机 MPS 复现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SIED EMA 三次平均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Canon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76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22.1682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0.7809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7.9648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冻结测试基线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SIED + 最终精修器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Canon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76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22.9980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0.7868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7.2288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最终交付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自动传统 ISP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Sony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87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14.2986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0.1642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18.6401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灰世界自动参数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Residual U-Net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Sony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87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17.0515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0.6333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15.6849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本机 MPS 复现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 xml:space="preserve">任务一提交时应报告最后一行 Canon 主线结果，即 </w:t>
      </w:r>
      <w:r>
        <w:rPr>
          <w:rFonts w:ascii="Noto Sans CJK SC" w:hAnsi="Noto Sans CJK SC" w:eastAsia="Noto Sans CJK SC" w:cs="Noto Sans CJK SC"/>
          <w:b/>
        </w:rPr>
        <w:t>SIED + 最终精修器的平均 PSNR 22.9980 dB</w:t>
      </w:r>
      <w:r>
        <w:rPr>
          <w:rFonts w:ascii="Noto Sans CJK SC" w:hAnsi="Noto Sans CJK SC" w:eastAsia="Noto Sans CJK SC" w:cs="Noto Sans CJK SC"/>
        </w:rPr>
        <w:t>。Residual U-Net 的 16.1234 dB 是用于证明算法递进关系的课程规模基线，不是最终模型；训练记录中的 27.1644 dB 是精修器在验证缓存上的数值，也不能替代隔离测试集均值。22.9980 dB 是 76 张图逐图 PSNR 的算术平均数，其中位数为 22.9808 dB，范围为 12.8576–31.9016 dB。</w:t>
      </w:r>
    </w:p>
    <w:p>
      <w:r>
        <w:rPr>
          <w:rFonts w:ascii="Noto Sans CJK SC" w:hAnsi="Noto Sans CJK SC" w:eastAsia="Noto Sans CJK SC" w:cs="Noto Sans CJK SC"/>
        </w:rPr>
        <w:t>最终精修相对同批未精修 SIED 输出提升 0.8298 dB PSNR 和 0.005845 SSIM，平均 ΔE2000 降低 9.24%，亮度 MAE 从 7.8672 降至 6.8176。饱和度 MAE 从 0.06655 微升到 0.06701，色相误差增加 0.007°，因此结论是清晰度、亮度和总体色差显著改善，同时接受极小的饱和度取舍。相对上一版精修器，最终版再提升 0.0920 dB、0.00065 SSIM，ΔE2000 再降低 0.0873，故选为最终交付。</w:t>
      </w:r>
    </w:p>
    <w:p>
      <w:pPr>
        <w:ind w:firstLine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472000" cy="3655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55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Noto Sans CJK SC" w:hAnsi="Noto Sans CJK SC" w:eastAsia="Noto Sans CJK SC" w:cs="Noto Sans CJK SC"/>
        </w:rPr>
        <w:t>图 1 Canon 冻结测试集：低照度输入、SIED、精修和 GT 对比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3.4 结论和局限</w:t>
      </w:r>
    </w:p>
    <w:p>
      <w:r>
        <w:rPr>
          <w:rFonts w:ascii="Noto Sans CJK SC" w:hAnsi="Noto Sans CJK SC" w:eastAsia="Noto Sans CJK SC" w:cs="Noto Sans CJK SC"/>
        </w:rPr>
        <w:t xml:space="preserve">SIED 主模型对极端欠曝光的结构恢复明显强于传统 ISP 和课程规模 U-Net。受限精修器主要修正曝光与低频色调，不能恢复主模型已丢失的细节；因此最终采用与否由冻结测试决定，而不是根据训练损失主观选择。SIED 论文表 2 在 Canon 最暗的 0.0001–0.001 lux 档报告 22.52 dB，在较亮的 0.01–0.1 lux 档报告 24.85 dB。本项目的 22.9980 dB 与最暗档公开结果处于同一水平；由于本项目增加三次采样平均和色调精修，仍应在完全统一的脚本、数据清单和推理设置下再声明严格优劣。由此可见，在当前最暗档完整测试集上把平均 PSNR 直接提高到 30 dB 并不是小幅调参目标，而需要显著降低困难场景误差并重新训练主干网络。Sony 目前完成了可复现 U-Net 主线，但没有使用与 </w:t>
      </w:r>
      <w:r>
        <w:rPr>
          <w:rFonts w:ascii="Menlo" w:hAnsi="Menlo" w:eastAsia="Noto Sans CJK SC" w:cs="Noto Sans CJK SC"/>
          <w:color w:val="366092"/>
          <w:sz w:val="18"/>
        </w:rPr>
        <w:t>0.001</w:t>
      </w:r>
      <w:r>
        <w:rPr>
          <w:rFonts w:ascii="Noto Sans CJK SC" w:hAnsi="Noto Sans CJK SC" w:eastAsia="Noto Sans CJK SC" w:cs="Noto Sans CJK SC"/>
        </w:rPr>
        <w:t xml:space="preserve"> 曝光档完全匹配的作者权重。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4 第二项：GeoCorrection 几何纠正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4.1 从 oracle 到全自动</w:t>
      </w:r>
    </w:p>
    <w:p>
      <w:r>
        <w:rPr>
          <w:rFonts w:ascii="Noto Sans CJK SC" w:hAnsi="Noto Sans CJK SC" w:eastAsia="Noto Sans CJK SC" w:cs="Noto Sans CJK SC"/>
        </w:rPr>
        <w:t>早期传统方法使用数据集页面真值遮罩估计四角，属于 oracle-mask 设置，适合验证几何变换但不适合真实部署。最终版本新增 PageMaskUNet：输入 RGB 页面，输出概率遮罩；后处理保留最大连通域并填洞，再驱动四角检测、单应性、双轴边界展平和文字方向修正。由此推理时不再读取数据集遮罩。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4.2 PageMaskUNet 设计</w:t>
      </w:r>
    </w:p>
    <w:p>
      <w:r>
        <w:rPr>
          <w:rFonts w:ascii="Noto Sans CJK SC" w:hAnsi="Noto Sans CJK SC" w:eastAsia="Noto Sans CJK SC" w:cs="Noto Sans CJK SC"/>
        </w:rPr>
        <w:t>模型采用轻量 U-Net 编码器—解码器、跳跃连接与双线性上采样，损失结合 BCE、Dice 和边界项。训练划分按七类文件族分层，避免同类命名样本全部集中到一个集合。最佳模型出现在第 72 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cantSplit/>
          <w:tblHeader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分割集合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IoU ↑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Dice ↑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Precision ↑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Recall ↑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Boundary F1 ↑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验证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22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0.9681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0.9830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0.9903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0.9776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0.8549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测试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22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0.9461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0.9693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0.9540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0.9917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0.7880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模型高召回使页面主体很少被截断；边界 F1 低于区域指标，说明曲面、折痕和阴影边缘仍是主要误差来源。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4.3 Held-out 几何纠正结果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>
        <w:trPr>
          <w:cantSplit/>
          <w:tblHeader/>
        </w:trPr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遮罩来源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输入边界 RMSE ↓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输出边界 RMSE ↓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输出填充率 ↑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输入倾斜角 ↓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输出倾斜角 ↓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平均耗时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PageMaskUNet 预测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22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0.01885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0.01352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0.98287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9.994°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7.104°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3.040 s</w:t>
            </w:r>
          </w:p>
        </w:tc>
      </w:tr>
      <w:tr>
        <w:trPr>
          <w:cantSplit/>
        </w:trPr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数据集真值遮罩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22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0.00796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0.00040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0.99979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10.064°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6.097°</w:t>
            </w:r>
          </w:p>
        </w:tc>
        <w:tc>
          <w:tcPr>
            <w:tcW w:type="dxa" w:w="121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2.991 s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预测遮罩设置把平均文字倾斜减少约 28.9%，且实现完全自动推理。oracle 设置将边界 RMSE 降低约 94.9%、文字倾斜减少约 39.4%，反映出分割边界精度仍是自动版本和几何上限之间的主要差距。两个设置的“输入边界 RMSE”分别由不同遮罩测得，只应在各自设置内部比较，不应横向声称预测遮罩输入优于或劣于 oracle 输入。</w:t>
      </w:r>
    </w:p>
    <w:p>
      <w:pPr>
        <w:ind w:firstLine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472000" cy="1002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002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Noto Sans CJK SC" w:hAnsi="Noto Sans CJK SC" w:eastAsia="Noto Sans CJK SC" w:cs="Noto Sans CJK SC"/>
        </w:rPr>
        <w:t>图 2 PageMaskUNet 预测遮罩与全自动校正结果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4.4 与 UVDoc 路线的关系</w:t>
      </w:r>
    </w:p>
    <w:p>
      <w:r>
        <w:rPr>
          <w:rFonts w:ascii="Noto Sans CJK SC" w:hAnsi="Noto Sans CJK SC" w:eastAsia="Noto Sans CJK SC" w:cs="Noto Sans CJK SC"/>
        </w:rPr>
        <w:t>UVDoc 稠密网格对页内非线性弯曲更有优势，旧版 200 图混合方案把文字倾斜从 7.597° 降到 5.113°，固定 40 图 OCR 诊断的高置信字符数提升 22.03%；但旧结果在裁剪阶段使用了数据集遮罩。最终版本把“是否可自动使用”和“曲面展平上限”分开报告：PageMaskUNet 管线是可部署主结果，UVDoc + oracle 边界精修保留为研究上限与后续组合方向。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5 第三项：Kodak 图像压缩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5.1 三类编解码器</w:t>
      </w:r>
    </w:p>
    <w:p>
      <w:pPr>
        <w:pStyle w:val="ListNumber"/>
        <w:ind w:hanging="198"/>
      </w:pPr>
      <w:r>
        <w:rPr>
          <w:rFonts w:ascii="Menlo" w:hAnsi="Menlo" w:eastAsia="Noto Sans CJK SC" w:cs="Noto Sans CJK SC"/>
          <w:color w:val="366092"/>
          <w:sz w:val="18"/>
        </w:rPr>
        <w:t>libjpeg</w:t>
      </w:r>
      <w:r>
        <w:rPr>
          <w:rFonts w:ascii="Noto Sans CJK SC" w:hAnsi="Noto Sans CJK SC" w:eastAsia="Noto Sans CJK SC" w:cs="Noto Sans CJK SC"/>
        </w:rPr>
        <w:t>：工业基线，4:2:0 色度抽样，多质量档测试。</w:t>
      </w:r>
    </w:p>
    <w:p>
      <w:pPr>
        <w:pStyle w:val="ListNumber"/>
        <w:ind w:hanging="198"/>
      </w:pPr>
      <w:r>
        <w:rPr>
          <w:rFonts w:ascii="Menlo" w:hAnsi="Menlo" w:eastAsia="Noto Sans CJK SC" w:cs="Noto Sans CJK SC"/>
          <w:color w:val="366092"/>
          <w:sz w:val="18"/>
        </w:rPr>
        <w:t>DCTC</w:t>
      </w:r>
      <w:r>
        <w:rPr>
          <w:rFonts w:ascii="Noto Sans CJK SC" w:hAnsi="Noto Sans CJK SC" w:eastAsia="Noto Sans CJK SC" w:cs="Noto Sans CJK SC"/>
        </w:rPr>
        <w:t>：项目自研独立码流，实现 RGB/YCbCr、8×8 DCT、量化、Zigzag、DC 差分、AC 零游程和 DEFLATE。v1 偏向码率；v2-fast 使用定长系数布局和快速压缩级别，偏向 Python 实现的延迟。</w:t>
      </w:r>
    </w:p>
    <w:p>
      <w:pPr>
        <w:pStyle w:val="ListNumber"/>
        <w:ind w:hanging="198"/>
      </w:pPr>
      <w:r>
        <w:rPr>
          <w:rFonts w:ascii="Menlo" w:hAnsi="Menlo" w:eastAsia="Noto Sans CJK SC" w:cs="Noto Sans CJK SC"/>
          <w:color w:val="366092"/>
          <w:sz w:val="18"/>
        </w:rPr>
        <w:t>Cheng2020</w:t>
      </w:r>
      <w:r>
        <w:rPr>
          <w:rFonts w:ascii="Noto Sans CJK SC" w:hAnsi="Noto Sans CJK SC" w:eastAsia="Noto Sans CJK SC" w:cs="Noto Sans CJK SC"/>
        </w:rPr>
        <w:t xml:space="preserve">：CompressAI 官方预训练超先验与上下文模型，用 Kodak 仅作测试，调用真实 </w:t>
      </w:r>
      <w:r>
        <w:rPr>
          <w:rFonts w:ascii="Menlo" w:hAnsi="Menlo" w:eastAsia="Noto Sans CJK SC" w:cs="Noto Sans CJK SC"/>
          <w:color w:val="366092"/>
          <w:sz w:val="18"/>
        </w:rPr>
        <w:t>compress/decompress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5.2 压缩比定义</w:t>
      </w:r>
    </w:p>
    <w:p>
      <w:r>
        <w:rPr>
          <w:rFonts w:ascii="Noto Sans CJK SC" w:hAnsi="Noto Sans CJK SC" w:eastAsia="Noto Sans CJK SC" w:cs="Noto Sans CJK SC"/>
        </w:rPr>
        <w:t>本实验同时报告两种压缩比，防止把 PNG 文件大小与未压缩像素大小混为一谈。</w:t>
      </w:r>
      <w:r>
        <w:rPr>
          <w:rFonts w:ascii="Noto Sans CJK SC" w:hAnsi="Noto Sans CJK SC" w:eastAsia="Noto Sans CJK SC" w:cs="Noto Sans CJK SC"/>
          <w:b/>
        </w:rPr>
        <w:t>原始 RGB 压缩比</w:t>
      </w:r>
      <w:r>
        <w:rPr>
          <w:rFonts w:ascii="Noto Sans CJK SC" w:hAnsi="Noto Sans CJK SC" w:eastAsia="Noto Sans CJK SC" w:cs="Noto Sans CJK SC"/>
        </w:rPr>
        <w:t xml:space="preserve">定义为 </w:t>
      </w:r>
      <w:r>
        <w:rPr>
          <w:rFonts w:ascii="Menlo" w:hAnsi="Menlo" w:eastAsia="Noto Sans CJK SC" w:cs="Noto Sans CJK SC"/>
          <w:color w:val="366092"/>
          <w:sz w:val="18"/>
        </w:rPr>
        <w:t>24 / bpp</w:t>
      </w:r>
      <w:r>
        <w:rPr>
          <w:rFonts w:ascii="Noto Sans CJK SC" w:hAnsi="Noto Sans CJK SC" w:eastAsia="Noto Sans CJK SC" w:cs="Noto Sans CJK SC"/>
        </w:rPr>
        <w:t>，等价于“24 张图的宽×高×3 字节总量 ÷ 实际码流字节总量”；这是课程报告默认采用的压缩比。</w:t>
      </w:r>
      <w:r>
        <w:rPr>
          <w:rFonts w:ascii="Noto Sans CJK SC" w:hAnsi="Noto Sans CJK SC" w:eastAsia="Noto Sans CJK SC" w:cs="Noto Sans CJK SC"/>
          <w:b/>
        </w:rPr>
        <w:t>PNG 文件压缩比</w:t>
      </w:r>
      <w:r>
        <w:rPr>
          <w:rFonts w:ascii="Noto Sans CJK SC" w:hAnsi="Noto Sans CJK SC" w:eastAsia="Noto Sans CJK SC" w:cs="Noto Sans CJK SC"/>
        </w:rPr>
        <w:t>定义为“原始 PNG 文件总字节数 ÷ 实际码流字节总量”，用于回答压缩文件相对 Kodak 原始发布文件缩小了多少。两种比值越大越好，均不包含解码模型权重。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</w:tblGrid>
      <w:tr>
        <w:trPr>
          <w:cantSplit/>
          <w:tblHeader/>
        </w:trPr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档位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24 图码流总量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PNG 文件压缩比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原始 RGB 压缩比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RGB 空间节省率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libjpeg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Q70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1,461,298 B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10.535:1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19.374:1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94.84%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DCTC v1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Q70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1,717,193 B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8.965:1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16.487:1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93.93%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DCTC v2-fast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Q70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2,294,168 B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6.710:1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12.341:1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91.90%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Cheng-A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Q1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141,032 B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109.155:1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200.746:1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99.50%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Cheng-A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Q3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319,552 B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48.175:1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88.598:1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98.87%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Cheng-A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Q6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950,368 B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16.198:1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29.790:1</w:t>
            </w:r>
          </w:p>
        </w:tc>
        <w:tc>
          <w:tcPr>
            <w:tcW w:type="dxa" w:w="161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96.64%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 xml:space="preserve">若选择高质量交付档，任务三的核心结论应写为：Cheng-A Q6 在 36.7047 dB PSNR 下达到 </w:t>
      </w:r>
      <w:r>
        <w:rPr>
          <w:rFonts w:ascii="Noto Sans CJK SC" w:hAnsi="Noto Sans CJK SC" w:eastAsia="Noto Sans CJK SC" w:cs="Noto Sans CJK SC"/>
          <w:b/>
        </w:rPr>
        <w:t>29.790:1 原始 RGB 压缩比</w:t>
      </w:r>
      <w:r>
        <w:rPr>
          <w:rFonts w:ascii="Noto Sans CJK SC" w:hAnsi="Noto Sans CJK SC" w:eastAsia="Noto Sans CJK SC" w:cs="Noto Sans CJK SC"/>
        </w:rPr>
        <w:t xml:space="preserve">，相对原始 Kodak PNG 文件为 </w:t>
      </w:r>
      <w:r>
        <w:rPr>
          <w:rFonts w:ascii="Noto Sans CJK SC" w:hAnsi="Noto Sans CJK SC" w:eastAsia="Noto Sans CJK SC" w:cs="Noto Sans CJK SC"/>
          <w:b/>
        </w:rPr>
        <w:t>16.198:1</w:t>
      </w:r>
      <w:r>
        <w:rPr>
          <w:rFonts w:ascii="Noto Sans CJK SC" w:hAnsi="Noto Sans CJK SC" w:eastAsia="Noto Sans CJK SC" w:cs="Noto Sans CJK SC"/>
        </w:rPr>
        <w:t>。Q1 和 Q3 的压缩比更高，但图像质量相应下降。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5.3 传统与自研结果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cantSplit/>
          <w:tblHeader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档位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bpp ↓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PSNR dB ↑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SSIM ↑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编码 ms ↓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解码 ms ↓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libjpeg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Q70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1.2388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33.9167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0.9259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0.59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0.68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DCTC v1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Q70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1.4557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33.7403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0.9237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68.19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66.85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DCTC v2-fast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Q70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1.9448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33.7403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0.9237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7.95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4.50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DCTC v1 比 v2-fast 节省约 25.2% 码率，但 Python 游程路径慢；v2-fast 把编码降到约 8 ms、解码降到约 4.5 ms，却以更大的码流换速度。libjpeg 在传统方案中仍提供最好的综合部署表现，这一负结果是合理且可复现的基线结论。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5.4 学习式真实码流结果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cantSplit/>
          <w:tblHeader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质量档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bpp ↓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PSNR dB ↑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SSIM ↑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编码 ms ↓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解码 ms ↓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Cheng-A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1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0.1196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28.5804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0.7655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2455.35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6525.77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Cheng-A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3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0.2709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31.3405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0.8573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2225.81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5775.78</w:t>
            </w:r>
          </w:p>
        </w:tc>
      </w:tr>
      <w:tr>
        <w:trPr>
          <w:cantSplit/>
        </w:trPr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Cheng-A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0.8056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36.7047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>0.9469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2249.06</w:t>
            </w:r>
          </w:p>
        </w:tc>
        <w:tc>
          <w:tcPr>
            <w:tcW w:type="dxa" w:w="138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5784.88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在接近的质量比较中，Cheng Q3 相对 JPEG Q30 少用 58.94% bpp，同时 PSNR 高 0.849 dB；Cheng Q6 相对 JPEG Q70 少用 34.96% bpp，同时 PSNR 高 2.788 dB、SSIM 高 0.0210。因此 Cheng2020 是本项目率失真最优方案，Q3 是低码率交付档，Q6 是高质量交付档。另一方面，libjpeg 的编码和解码都低于 1 ms，而 Cheng 自回归模型需要约 2.2 秒编码和 5.8 秒解码；实时或 CPU 部署仍应选 libjpeg。</w:t>
      </w:r>
    </w:p>
    <w:p>
      <w:pPr>
        <w:ind w:firstLine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472000" cy="2517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_distor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1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Noto Sans CJK SC" w:hAnsi="Noto Sans CJK SC" w:eastAsia="Noto Sans CJK SC" w:cs="Noto Sans CJK SC"/>
        </w:rPr>
        <w:t>图 3 Kodak 24 图的传统与学习式压缩率失真曲线</w:t>
      </w:r>
    </w:p>
    <w:p>
      <w:pPr>
        <w:ind w:firstLine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472000" cy="4950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5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Noto Sans CJK SC" w:hAnsi="Noto Sans CJK SC" w:eastAsia="Noto Sans CJK SC" w:cs="Noto Sans CJK SC"/>
        </w:rPr>
        <w:t>图 4 Cheng2020 不同质量档的代表图重建对比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5.5 码率和时间的解释</w:t>
      </w:r>
    </w:p>
    <w:p>
      <w:r>
        <w:rPr>
          <w:rFonts w:ascii="Noto Sans CJK SC" w:hAnsi="Noto Sans CJK SC" w:eastAsia="Noto Sans CJK SC" w:cs="Noto Sans CJK SC"/>
        </w:rPr>
        <w:t>学习式结果中的 bpp 只统计熵编码字符串负载，不包含模型权重；部署时编码端和解码端必须预先拥有同一模型。Cheng2020 的自回归熵模型在 CPU 上顺序运行，即使卷积放在 4090 上也可能比 libjpeg 慢很多。因而“率失真最好”和“端到端部署最快”是两个不同结论：课程实验应同时报告质量、码率和延迟。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6 工程实现与可提交文件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58"/>
        <w:gridCol w:w="4858"/>
      </w:tblGrid>
      <w:tr>
        <w:trPr>
          <w:cantSplit/>
          <w:tblHeader/>
        </w:trPr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color w:val="366092"/>
                <w:sz w:val="16"/>
              </w:rPr>
              <w:t>src/dip_course/enhancement/</w:t>
            </w:r>
          </w:p>
        </w:tc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RAW 数据、U-Net、损失、颜色指标和精修器</w:t>
            </w:r>
          </w:p>
        </w:tc>
      </w:tr>
      <w:tr>
        <w:trPr>
          <w:cantSplit/>
        </w:trPr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color w:val="366092"/>
                <w:sz w:val="16"/>
              </w:rPr>
              <w:t>src/dip_course/geocorrection/</w:t>
            </w:r>
          </w:p>
        </w:tc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页面分割、单应性、边界展平和可视化</w:t>
            </w:r>
          </w:p>
        </w:tc>
      </w:tr>
      <w:tr>
        <w:trPr>
          <w:cantSplit/>
        </w:trPr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color w:val="366092"/>
                <w:sz w:val="16"/>
              </w:rPr>
              <w:t>src/dip_course/compression/</w:t>
            </w:r>
          </w:p>
        </w:tc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DCTC 码流、指标和图表</w:t>
            </w:r>
          </w:p>
        </w:tc>
      </w:tr>
      <w:tr>
        <w:trPr>
          <w:cantSplit/>
        </w:trPr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color w:val="366092"/>
                <w:sz w:val="16"/>
              </w:rPr>
              <w:t>src/dip_course/cli/</w:t>
            </w:r>
          </w:p>
        </w:tc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三项任务的训练、推理和评价入口</w:t>
            </w:r>
          </w:p>
        </w:tc>
      </w:tr>
      <w:tr>
        <w:trPr>
          <w:cantSplit/>
        </w:trPr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color w:val="366092"/>
                <w:sz w:val="16"/>
              </w:rPr>
              <w:t>manifests/</w:t>
            </w:r>
          </w:p>
        </w:tc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固定训练、验证和测试清单</w:t>
            </w:r>
          </w:p>
        </w:tc>
      </w:tr>
      <w:tr>
        <w:trPr>
          <w:cantSplit/>
        </w:trPr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color w:val="366092"/>
                <w:sz w:val="16"/>
              </w:rPr>
              <w:t>cloud/run_final_4090_pipeline.sh</w:t>
            </w:r>
          </w:p>
        </w:tc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4090 可恢复执行流水线</w:t>
            </w:r>
          </w:p>
        </w:tc>
      </w:tr>
      <w:tr>
        <w:trPr>
          <w:cantSplit/>
        </w:trPr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color w:val="366092"/>
                <w:sz w:val="16"/>
              </w:rPr>
              <w:t>tests/</w:t>
            </w:r>
          </w:p>
        </w:tc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数据隔离、编解码往返、分割、评价和 CLI 测试</w:t>
            </w:r>
          </w:p>
        </w:tc>
      </w:tr>
      <w:tr>
        <w:trPr>
          <w:cantSplit/>
        </w:trPr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color w:val="366092"/>
                <w:sz w:val="16"/>
              </w:rPr>
              <w:t>reports/assets/</w:t>
            </w:r>
          </w:p>
        </w:tc>
        <w:tc>
          <w:tcPr>
            <w:tcW w:type="dxa" w:w="485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EEF5FB"/>
          </w:tcPr>
          <w:p>
            <w:pPr>
              <w:spacing w:after="0"/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汇总 JSON、逐图 CSV 和代表图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大型原始数据、官方权重、训练 checkpoint 和全量中间图不提交 Git。它们应放入文档指定目录，并用报告中的哈希或数据审计命令核验。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7 详细复现步骤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7.1 安装和自检</w:t>
      </w:r>
    </w:p>
    <w:p>
      <w:pPr>
        <w:pStyle w:val="ReportCode"/>
        <w:ind w:firstLine="0"/>
        <w:shd w:fill="F3F6F8"/>
      </w:pPr>
      <w:r>
        <w:rPr>
          <w:rFonts w:ascii="Menlo" w:hAnsi="Menlo" w:eastAsia="Noto Sans CJK SC"/>
          <w:sz w:val="15"/>
        </w:rPr>
        <w:t>cd "/Users/hanxuntong/Documents/ChatGPT/cv宿題"</w:t>
        <w:br/>
      </w:r>
      <w:r>
        <w:rPr>
          <w:rFonts w:ascii="Menlo" w:hAnsi="Menlo" w:eastAsia="Noto Sans CJK SC"/>
          <w:sz w:val="15"/>
        </w:rPr>
        <w:t>python3 -m venv .venv</w:t>
        <w:br/>
      </w:r>
      <w:r>
        <w:rPr>
          <w:rFonts w:ascii="Menlo" w:hAnsi="Menlo" w:eastAsia="Noto Sans CJK SC"/>
          <w:sz w:val="15"/>
        </w:rPr>
        <w:t>source .venv/bin/activate</w:t>
        <w:br/>
      </w:r>
      <w:r>
        <w:rPr>
          <w:rFonts w:ascii="Menlo" w:hAnsi="Menlo" w:eastAsia="Noto Sans CJK SC"/>
          <w:sz w:val="15"/>
        </w:rPr>
        <w:t>python -m pip install -U pip</w:t>
        <w:br/>
      </w:r>
      <w:r>
        <w:rPr>
          <w:rFonts w:ascii="Menlo" w:hAnsi="Menlo" w:eastAsia="Noto Sans CJK SC"/>
          <w:sz w:val="15"/>
        </w:rPr>
        <w:t>python -m pip install -e '.[dev,perceptual,compression-ml]'</w:t>
        <w:br/>
      </w:r>
      <w:r>
        <w:rPr>
          <w:rFonts w:ascii="Menlo" w:hAnsi="Menlo" w:eastAsia="Noto Sans CJK SC"/>
          <w:sz w:val="15"/>
        </w:rPr>
        <w:t>ruff check src tests scripts cloud</w:t>
        <w:br/>
      </w:r>
      <w:r>
        <w:rPr>
          <w:rFonts w:ascii="Menlo" w:hAnsi="Menlo" w:eastAsia="Noto Sans CJK SC"/>
          <w:sz w:val="15"/>
        </w:rPr>
        <w:t>pytest -q</w:t>
      </w:r>
    </w:p>
    <w:p>
      <w:r>
        <w:rPr>
          <w:rFonts w:ascii="Noto Sans CJK SC" w:hAnsi="Noto Sans CJK SC" w:eastAsia="Noto Sans CJK SC" w:cs="Noto Sans CJK SC"/>
        </w:rPr>
        <w:t xml:space="preserve">预期结果为静态检查通过、101 项测试通过。macOS 上若终端前缀已经显示 </w:t>
      </w:r>
      <w:r>
        <w:rPr>
          <w:rFonts w:ascii="Menlo" w:hAnsi="Menlo" w:eastAsia="Noto Sans CJK SC" w:cs="Noto Sans CJK SC"/>
          <w:color w:val="366092"/>
          <w:sz w:val="18"/>
        </w:rPr>
        <w:t>(.venv)</w:t>
      </w:r>
      <w:r>
        <w:rPr>
          <w:rFonts w:ascii="Noto Sans CJK SC" w:hAnsi="Noto Sans CJK SC" w:eastAsia="Noto Sans CJK SC" w:cs="Noto Sans CJK SC"/>
        </w:rPr>
        <w:t>，不要重复创建虚拟环境。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7.2 图像增强复现</w:t>
      </w:r>
    </w:p>
    <w:p>
      <w:pPr>
        <w:pStyle w:val="ReportCode"/>
        <w:ind w:firstLine="0"/>
        <w:shd w:fill="F3F6F8"/>
      </w:pPr>
      <w:r>
        <w:rPr>
          <w:rFonts w:ascii="Menlo" w:hAnsi="Menlo" w:eastAsia="Noto Sans CJK SC"/>
          <w:sz w:val="15"/>
        </w:rPr>
        <w:t>dip-audit \</w:t>
        <w:br/>
      </w:r>
      <w:r>
        <w:rPr>
          <w:rFonts w:ascii="Menlo" w:hAnsi="Menlo" w:eastAsia="Noto Sans CJK SC"/>
          <w:sz w:val="15"/>
        </w:rPr>
        <w:t xml:space="preserve">  --data-root data/SIED_dataset \</w:t>
        <w:br/>
      </w:r>
      <w:r>
        <w:rPr>
          <w:rFonts w:ascii="Menlo" w:hAnsi="Menlo" w:eastAsia="Noto Sans CJK SC"/>
          <w:sz w:val="15"/>
        </w:rPr>
        <w:t xml:space="preserve">  --manifest manifests/source/canon_all.txt \</w:t>
        <w:br/>
      </w:r>
      <w:r>
        <w:rPr>
          <w:rFonts w:ascii="Menlo" w:hAnsi="Menlo" w:eastAsia="Noto Sans CJK SC"/>
          <w:sz w:val="15"/>
        </w:rPr>
        <w:t xml:space="preserve">  --output-json outputs/audit/canon.json</w:t>
        <w:br/>
      </w:r>
      <w:r>
        <w:rPr>
          <w:rFonts w:ascii="Menlo" w:hAnsi="Menlo" w:eastAsia="Noto Sans CJK SC"/>
          <w:sz w:val="15"/>
        </w:rPr>
        <w:br/>
      </w:r>
      <w:r>
        <w:rPr>
          <w:rFonts w:ascii="Menlo" w:hAnsi="Menlo" w:eastAsia="Noto Sans CJK SC"/>
          <w:sz w:val="15"/>
        </w:rPr>
        <w:t>dip-infer-official-sied \</w:t>
        <w:br/>
      </w:r>
      <w:r>
        <w:rPr>
          <w:rFonts w:ascii="Menlo" w:hAnsi="Menlo" w:eastAsia="Noto Sans CJK SC"/>
          <w:sz w:val="15"/>
        </w:rPr>
        <w:t xml:space="preserve">  --official-repo third_party/SIED-official \</w:t>
        <w:br/>
      </w:r>
      <w:r>
        <w:rPr>
          <w:rFonts w:ascii="Menlo" w:hAnsi="Menlo" w:eastAsia="Noto Sans CJK SC"/>
          <w:sz w:val="15"/>
        </w:rPr>
        <w:t xml:space="preserve">  --checkpoint checkpoints/official/canon_0.0001.pt \</w:t>
        <w:br/>
      </w:r>
      <w:r>
        <w:rPr>
          <w:rFonts w:ascii="Menlo" w:hAnsi="Menlo" w:eastAsia="Noto Sans CJK SC"/>
          <w:sz w:val="15"/>
        </w:rPr>
        <w:t xml:space="preserve">  --refiner-checkpoint checkpoints/enhancement/canon_refiner_best.pt \</w:t>
        <w:br/>
      </w:r>
      <w:r>
        <w:rPr>
          <w:rFonts w:ascii="Menlo" w:hAnsi="Menlo" w:eastAsia="Noto Sans CJK SC"/>
          <w:sz w:val="15"/>
        </w:rPr>
        <w:t xml:space="preserve">  --data-root data/SIED_dataset \</w:t>
        <w:br/>
      </w:r>
      <w:r>
        <w:rPr>
          <w:rFonts w:ascii="Menlo" w:hAnsi="Menlo" w:eastAsia="Noto Sans CJK SC"/>
          <w:sz w:val="15"/>
        </w:rPr>
        <w:t xml:space="preserve">  --manifest manifests/enhancement/canon_test.txt \</w:t>
        <w:br/>
      </w:r>
      <w:r>
        <w:rPr>
          <w:rFonts w:ascii="Menlo" w:hAnsi="Menlo" w:eastAsia="Noto Sans CJK SC"/>
          <w:sz w:val="15"/>
        </w:rPr>
        <w:t xml:space="preserve">  --output-dir outputs/enhancement/canon_final \</w:t>
        <w:br/>
      </w:r>
      <w:r>
        <w:rPr>
          <w:rFonts w:ascii="Menlo" w:hAnsi="Menlo" w:eastAsia="Noto Sans CJK SC"/>
          <w:sz w:val="15"/>
        </w:rPr>
        <w:t xml:space="preserve">  --device cuda --precision fp16 \</w:t>
        <w:br/>
      </w:r>
      <w:r>
        <w:rPr>
          <w:rFonts w:ascii="Menlo" w:hAnsi="Menlo" w:eastAsia="Noto Sans CJK SC"/>
          <w:sz w:val="15"/>
        </w:rPr>
        <w:t xml:space="preserve">  --sampling-steps 20 --ensemble-size 3 --seed 3407</w:t>
      </w:r>
    </w:p>
    <w:p>
      <w:r>
        <w:rPr>
          <w:rFonts w:ascii="Noto Sans CJK SC" w:hAnsi="Noto Sans CJK SC" w:eastAsia="Noto Sans CJK SC" w:cs="Noto Sans CJK SC"/>
        </w:rPr>
        <w:t xml:space="preserve">没有 4090 时可将 </w:t>
      </w:r>
      <w:r>
        <w:rPr>
          <w:rFonts w:ascii="Menlo" w:hAnsi="Menlo" w:eastAsia="Noto Sans CJK SC" w:cs="Noto Sans CJK SC"/>
          <w:color w:val="366092"/>
          <w:sz w:val="18"/>
        </w:rPr>
        <w:t>--device cuda</w:t>
      </w:r>
      <w:r>
        <w:rPr>
          <w:rFonts w:ascii="Noto Sans CJK SC" w:hAnsi="Noto Sans CJK SC" w:eastAsia="Noto Sans CJK SC" w:cs="Noto Sans CJK SC"/>
        </w:rPr>
        <w:t xml:space="preserve"> 改为 </w:t>
      </w:r>
      <w:r>
        <w:rPr>
          <w:rFonts w:ascii="Menlo" w:hAnsi="Menlo" w:eastAsia="Noto Sans CJK SC" w:cs="Noto Sans CJK SC"/>
          <w:color w:val="366092"/>
          <w:sz w:val="18"/>
        </w:rPr>
        <w:t>mps</w:t>
      </w:r>
      <w:r>
        <w:rPr>
          <w:rFonts w:ascii="Noto Sans CJK SC" w:hAnsi="Noto Sans CJK SC" w:eastAsia="Noto Sans CJK SC" w:cs="Noto Sans CJK SC"/>
        </w:rPr>
        <w:t xml:space="preserve"> 或 </w:t>
      </w:r>
      <w:r>
        <w:rPr>
          <w:rFonts w:ascii="Menlo" w:hAnsi="Menlo" w:eastAsia="Noto Sans CJK SC" w:cs="Noto Sans CJK SC"/>
          <w:color w:val="366092"/>
          <w:sz w:val="18"/>
        </w:rPr>
        <w:t>cpu</w:t>
      </w:r>
      <w:r>
        <w:rPr>
          <w:rFonts w:ascii="Noto Sans CJK SC" w:hAnsi="Noto Sans CJK SC" w:eastAsia="Noto Sans CJK SC" w:cs="Noto Sans CJK SC"/>
        </w:rPr>
        <w:t xml:space="preserve">，但扩散推理会显著变慢。训练与完整云端顺序见 </w:t>
      </w:r>
      <w:r>
        <w:rPr>
          <w:rFonts w:ascii="Menlo" w:hAnsi="Menlo" w:eastAsia="Noto Sans CJK SC" w:cs="Noto Sans CJK SC"/>
          <w:color w:val="366092"/>
          <w:sz w:val="18"/>
        </w:rPr>
        <w:t>cloud/run_final_4090_pipeline.sh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7.3 几何纠正复现</w:t>
      </w:r>
    </w:p>
    <w:p>
      <w:pPr>
        <w:pStyle w:val="ReportCode"/>
        <w:ind w:firstLine="0"/>
        <w:shd w:fill="F3F6F8"/>
      </w:pPr>
      <w:r>
        <w:rPr>
          <w:rFonts w:ascii="Menlo" w:hAnsi="Menlo" w:eastAsia="Noto Sans CJK SC"/>
          <w:sz w:val="15"/>
        </w:rPr>
        <w:t>dip-train-page-segmentation \</w:t>
        <w:br/>
      </w:r>
      <w:r>
        <w:rPr>
          <w:rFonts w:ascii="Menlo" w:hAnsi="Menlo" w:eastAsia="Noto Sans CJK SC"/>
          <w:sz w:val="15"/>
        </w:rPr>
        <w:t xml:space="preserve">  --data-root data/GeoCorrection \</w:t>
        <w:br/>
      </w:r>
      <w:r>
        <w:rPr>
          <w:rFonts w:ascii="Menlo" w:hAnsi="Menlo" w:eastAsia="Noto Sans CJK SC"/>
          <w:sz w:val="15"/>
        </w:rPr>
        <w:t xml:space="preserve">  --output-dir outputs/geocorrection/page_mask_unet \</w:t>
        <w:br/>
      </w:r>
      <w:r>
        <w:rPr>
          <w:rFonts w:ascii="Menlo" w:hAnsi="Menlo" w:eastAsia="Noto Sans CJK SC"/>
          <w:sz w:val="15"/>
        </w:rPr>
        <w:t xml:space="preserve">  --device cuda --precision bf16</w:t>
        <w:br/>
      </w:r>
      <w:r>
        <w:rPr>
          <w:rFonts w:ascii="Menlo" w:hAnsi="Menlo" w:eastAsia="Noto Sans CJK SC"/>
          <w:sz w:val="15"/>
        </w:rPr>
        <w:br/>
      </w:r>
      <w:r>
        <w:rPr>
          <w:rFonts w:ascii="Menlo" w:hAnsi="Menlo" w:eastAsia="Noto Sans CJK SC"/>
          <w:sz w:val="15"/>
        </w:rPr>
        <w:t>dip-infer-page-segmentation \</w:t>
        <w:br/>
      </w:r>
      <w:r>
        <w:rPr>
          <w:rFonts w:ascii="Menlo" w:hAnsi="Menlo" w:eastAsia="Noto Sans CJK SC"/>
          <w:sz w:val="15"/>
        </w:rPr>
        <w:t xml:space="preserve">  --data-root data/GeoCorrection \</w:t>
        <w:br/>
      </w:r>
      <w:r>
        <w:rPr>
          <w:rFonts w:ascii="Menlo" w:hAnsi="Menlo" w:eastAsia="Noto Sans CJK SC"/>
          <w:sz w:val="15"/>
        </w:rPr>
        <w:t xml:space="preserve">  --checkpoint outputs/geocorrection/page_mask_unet/best.pt \</w:t>
        <w:br/>
      </w:r>
      <w:r>
        <w:rPr>
          <w:rFonts w:ascii="Menlo" w:hAnsi="Menlo" w:eastAsia="Noto Sans CJK SC"/>
          <w:sz w:val="15"/>
        </w:rPr>
        <w:t xml:space="preserve">  --output-dir outputs/geocorrection/page_masks \</w:t>
        <w:br/>
      </w:r>
      <w:r>
        <w:rPr>
          <w:rFonts w:ascii="Menlo" w:hAnsi="Menlo" w:eastAsia="Noto Sans CJK SC"/>
          <w:sz w:val="15"/>
        </w:rPr>
        <w:t xml:space="preserve">  --split all --device cuda --precision bf16</w:t>
        <w:br/>
      </w:r>
      <w:r>
        <w:rPr>
          <w:rFonts w:ascii="Menlo" w:hAnsi="Menlo" w:eastAsia="Noto Sans CJK SC"/>
          <w:sz w:val="15"/>
        </w:rPr>
        <w:br/>
      </w:r>
      <w:r>
        <w:rPr>
          <w:rFonts w:ascii="Menlo" w:hAnsi="Menlo" w:eastAsia="Noto Sans CJK SC"/>
          <w:sz w:val="15"/>
        </w:rPr>
        <w:t>dip-rectify-classical \</w:t>
        <w:br/>
      </w:r>
      <w:r>
        <w:rPr>
          <w:rFonts w:ascii="Menlo" w:hAnsi="Menlo" w:eastAsia="Noto Sans CJK SC"/>
          <w:sz w:val="15"/>
        </w:rPr>
        <w:t xml:space="preserve">  --data-root data/GeoCorrection \</w:t>
        <w:br/>
      </w:r>
      <w:r>
        <w:rPr>
          <w:rFonts w:ascii="Menlo" w:hAnsi="Menlo" w:eastAsia="Noto Sans CJK SC"/>
          <w:sz w:val="15"/>
        </w:rPr>
        <w:t xml:space="preserve">  --mask-subdir outputs/geocorrection/page_masks/masks \</w:t>
        <w:br/>
      </w:r>
      <w:r>
        <w:rPr>
          <w:rFonts w:ascii="Menlo" w:hAnsi="Menlo" w:eastAsia="Noto Sans CJK SC"/>
          <w:sz w:val="15"/>
        </w:rPr>
        <w:t xml:space="preserve">  --mask-source-label "PageMaskUNet predictions" \</w:t>
        <w:br/>
      </w:r>
      <w:r>
        <w:rPr>
          <w:rFonts w:ascii="Menlo" w:hAnsi="Menlo" w:eastAsia="Noto Sans CJK SC"/>
          <w:sz w:val="15"/>
        </w:rPr>
        <w:t xml:space="preserve">  --output-dir outputs/geocorrection/automatic \</w:t>
        <w:br/>
      </w:r>
      <w:r>
        <w:rPr>
          <w:rFonts w:ascii="Menlo" w:hAnsi="Menlo" w:eastAsia="Noto Sans CJK SC"/>
          <w:sz w:val="15"/>
        </w:rPr>
        <w:t xml:space="preserve">  --max-side 1400 --expected-count 200</w:t>
      </w:r>
    </w:p>
    <w:p>
      <w:r>
        <w:rPr>
          <w:rFonts w:ascii="Noto Sans CJK SC" w:hAnsi="Noto Sans CJK SC" w:eastAsia="Noto Sans CJK SC" w:cs="Noto Sans CJK SC"/>
        </w:rPr>
        <w:t xml:space="preserve">正式测试结果必须使用训练时生成的 </w:t>
      </w:r>
      <w:r>
        <w:rPr>
          <w:rFonts w:ascii="Menlo" w:hAnsi="Menlo" w:eastAsia="Noto Sans CJK SC" w:cs="Noto Sans CJK SC"/>
          <w:color w:val="366092"/>
          <w:sz w:val="18"/>
        </w:rPr>
        <w:t>split.json</w:t>
      </w:r>
      <w:r>
        <w:rPr>
          <w:rFonts w:ascii="Noto Sans CJK SC" w:hAnsi="Noto Sans CJK SC" w:eastAsia="Noto Sans CJK SC" w:cs="Noto Sans CJK SC"/>
        </w:rPr>
        <w:t xml:space="preserve"> 中 </w:t>
      </w:r>
      <w:r>
        <w:rPr>
          <w:rFonts w:ascii="Menlo" w:hAnsi="Menlo" w:eastAsia="Noto Sans CJK SC" w:cs="Noto Sans CJK SC"/>
          <w:color w:val="366092"/>
          <w:sz w:val="18"/>
        </w:rPr>
        <w:t>test</w:t>
      </w:r>
      <w:r>
        <w:rPr>
          <w:rFonts w:ascii="Noto Sans CJK SC" w:hAnsi="Noto Sans CJK SC" w:eastAsia="Noto Sans CJK SC" w:cs="Noto Sans CJK SC"/>
        </w:rPr>
        <w:t xml:space="preserve"> 键对应的 22 张图；上面的 </w:t>
      </w:r>
      <w:r>
        <w:rPr>
          <w:rFonts w:ascii="Menlo" w:hAnsi="Menlo" w:eastAsia="Noto Sans CJK SC" w:cs="Noto Sans CJK SC"/>
          <w:color w:val="366092"/>
          <w:sz w:val="18"/>
        </w:rPr>
        <w:t>all</w:t>
      </w:r>
      <w:r>
        <w:rPr>
          <w:rFonts w:ascii="Noto Sans CJK SC" w:hAnsi="Noto Sans CJK SC" w:eastAsia="Noto Sans CJK SC" w:cs="Noto Sans CJK SC"/>
        </w:rPr>
        <w:t xml:space="preserve"> 用于最终展示或部署演示，不可反过来用于选择权重。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7.4 图像压缩复现</w:t>
      </w:r>
    </w:p>
    <w:p>
      <w:pPr>
        <w:pStyle w:val="ReportCode"/>
        <w:ind w:firstLine="0"/>
        <w:shd w:fill="F3F6F8"/>
      </w:pPr>
      <w:r>
        <w:rPr>
          <w:rFonts w:ascii="Menlo" w:hAnsi="Menlo" w:eastAsia="Noto Sans CJK SC"/>
          <w:sz w:val="15"/>
        </w:rPr>
        <w:t>dip-compress-benchmark \</w:t>
        <w:br/>
      </w:r>
      <w:r>
        <w:rPr>
          <w:rFonts w:ascii="Menlo" w:hAnsi="Menlo" w:eastAsia="Noto Sans CJK SC"/>
          <w:sz w:val="15"/>
        </w:rPr>
        <w:t xml:space="preserve">  --data-dir data/kodak \</w:t>
        <w:br/>
      </w:r>
      <w:r>
        <w:rPr>
          <w:rFonts w:ascii="Menlo" w:hAnsi="Menlo" w:eastAsia="Noto Sans CJK SC"/>
          <w:sz w:val="15"/>
        </w:rPr>
        <w:t xml:space="preserve">  --output-dir outputs/compression/jpeg</w:t>
        <w:br/>
      </w:r>
      <w:r>
        <w:rPr>
          <w:rFonts w:ascii="Menlo" w:hAnsi="Menlo" w:eastAsia="Noto Sans CJK SC"/>
          <w:sz w:val="15"/>
        </w:rPr>
        <w:br/>
      </w:r>
      <w:r>
        <w:rPr>
          <w:rFonts w:ascii="Menlo" w:hAnsi="Menlo" w:eastAsia="Noto Sans CJK SC"/>
          <w:sz w:val="15"/>
        </w:rPr>
        <w:t>dip-dct-benchmark \</w:t>
        <w:br/>
      </w:r>
      <w:r>
        <w:rPr>
          <w:rFonts w:ascii="Menlo" w:hAnsi="Menlo" w:eastAsia="Noto Sans CJK SC"/>
          <w:sz w:val="15"/>
        </w:rPr>
        <w:t xml:space="preserve">  --data-dir data/kodak \</w:t>
        <w:br/>
      </w:r>
      <w:r>
        <w:rPr>
          <w:rFonts w:ascii="Menlo" w:hAnsi="Menlo" w:eastAsia="Noto Sans CJK SC"/>
          <w:sz w:val="15"/>
        </w:rPr>
        <w:t xml:space="preserve">  --output-dir outputs/compression/dctc_v2_fast \</w:t>
        <w:br/>
      </w:r>
      <w:r>
        <w:rPr>
          <w:rFonts w:ascii="Menlo" w:hAnsi="Menlo" w:eastAsia="Noto Sans CJK SC"/>
          <w:sz w:val="15"/>
        </w:rPr>
        <w:t xml:space="preserve">  --stream-version 2 --zlib-level 1</w:t>
        <w:br/>
      </w:r>
      <w:r>
        <w:rPr>
          <w:rFonts w:ascii="Menlo" w:hAnsi="Menlo" w:eastAsia="Noto Sans CJK SC"/>
          <w:sz w:val="15"/>
        </w:rPr>
        <w:br/>
      </w:r>
      <w:r>
        <w:rPr>
          <w:rFonts w:ascii="Menlo" w:hAnsi="Menlo" w:eastAsia="Noto Sans CJK SC"/>
          <w:sz w:val="15"/>
        </w:rPr>
        <w:t>dip-learned-compression-benchmark \</w:t>
        <w:br/>
      </w:r>
      <w:r>
        <w:rPr>
          <w:rFonts w:ascii="Menlo" w:hAnsi="Menlo" w:eastAsia="Noto Sans CJK SC"/>
          <w:sz w:val="15"/>
        </w:rPr>
        <w:t xml:space="preserve">  --data-dir data/kodak \</w:t>
        <w:br/>
      </w:r>
      <w:r>
        <w:rPr>
          <w:rFonts w:ascii="Menlo" w:hAnsi="Menlo" w:eastAsia="Noto Sans CJK SC"/>
          <w:sz w:val="15"/>
        </w:rPr>
        <w:t xml:space="preserve">  --output-dir outputs/compression/cheng2020_anchor \</w:t>
        <w:br/>
      </w:r>
      <w:r>
        <w:rPr>
          <w:rFonts w:ascii="Menlo" w:hAnsi="Menlo" w:eastAsia="Noto Sans CJK SC"/>
          <w:sz w:val="15"/>
        </w:rPr>
        <w:t xml:space="preserve">  --architecture cheng2020-anchor \</w:t>
        <w:br/>
      </w:r>
      <w:r>
        <w:rPr>
          <w:rFonts w:ascii="Menlo" w:hAnsi="Menlo" w:eastAsia="Noto Sans CJK SC"/>
          <w:sz w:val="15"/>
        </w:rPr>
        <w:t xml:space="preserve">  --qualities 1 3 6 --metric mse \</w:t>
        <w:br/>
      </w:r>
      <w:r>
        <w:rPr>
          <w:rFonts w:ascii="Menlo" w:hAnsi="Menlo" w:eastAsia="Noto Sans CJK SC"/>
          <w:sz w:val="15"/>
        </w:rPr>
        <w:t xml:space="preserve">  --device cuda --repeats 1 --warmup 0 \</w:t>
        <w:br/>
      </w:r>
      <w:r>
        <w:rPr>
          <w:rFonts w:ascii="Menlo" w:hAnsi="Menlo" w:eastAsia="Noto Sans CJK SC"/>
          <w:sz w:val="15"/>
        </w:rPr>
        <w:t xml:space="preserve">  --baseline-summary reports/assets/compression/jpeg_baseline/summary.json</w:t>
      </w:r>
    </w:p>
    <w:p>
      <w:r>
        <w:rPr>
          <w:rFonts w:ascii="Noto Sans CJK SC" w:hAnsi="Noto Sans CJK SC" w:eastAsia="Noto Sans CJK SC" w:cs="Noto Sans CJK SC"/>
        </w:rPr>
        <w:t xml:space="preserve">每个输出目录都应包含 </w:t>
      </w:r>
      <w:r>
        <w:rPr>
          <w:rFonts w:ascii="Menlo" w:hAnsi="Menlo" w:eastAsia="Noto Sans CJK SC" w:cs="Noto Sans CJK SC"/>
          <w:color w:val="366092"/>
          <w:sz w:val="18"/>
        </w:rPr>
        <w:t>metrics.csv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Menlo" w:hAnsi="Menlo" w:eastAsia="Noto Sans CJK SC" w:cs="Noto Sans CJK SC"/>
          <w:color w:val="366092"/>
          <w:sz w:val="18"/>
        </w:rPr>
        <w:t>summary.json</w:t>
      </w:r>
      <w:r>
        <w:rPr>
          <w:rFonts w:ascii="Noto Sans CJK SC" w:hAnsi="Noto Sans CJK SC" w:eastAsia="Noto Sans CJK SC" w:cs="Noto Sans CJK SC"/>
        </w:rPr>
        <w:t xml:space="preserve"> 和 </w:t>
      </w:r>
      <w:r>
        <w:rPr>
          <w:rFonts w:ascii="Menlo" w:hAnsi="Menlo" w:eastAsia="Noto Sans CJK SC" w:cs="Noto Sans CJK SC"/>
          <w:color w:val="366092"/>
          <w:sz w:val="18"/>
        </w:rPr>
        <w:t>comparison.png</w:t>
      </w:r>
      <w:r>
        <w:rPr>
          <w:rFonts w:ascii="Noto Sans CJK SC" w:hAnsi="Noto Sans CJK SC" w:eastAsia="Noto Sans CJK SC" w:cs="Noto Sans CJK SC"/>
        </w:rPr>
        <w:t xml:space="preserve">；提供基线汇总时还会生成 </w:t>
      </w:r>
      <w:r>
        <w:rPr>
          <w:rFonts w:ascii="Menlo" w:hAnsi="Menlo" w:eastAsia="Noto Sans CJK SC" w:cs="Noto Sans CJK SC"/>
          <w:color w:val="366092"/>
          <w:sz w:val="18"/>
        </w:rPr>
        <w:t>rate_distortion.png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8 可信度、失败实验与已知限制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Canon 测试集 76 张、GeoCorrection 测试集 22 张均与训练和验证互斥；Kodak 未参与预训练模型的本项目再训练。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扩散模型的随机性通过固定种子和三次平均控制，但不同 CUDA/cuDNN 版本仍可能有末位差异。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传统 ISP、DCTC 和页面几何步骤均保留，是为了展示学习模型增益以及失败边界，而非只提交最优数字。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GeoCorrection 没有平整 GT；边界与倾斜指标只能描述规整性，不能完全代表文字内容是否被局部拉伸。旧 OCR 数量是可读性诊断，不是字符错误率。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学习式压缩的码流测试不含模型权重和容器头开销；其解码器必须共享模型版本。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本项目使用公开研究权重；提交或公开再分发前应再次核对上游许可证。数据中的个人文档图像只用于课程实验，不应上传公共仓库。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9 下一步可提升方向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9.1 图像增强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 xml:space="preserve">在 Sony </w:t>
      </w:r>
      <w:r>
        <w:rPr>
          <w:rFonts w:ascii="Menlo" w:hAnsi="Menlo" w:eastAsia="Noto Sans CJK SC" w:cs="Noto Sans CJK SC"/>
          <w:color w:val="366092"/>
          <w:sz w:val="18"/>
        </w:rPr>
        <w:t>0.001</w:t>
      </w:r>
      <w:r>
        <w:rPr>
          <w:rFonts w:ascii="Noto Sans CJK SC" w:hAnsi="Noto Sans CJK SC" w:eastAsia="Noto Sans CJK SC" w:cs="Noto Sans CJK SC"/>
        </w:rPr>
        <w:t xml:space="preserve"> 曝光档补齐匹配的官方权重与同等三次采样评价。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 xml:space="preserve">先用官方 </w:t>
      </w:r>
      <w:r>
        <w:rPr>
          <w:rFonts w:ascii="Menlo" w:hAnsi="Menlo" w:eastAsia="Noto Sans CJK SC" w:cs="Noto Sans CJK SC"/>
          <w:color w:val="366092"/>
          <w:sz w:val="18"/>
        </w:rPr>
        <w:t>metric.py</w:t>
      </w:r>
      <w:r>
        <w:rPr>
          <w:rFonts w:ascii="Noto Sans CJK SC" w:hAnsi="Noto Sans CJK SC" w:eastAsia="Noto Sans CJK SC" w:cs="Noto Sans CJK SC"/>
        </w:rPr>
        <w:t xml:space="preserve"> 对同一批输出复核 0–255 范围、图像尺寸和逐图平均口径，排除指标实现差异。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对 76 张测试图按亮度与场景统计困难尾部；当前有 27 张低于 20 dB，这些样本决定平均值能否继续提高。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解冻 AICM、RAW 编码器和扩散主干的后段，以 RAW 与 SIED 输出共同驱动残差恢复；训练目标联合 Charbonnier、MS-SSIM、颜色一致性和梯度损失。短期合理目标是 24–26 dB，达到约 30 dB 需要完整监督微调、严格对齐的数据和大幅改善困难样本，不能通过后处理调色保证。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对扩散模型比较 20、50 步和 3、5 次采样集成，量化计算量增加是否带来稳定增益，再决定是否进行少步蒸馏。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9.2 几何纠正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用预测遮罩作为 UVDoc 前后裁剪条件，把“完全自动”和“稠密曲面展平”合成同一条管线。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增加边界距离变换损失和困难样本重采样，优先提升曲面、折痕和阴影页面的边界 F1。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标注一小批平整 GT 或文字基线，报告网格误差和 OCR CER/WER，替代间接指标。</w:t>
      </w:r>
    </w:p>
    <w:p>
      <w:pPr>
        <w:pStyle w:val="Heading2"/>
        <w:ind w:firstLine="0"/>
        <w:keepNext/>
      </w:pPr>
      <w:r>
        <w:rPr>
          <w:rFonts w:ascii="Noto Sans CJK SC" w:hAnsi="Noto Sans CJK SC" w:eastAsia="Noto Sans CJK SC" w:cs="Noto Sans CJK SC"/>
        </w:rPr>
        <w:t>9.3 图像压缩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比较 Cheng2020 Attention、ELIC、TCM 或更新的公开权重，并报告相同硬件、相同真实码流口径。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为 DCTC 加入按频带 Huffman/ANS、量化表优化和 NumPy/C++ 向量化，分别解决码率和速度瓶颈。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把模型大小、冷启动、CPU 解码和峰值显存纳入部署评价。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10 结论</w:t>
      </w:r>
    </w:p>
    <w:p>
      <w:r>
        <w:rPr>
          <w:rFonts w:ascii="Noto Sans CJK SC" w:hAnsi="Noto Sans CJK SC" w:eastAsia="Noto Sans CJK SC" w:cs="Noto Sans CJK SC"/>
        </w:rPr>
        <w:t>项目已完成三项课程任务，并把早期“能运行”的版本推进为可审计、可评价和可复现的最终版本。图像增强形成了传统 ISP—U-Net—SIED—受限精修的递进链；几何纠正用 PageMaskUNet 消除了真值遮罩依赖，并在隔离测试集上验证；图像压缩同时给出工业基线、自研码流和真实熵编码学习模型。所有优势和限制均按统一口径报告，源码、清单、测试和代表性实验资料可随仓库提交。</w:t>
      </w:r>
    </w:p>
    <w:p>
      <w:pPr>
        <w:pStyle w:val="Heading1"/>
        <w:ind w:firstLine="0"/>
        <w:keepNext/>
      </w:pPr>
      <w:r>
        <w:rPr>
          <w:rFonts w:ascii="Noto Sans CJK SC" w:hAnsi="Noto Sans CJK SC" w:eastAsia="Noto Sans CJK SC" w:cs="Noto Sans CJK SC"/>
        </w:rPr>
        <w:t>11 参考资料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[1] Jiang H, Guan B, Liu Z, et al. Learning to See in the Extremely Dark. ICCV 2025, pp. 7676–7685. &lt;https://openaccess.thecvf.com/content/ICCV2025/html/Jiang_Learning_to_See_in_the_Extremely_Dark_ICCV_2025_paper.html&gt;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[2] SIED 官方 PyTorch 仓库与数据划分。&lt;https://github.com/JianghaiSCU/SIED&gt;</w:t>
      </w:r>
    </w:p>
    <w:p>
      <w:pPr>
        <w:pStyle w:val="ListBullet"/>
        <w:ind w:hanging="198"/>
      </w:pPr>
      <w:r>
        <w:rPr>
          <w:rFonts w:ascii="Noto Sans CJK SC" w:hAnsi="Noto Sans CJK SC" w:eastAsia="Noto Sans CJK SC" w:cs="Noto Sans CJK SC"/>
        </w:rPr>
        <w:t>[3] CompressAI 官方预训练模型与真实熵码流实现。&lt;https://github.com/InterDigitalInc/CompressAI&gt;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191" w:right="1191" w:bottom="1077" w:left="1332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66666"/>
        <w:sz w:val="17"/>
      </w:rPr>
      <w:t>数字图像处理课程实习最终实验报告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  <w:ind w:firstLine="4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60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25" w:hanging="198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25" w:hanging="198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Noto Sans CJK SC" w:hAnsi="Noto Sans CJK SC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 Code"/>
    <w:pPr>
      <w:spacing w:before="40" w:after="40" w:line="240" w:lineRule="auto"/>
      <w:ind w:left="255" w:right="255"/>
      <w:keepLines/>
    </w:pPr>
    <w:rPr>
      <w:rFonts w:ascii="Menlo" w:hAnsi="Menl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数字图像处理课程实习最终实验报告</dc:title>
  <dc:subject>SIED 图像增强、GeoCorrection 几何纠正与 Kodak 图像压缩</dc:subject>
  <dc:creator>Han Xuntong</dc:creator>
  <cp:keywords>数字图像处理, SIED, GeoCorrection, Kodak, RTX 4090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