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9A" w:rsidRPr="007B552B" w:rsidRDefault="0024789A" w:rsidP="00675F09">
      <w:pPr>
        <w:pBdr>
          <w:bottom w:val="single" w:sz="6" w:space="1" w:color="auto"/>
        </w:pBdr>
        <w:spacing w:line="360" w:lineRule="auto"/>
        <w:ind w:firstLine="720"/>
        <w:jc w:val="both"/>
        <w:rPr>
          <w:rFonts w:cs="Times New Roman"/>
          <w:b/>
          <w:bCs/>
          <w:color w:val="FF0000"/>
        </w:rPr>
      </w:pPr>
      <w:r w:rsidRPr="007B552B">
        <w:rPr>
          <w:rFonts w:cs="Times New Roman"/>
          <w:b/>
          <w:bCs/>
          <w:color w:val="FF0000"/>
        </w:rPr>
        <w:t>THUẬT TOÁN DORA</w:t>
      </w:r>
    </w:p>
    <w:p w:rsidR="00675F09" w:rsidRDefault="00675F09" w:rsidP="00675F09">
      <w:pPr>
        <w:spacing w:line="360" w:lineRule="auto"/>
        <w:ind w:firstLine="720"/>
        <w:jc w:val="both"/>
        <w:rPr>
          <w:rFonts w:cs="Times New Roman"/>
          <w:bCs/>
        </w:rPr>
      </w:pPr>
      <w:r w:rsidRPr="00616FD2">
        <w:rPr>
          <w:rFonts w:cs="Times New Roman"/>
          <w:bCs/>
        </w:rPr>
        <w:t>DORA</w:t>
      </w:r>
      <w:r>
        <w:rPr>
          <w:rFonts w:cs="Times New Roman"/>
          <w:bCs/>
        </w:rPr>
        <w:t xml:space="preserve"> </w:t>
      </w:r>
      <w:r w:rsidRPr="00616FD2">
        <w:rPr>
          <w:rFonts w:cs="Times New Roman"/>
          <w:bCs/>
        </w:rPr>
        <w:t>là 1 thuật toán định tuyến động trực tuyến</w:t>
      </w:r>
      <w:r>
        <w:rPr>
          <w:rFonts w:cs="Times New Roman"/>
          <w:bCs/>
        </w:rPr>
        <w:t xml:space="preserve"> tìm đường đi dựa vào việc dự đoán số tuyến đường không giao nhau (tức là không có bất kỳ liên kết chung nào) đi qua một liên kết </w:t>
      </w:r>
      <w:r w:rsidRPr="00616FD2">
        <w:rPr>
          <w:rFonts w:cs="Times New Roman"/>
          <w:bCs/>
        </w:rPr>
        <w:t>đối với mọi cặp nguồn-đích</w:t>
      </w:r>
      <w:r>
        <w:rPr>
          <w:rFonts w:cs="Times New Roman"/>
          <w:bCs/>
        </w:rPr>
        <w:t>. Liên kết càng thuộc nhiều đường đi càng ít được chọn định tuyến. Do đó, m</w:t>
      </w:r>
      <w:r w:rsidRPr="00412EA6">
        <w:rPr>
          <w:rFonts w:cs="Times New Roman"/>
          <w:bCs/>
        </w:rPr>
        <w:t>ục đích chính của DORA là tránh đ</w:t>
      </w:r>
      <w:r>
        <w:rPr>
          <w:rFonts w:cs="Times New Roman"/>
          <w:bCs/>
        </w:rPr>
        <w:t>ị</w:t>
      </w:r>
      <w:r w:rsidRPr="00412EA6">
        <w:rPr>
          <w:rFonts w:cs="Times New Roman"/>
          <w:bCs/>
        </w:rPr>
        <w:t xml:space="preserve">nh tuyến trên các liên kết có nhiều khả năng </w:t>
      </w:r>
      <w:r>
        <w:rPr>
          <w:rFonts w:cs="Times New Roman"/>
          <w:bCs/>
        </w:rPr>
        <w:t xml:space="preserve">bị tắc nghẽn </w:t>
      </w:r>
      <w:r w:rsidRPr="00412EA6">
        <w:rPr>
          <w:rFonts w:cs="Times New Roman"/>
          <w:bCs/>
        </w:rPr>
        <w:t>và có băng thông dự trữ thấp.</w:t>
      </w:r>
    </w:p>
    <w:p w:rsidR="00675F09" w:rsidRDefault="00675F09" w:rsidP="00675F09">
      <w:pPr>
        <w:spacing w:line="360" w:lineRule="auto"/>
        <w:ind w:firstLine="720"/>
        <w:jc w:val="both"/>
        <w:rPr>
          <w:rFonts w:cs="Times New Roman"/>
          <w:bCs/>
        </w:rPr>
      </w:pPr>
      <w:r>
        <w:rPr>
          <w:rFonts w:cs="Times New Roman"/>
          <w:bCs/>
        </w:rPr>
        <w:t>Thuật toán DORA chia làm 2 bước:</w:t>
      </w:r>
    </w:p>
    <w:p w:rsidR="00675F09" w:rsidRDefault="00675F09" w:rsidP="00675F09">
      <w:pPr>
        <w:pStyle w:val="ListParagraph"/>
        <w:numPr>
          <w:ilvl w:val="0"/>
          <w:numId w:val="1"/>
        </w:numPr>
        <w:spacing w:line="360" w:lineRule="auto"/>
        <w:ind w:left="1080"/>
        <w:jc w:val="both"/>
        <w:rPr>
          <w:rFonts w:cs="Times New Roman"/>
          <w:bCs/>
        </w:rPr>
      </w:pPr>
      <w:r w:rsidRPr="00F604B9">
        <w:rPr>
          <w:rFonts w:cs="Times New Roman"/>
          <w:bCs/>
          <w:i/>
        </w:rPr>
        <w:t>Ngoại tuyến:</w:t>
      </w:r>
      <w:r>
        <w:rPr>
          <w:rFonts w:cs="Times New Roman"/>
          <w:bCs/>
        </w:rPr>
        <w:t xml:space="preserve"> Tính mảng giá trị đường đi tiềm năng (</w:t>
      </w:r>
      <w:r w:rsidRPr="009154AF">
        <w:rPr>
          <w:rFonts w:cs="Times New Roman"/>
          <w:bCs/>
          <w:i/>
        </w:rPr>
        <w:t>PPV</w:t>
      </w:r>
      <w:r>
        <w:rPr>
          <w:rFonts w:cs="Times New Roman"/>
          <w:bCs/>
        </w:rPr>
        <w:t>) giữa tất cả các cặp nguồn-đích.</w:t>
      </w:r>
    </w:p>
    <w:p w:rsidR="00675F09" w:rsidRDefault="00675F09" w:rsidP="00675F09">
      <w:pPr>
        <w:pStyle w:val="ListParagraph"/>
        <w:numPr>
          <w:ilvl w:val="0"/>
          <w:numId w:val="1"/>
        </w:numPr>
        <w:spacing w:line="360" w:lineRule="auto"/>
        <w:ind w:left="1080"/>
        <w:jc w:val="both"/>
        <w:rPr>
          <w:rFonts w:cs="Times New Roman"/>
          <w:bCs/>
        </w:rPr>
      </w:pPr>
      <w:r w:rsidRPr="00F604B9">
        <w:rPr>
          <w:rFonts w:cs="Times New Roman"/>
          <w:bCs/>
          <w:i/>
        </w:rPr>
        <w:t>Trực tuyến:</w:t>
      </w:r>
      <w:r>
        <w:rPr>
          <w:rFonts w:cs="Times New Roman"/>
          <w:bCs/>
        </w:rPr>
        <w:t xml:space="preserve"> Kết hợp </w:t>
      </w:r>
      <w:r w:rsidRPr="009154AF">
        <w:rPr>
          <w:rFonts w:cs="Times New Roman"/>
          <w:bCs/>
          <w:i/>
        </w:rPr>
        <w:t>PPV</w:t>
      </w:r>
      <w:r>
        <w:rPr>
          <w:rFonts w:cs="Times New Roman"/>
          <w:bCs/>
          <w:i/>
        </w:rPr>
        <w:t xml:space="preserve"> </w:t>
      </w:r>
      <w:r>
        <w:rPr>
          <w:rFonts w:cs="Times New Roman"/>
          <w:bCs/>
        </w:rPr>
        <w:t>và băng thông dự trữ thành giá trị trọng số của mỗi liên kết. Giá trị này sử dụng để tính đường đi có trọng số tối ưu. DORA sử dụng Dijkstra để tìm đường đi ngắn nhất dựa vào trọng số vừa tìm được.</w:t>
      </w:r>
    </w:p>
    <w:p w:rsidR="0024789A" w:rsidRDefault="0024789A" w:rsidP="00675F09">
      <w:r>
        <w:t>Khái niệm DisjoinPath:</w:t>
      </w:r>
    </w:p>
    <w:p w:rsidR="0024789A" w:rsidRDefault="0024789A" w:rsidP="00675F09">
      <w:r>
        <w:tab/>
      </w:r>
      <w:r w:rsidRPr="00FB67A0">
        <w:rPr>
          <w:szCs w:val="26"/>
        </w:rPr>
        <w:t>Đối với mỗi cặp nguồ</w:t>
      </w:r>
      <w:r>
        <w:rPr>
          <w:szCs w:val="26"/>
        </w:rPr>
        <w:t>n-đích (s,d</w:t>
      </w:r>
      <w:r w:rsidRPr="00FB67A0">
        <w:rPr>
          <w:szCs w:val="26"/>
        </w:rPr>
        <w:t xml:space="preserve">), </w:t>
      </w:r>
      <w:r>
        <w:rPr>
          <w:szCs w:val="26"/>
        </w:rPr>
        <w:t>t</w:t>
      </w:r>
      <w:r w:rsidRPr="00FB67A0">
        <w:rPr>
          <w:szCs w:val="26"/>
        </w:rPr>
        <w:t xml:space="preserve">ìm tập hợp tất cả các đường đi không giao nhau </w:t>
      </w:r>
      <w:r w:rsidRPr="00C74C21">
        <w:rPr>
          <w:i/>
          <w:szCs w:val="26"/>
        </w:rPr>
        <w:t>DP</w:t>
      </w:r>
      <w:r w:rsidRPr="00C74C21">
        <w:rPr>
          <w:i/>
          <w:szCs w:val="26"/>
          <w:vertAlign w:val="subscript"/>
        </w:rPr>
        <w:t>(s,d)</w:t>
      </w:r>
      <w:r>
        <w:rPr>
          <w:szCs w:val="26"/>
        </w:rPr>
        <w:t>, các tập đường đi đó chính là DisjoinPath của cặp nguồn-đích.</w:t>
      </w:r>
    </w:p>
    <w:p w:rsidR="0024789A" w:rsidRDefault="0024789A" w:rsidP="0024789A">
      <w:pPr>
        <w:ind w:firstLine="720"/>
        <w:rPr>
          <w:szCs w:val="26"/>
        </w:rPr>
      </w:pPr>
      <w:r w:rsidRPr="00FB67A0">
        <w:rPr>
          <w:szCs w:val="26"/>
        </w:rPr>
        <w:t>Một trong những cách đó là sử dụng thuậ</w:t>
      </w:r>
      <w:r>
        <w:rPr>
          <w:szCs w:val="26"/>
        </w:rPr>
        <w:t>t toán Dijsktra</w:t>
      </w:r>
      <w:r w:rsidRPr="00FB67A0">
        <w:rPr>
          <w:szCs w:val="26"/>
        </w:rPr>
        <w:t xml:space="preserve"> để tìm một đường đi ngắn nhất (trong trường hợp </w:t>
      </w:r>
      <w:r>
        <w:rPr>
          <w:szCs w:val="26"/>
        </w:rPr>
        <w:t xml:space="preserve">này </w:t>
      </w:r>
      <w:r w:rsidRPr="00FB67A0">
        <w:rPr>
          <w:szCs w:val="26"/>
        </w:rPr>
        <w:t>là</w:t>
      </w:r>
      <w:r>
        <w:rPr>
          <w:szCs w:val="26"/>
        </w:rPr>
        <w:t xml:space="preserve"> số</w:t>
      </w:r>
      <w:r w:rsidRPr="00FB67A0">
        <w:rPr>
          <w:szCs w:val="26"/>
        </w:rPr>
        <w:t xml:space="preserve"> hop) của (</w:t>
      </w:r>
      <w:r>
        <w:rPr>
          <w:szCs w:val="26"/>
        </w:rPr>
        <w:t>s,d</w:t>
      </w:r>
      <w:r w:rsidRPr="00FB67A0">
        <w:rPr>
          <w:szCs w:val="26"/>
        </w:rPr>
        <w:t xml:space="preserve">), thêm đường đi đó vào </w:t>
      </w:r>
      <w:r w:rsidRPr="0024789A">
        <w:rPr>
          <w:szCs w:val="26"/>
        </w:rPr>
        <w:t>DP(s,d)</w:t>
      </w:r>
      <w:r w:rsidRPr="00FB67A0">
        <w:rPr>
          <w:szCs w:val="26"/>
        </w:rPr>
        <w:t>, và xóa tất cả các liên kết thuộc đường đi vừa tìm được và lặp lại bước này cho đến khi không còn tìm được đường đi nào từ</w:t>
      </w:r>
      <w:r>
        <w:rPr>
          <w:szCs w:val="26"/>
        </w:rPr>
        <w:t xml:space="preserve"> </w:t>
      </w:r>
      <w:r w:rsidRPr="0024789A">
        <w:rPr>
          <w:szCs w:val="26"/>
        </w:rPr>
        <w:t>s</w:t>
      </w:r>
      <w:r w:rsidRPr="00FB67A0">
        <w:rPr>
          <w:szCs w:val="26"/>
        </w:rPr>
        <w:t xml:space="preserve"> đến </w:t>
      </w:r>
      <w:r w:rsidRPr="0024789A">
        <w:rPr>
          <w:szCs w:val="26"/>
        </w:rPr>
        <w:t>d</w:t>
      </w:r>
      <w:r w:rsidRPr="00FB67A0">
        <w:rPr>
          <w:szCs w:val="26"/>
        </w:rPr>
        <w:t>.</w:t>
      </w:r>
    </w:p>
    <w:p w:rsidR="0024789A" w:rsidRDefault="0024789A">
      <w:pPr>
        <w:spacing w:after="160" w:line="259" w:lineRule="auto"/>
      </w:pPr>
      <w:r>
        <w:br w:type="page"/>
      </w:r>
    </w:p>
    <w:p w:rsidR="0024789A" w:rsidRPr="007B552B" w:rsidRDefault="0024789A" w:rsidP="007B552B">
      <w:pPr>
        <w:pBdr>
          <w:bottom w:val="single" w:sz="6" w:space="1" w:color="auto"/>
        </w:pBdr>
        <w:spacing w:line="360" w:lineRule="auto"/>
        <w:ind w:firstLine="720"/>
        <w:jc w:val="both"/>
        <w:rPr>
          <w:rFonts w:cs="Times New Roman"/>
          <w:b/>
          <w:bCs/>
          <w:color w:val="FF0000"/>
        </w:rPr>
      </w:pPr>
      <w:r w:rsidRPr="007B552B">
        <w:rPr>
          <w:rFonts w:cs="Times New Roman"/>
          <w:b/>
          <w:bCs/>
          <w:color w:val="FF0000"/>
        </w:rPr>
        <w:lastRenderedPageBreak/>
        <w:t>SEQUENCE</w:t>
      </w:r>
      <w:r w:rsidR="007145B4">
        <w:rPr>
          <w:rFonts w:cs="Times New Roman"/>
          <w:b/>
          <w:bCs/>
          <w:color w:val="FF0000"/>
        </w:rPr>
        <w:t xml:space="preserve"> FOR 1 REQUEST</w:t>
      </w:r>
    </w:p>
    <w:p w:rsidR="0024789A" w:rsidRPr="0045019B" w:rsidRDefault="0045019B" w:rsidP="0045019B">
      <w:pPr>
        <w:spacing w:after="160" w:line="259" w:lineRule="auto"/>
        <w:rPr>
          <w:color w:val="FF0000"/>
        </w:rPr>
      </w:pPr>
      <w:r>
        <w:object w:dxaOrig="10790" w:dyaOrig="8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4.6pt;height:383.05pt" o:ole="">
            <v:imagedata r:id="rId6" o:title=""/>
          </v:shape>
          <o:OLEObject Type="Embed" ProgID="Visio.Drawing.11" ShapeID="_x0000_i1027" DrawAspect="Content" ObjectID="_1430770375" r:id="rId7"/>
        </w:object>
      </w:r>
      <w:r>
        <w:br w:type="page"/>
      </w:r>
      <w:r w:rsidRPr="007145B4">
        <w:rPr>
          <w:rFonts w:cs="Times New Roman"/>
          <w:b/>
          <w:bCs/>
          <w:color w:val="FF0000"/>
        </w:rPr>
        <w:lastRenderedPageBreak/>
        <w:t>DORA OFFLINE PHARSE</w:t>
      </w:r>
    </w:p>
    <w:p w:rsidR="0045019B" w:rsidRDefault="0045019B" w:rsidP="0045019B">
      <w:pPr>
        <w:jc w:val="center"/>
      </w:pPr>
      <w:r>
        <w:object w:dxaOrig="6407" w:dyaOrig="10444">
          <v:shape id="_x0000_i1026" type="#_x0000_t75" style="width:320.25pt;height:522.45pt" o:ole="">
            <v:imagedata r:id="rId8" o:title=""/>
          </v:shape>
          <o:OLEObject Type="Embed" ProgID="Visio.Drawing.11" ShapeID="_x0000_i1026" DrawAspect="Content" ObjectID="_1430770376" r:id="rId9"/>
        </w:object>
      </w:r>
    </w:p>
    <w:p w:rsidR="0045019B" w:rsidRDefault="0045019B">
      <w:pPr>
        <w:spacing w:after="160" w:line="259" w:lineRule="auto"/>
      </w:pPr>
      <w:r>
        <w:br w:type="page"/>
      </w:r>
    </w:p>
    <w:p w:rsidR="0045019B" w:rsidRDefault="0045019B" w:rsidP="00675F09">
      <w:r w:rsidRPr="007145B4">
        <w:rPr>
          <w:rFonts w:cs="Times New Roman"/>
          <w:b/>
          <w:bCs/>
          <w:color w:val="FF0000"/>
        </w:rPr>
        <w:lastRenderedPageBreak/>
        <w:t>DORA ONLINE PHARSE</w:t>
      </w:r>
      <w:bookmarkStart w:id="0" w:name="_GoBack"/>
      <w:r>
        <w:object w:dxaOrig="10861" w:dyaOrig="12892">
          <v:shape id="_x0000_i1025" type="#_x0000_t75" style="width:451pt;height:535.7pt" o:ole="">
            <v:imagedata r:id="rId10" o:title=""/>
          </v:shape>
          <o:OLEObject Type="Embed" ProgID="Visio.Drawing.11" ShapeID="_x0000_i1025" DrawAspect="Content" ObjectID="_1430770377" r:id="rId11"/>
        </w:object>
      </w:r>
      <w:bookmarkEnd w:id="0"/>
    </w:p>
    <w:p w:rsidR="0045019B" w:rsidRDefault="0045019B" w:rsidP="00675F09"/>
    <w:p w:rsidR="00675F09" w:rsidRPr="00675F09" w:rsidRDefault="00675F09" w:rsidP="00675F09"/>
    <w:sectPr w:rsidR="00675F09" w:rsidRPr="00675F09" w:rsidSect="007B552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E3DBD"/>
    <w:multiLevelType w:val="hybridMultilevel"/>
    <w:tmpl w:val="58902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022E55"/>
    <w:multiLevelType w:val="hybridMultilevel"/>
    <w:tmpl w:val="2836F7EA"/>
    <w:lvl w:ilvl="0" w:tplc="6E74EDAC">
      <w:start w:val="1"/>
      <w:numFmt w:val="decimal"/>
      <w:lvlText w:val="%1)"/>
      <w:lvlJc w:val="left"/>
      <w:pPr>
        <w:ind w:left="936" w:hanging="216"/>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7A"/>
    <w:rsid w:val="001179E0"/>
    <w:rsid w:val="00226AF6"/>
    <w:rsid w:val="0024789A"/>
    <w:rsid w:val="002A117A"/>
    <w:rsid w:val="00343F4A"/>
    <w:rsid w:val="0045019B"/>
    <w:rsid w:val="00462BAC"/>
    <w:rsid w:val="005617F6"/>
    <w:rsid w:val="005E36FD"/>
    <w:rsid w:val="00675F09"/>
    <w:rsid w:val="006D6C98"/>
    <w:rsid w:val="007145B4"/>
    <w:rsid w:val="007B552B"/>
    <w:rsid w:val="007C5E44"/>
    <w:rsid w:val="009D5F31"/>
    <w:rsid w:val="00B52E47"/>
    <w:rsid w:val="00BC46D6"/>
    <w:rsid w:val="00F4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7AE38-516E-402A-BE22-A603D025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F09"/>
    <w:pPr>
      <w:spacing w:after="200" w:line="276" w:lineRule="auto"/>
    </w:pPr>
    <w:rPr>
      <w:rFonts w:ascii="Times New Roman" w:eastAsiaTheme="minorEastAsia"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09"/>
    <w:pPr>
      <w:ind w:left="720"/>
      <w:contextualSpacing/>
    </w:pPr>
  </w:style>
  <w:style w:type="table" w:styleId="TableGrid">
    <w:name w:val="Table Grid"/>
    <w:basedOn w:val="TableNormal"/>
    <w:uiPriority w:val="59"/>
    <w:rsid w:val="00675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A3FF6-4EC4-431C-BD02-351535CB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toan</dc:creator>
  <cp:keywords/>
  <dc:description/>
  <cp:lastModifiedBy>ngoc toan</cp:lastModifiedBy>
  <cp:revision>5</cp:revision>
  <dcterms:created xsi:type="dcterms:W3CDTF">2013-05-17T10:48:00Z</dcterms:created>
  <dcterms:modified xsi:type="dcterms:W3CDTF">2013-05-22T16:26:00Z</dcterms:modified>
</cp:coreProperties>
</file>