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75F" w:rsidRPr="00C4675F" w:rsidRDefault="00C4675F" w:rsidP="00C467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8"/>
          <w:lang w:val="zh-TW"/>
        </w:rPr>
      </w:pPr>
      <w:bookmarkStart w:id="0" w:name="_GoBack"/>
      <w:bookmarkEnd w:id="0"/>
      <w:r w:rsidRPr="00C4675F">
        <w:rPr>
          <w:rFonts w:ascii="微軟正黑體" w:eastAsia="微軟正黑體" w:cs="微軟正黑體" w:hint="eastAsia"/>
          <w:kern w:val="0"/>
          <w:sz w:val="28"/>
          <w:lang w:val="zh-TW"/>
        </w:rPr>
        <w:t>微調部分</w:t>
      </w:r>
      <w:r w:rsidRPr="00C4675F">
        <w:rPr>
          <w:rFonts w:ascii="微軟正黑體" w:eastAsia="微軟正黑體" w:cs="微軟正黑體"/>
          <w:kern w:val="0"/>
          <w:sz w:val="28"/>
          <w:lang w:val="zh-TW"/>
        </w:rPr>
        <w:t>:</w:t>
      </w:r>
    </w:p>
    <w:p w:rsidR="00C4675F" w:rsidRDefault="00C4675F" w:rsidP="00C467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8"/>
          <w:lang w:val="zh-TW"/>
        </w:rPr>
      </w:pPr>
      <w:r>
        <w:rPr>
          <w:rFonts w:ascii="微軟正黑體" w:eastAsia="微軟正黑體" w:cs="微軟正黑體" w:hint="eastAsia"/>
          <w:noProof/>
          <w:kern w:val="0"/>
          <w:sz w:val="28"/>
        </w:rPr>
        <w:drawing>
          <wp:inline distT="0" distB="0" distL="0" distR="0" wp14:anchorId="1687ACC7" wp14:editId="6DFC1DB7">
            <wp:extent cx="4127779" cy="2722716"/>
            <wp:effectExtent l="0" t="0" r="635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Data\Desktop\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79" cy="272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5F" w:rsidRPr="00C4675F" w:rsidRDefault="00636846" w:rsidP="00C467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8"/>
          <w:lang w:val="zh-TW"/>
        </w:rPr>
      </w:pPr>
      <w:r>
        <w:rPr>
          <w:rFonts w:ascii="微軟正黑體" w:eastAsia="微軟正黑體" w:cs="微軟正黑體" w:hint="eastAsia"/>
          <w:kern w:val="0"/>
          <w:sz w:val="28"/>
          <w:lang w:val="zh-TW"/>
        </w:rPr>
        <w:t>1.</w:t>
      </w:r>
      <w:proofErr w:type="gramStart"/>
      <w:r>
        <w:rPr>
          <w:rFonts w:ascii="微軟正黑體" w:eastAsia="微軟正黑體" w:cs="微軟正黑體" w:hint="eastAsia"/>
          <w:kern w:val="0"/>
          <w:sz w:val="28"/>
          <w:lang w:val="zh-TW"/>
        </w:rPr>
        <w:t>抽換這張</w:t>
      </w:r>
      <w:proofErr w:type="gramEnd"/>
      <w:r>
        <w:rPr>
          <w:rFonts w:ascii="微軟正黑體" w:eastAsia="微軟正黑體" w:cs="微軟正黑體" w:hint="eastAsia"/>
          <w:kern w:val="0"/>
          <w:sz w:val="28"/>
          <w:lang w:val="zh-TW"/>
        </w:rPr>
        <w:t>圖，因為之前的有浮水印</w:t>
      </w:r>
    </w:p>
    <w:p w:rsidR="00110CDE" w:rsidRDefault="00C4675F" w:rsidP="00C4675F">
      <w:pPr>
        <w:rPr>
          <w:rFonts w:ascii="微軟正黑體" w:eastAsia="微軟正黑體" w:cs="微軟正黑體" w:hint="eastAsia"/>
          <w:kern w:val="0"/>
          <w:sz w:val="28"/>
          <w:lang w:val="zh-TW"/>
        </w:rPr>
      </w:pPr>
      <w:r>
        <w:rPr>
          <w:rFonts w:ascii="微軟正黑體" w:eastAsia="微軟正黑體" w:cs="微軟正黑體" w:hint="eastAsia"/>
          <w:kern w:val="0"/>
          <w:sz w:val="28"/>
          <w:lang w:val="zh-TW"/>
        </w:rPr>
        <w:t>2</w:t>
      </w:r>
      <w:r>
        <w:rPr>
          <w:rFonts w:hint="eastAsia"/>
        </w:rPr>
        <w:t>.</w:t>
      </w:r>
      <w:r w:rsidRPr="00C4675F">
        <w:rPr>
          <w:rFonts w:ascii="微軟正黑體" w:eastAsia="微軟正黑體" w:cs="微軟正黑體" w:hint="eastAsia"/>
          <w:kern w:val="0"/>
          <w:sz w:val="28"/>
          <w:lang w:val="zh-TW"/>
        </w:rPr>
        <w:t>聯絡</w:t>
      </w:r>
      <w:proofErr w:type="gramStart"/>
      <w:r w:rsidRPr="00C4675F">
        <w:rPr>
          <w:rFonts w:ascii="微軟正黑體" w:eastAsia="微軟正黑體" w:cs="微軟正黑體" w:hint="eastAsia"/>
          <w:kern w:val="0"/>
          <w:sz w:val="28"/>
          <w:lang w:val="zh-TW"/>
        </w:rPr>
        <w:t>資訊那頁新增</w:t>
      </w:r>
      <w:proofErr w:type="gramEnd"/>
      <w:r w:rsidRPr="00C4675F">
        <w:rPr>
          <w:rFonts w:ascii="微軟正黑體" w:eastAsia="微軟正黑體" w:cs="微軟正黑體" w:hint="eastAsia"/>
          <w:kern w:val="0"/>
          <w:sz w:val="28"/>
          <w:lang w:val="zh-TW"/>
        </w:rPr>
        <w:t>TOP的箭頭,點選會回到首頁P.1</w:t>
      </w:r>
    </w:p>
    <w:p w:rsidR="00C4675F" w:rsidRPr="00636846" w:rsidRDefault="00636846" w:rsidP="00C4675F">
      <w:pPr>
        <w:rPr>
          <w:rFonts w:ascii="微軟正黑體" w:eastAsia="微軟正黑體" w:cs="微軟正黑體"/>
          <w:kern w:val="0"/>
          <w:sz w:val="28"/>
          <w:lang w:val="zh-TW"/>
        </w:rPr>
      </w:pPr>
      <w:r>
        <w:rPr>
          <w:rFonts w:ascii="微軟正黑體" w:eastAsia="微軟正黑體" w:cs="微軟正黑體" w:hint="eastAsia"/>
          <w:kern w:val="0"/>
          <w:sz w:val="28"/>
          <w:lang w:val="zh-TW"/>
        </w:rPr>
        <w:t xml:space="preserve">3.下方公司資訊新增FAX </w:t>
      </w:r>
      <w:r>
        <w:t>02-2773-8422</w:t>
      </w:r>
      <w:r w:rsidR="00C4675F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62863" wp14:editId="52C84657">
                <wp:simplePos x="0" y="0"/>
                <wp:positionH relativeFrom="column">
                  <wp:posOffset>4333875</wp:posOffset>
                </wp:positionH>
                <wp:positionV relativeFrom="paragraph">
                  <wp:posOffset>2952750</wp:posOffset>
                </wp:positionV>
                <wp:extent cx="923925" cy="714375"/>
                <wp:effectExtent l="0" t="0" r="28575" b="2857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6" o:spid="_x0000_s1026" style="position:absolute;margin-left:341.25pt;margin-top:232.5pt;width:72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" filled="f" strokecolor="red" strokeweight="2pt"/>
            </w:pict>
          </mc:Fallback>
        </mc:AlternateContent>
      </w:r>
    </w:p>
    <w:sectPr w:rsidR="00C4675F" w:rsidRPr="006368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085" w:rsidRDefault="00042085" w:rsidP="00636846">
      <w:r>
        <w:separator/>
      </w:r>
    </w:p>
  </w:endnote>
  <w:endnote w:type="continuationSeparator" w:id="0">
    <w:p w:rsidR="00042085" w:rsidRDefault="00042085" w:rsidP="0063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085" w:rsidRDefault="00042085" w:rsidP="00636846">
      <w:r>
        <w:separator/>
      </w:r>
    </w:p>
  </w:footnote>
  <w:footnote w:type="continuationSeparator" w:id="0">
    <w:p w:rsidR="00042085" w:rsidRDefault="00042085" w:rsidP="0063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60513"/>
    <w:multiLevelType w:val="hybridMultilevel"/>
    <w:tmpl w:val="D430DE00"/>
    <w:lvl w:ilvl="0" w:tplc="79621EC6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67"/>
    <w:rsid w:val="00042085"/>
    <w:rsid w:val="00110CDE"/>
    <w:rsid w:val="00636846"/>
    <w:rsid w:val="00C4675F"/>
    <w:rsid w:val="00E65B67"/>
    <w:rsid w:val="00F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67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4675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36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68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6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68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67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4675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36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68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68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68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HOME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maimai</cp:lastModifiedBy>
  <cp:revision>4</cp:revision>
  <dcterms:created xsi:type="dcterms:W3CDTF">2018-09-26T02:10:00Z</dcterms:created>
  <dcterms:modified xsi:type="dcterms:W3CDTF">2018-09-26T06:41:00Z</dcterms:modified>
</cp:coreProperties>
</file>