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6022A" w14:textId="77777777" w:rsidR="00422B6E" w:rsidRDefault="00422B6E" w:rsidP="00422B6E">
      <w:proofErr w:type="spellStart"/>
      <w:r>
        <w:t>main_findings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中間綠色區塊</w:t>
      </w:r>
      <w:r>
        <w:rPr>
          <w:rFonts w:hint="eastAsia"/>
        </w:rPr>
        <w:t>)</w:t>
      </w:r>
      <w:r>
        <w:t>:</w:t>
      </w:r>
    </w:p>
    <w:p w14:paraId="283E0490" w14:textId="77777777" w:rsidR="00422B6E" w:rsidRDefault="00422B6E" w:rsidP="00422B6E">
      <w:r>
        <w:t>-</w:t>
      </w:r>
      <w:r>
        <w:rPr>
          <w:rFonts w:hint="eastAsia"/>
        </w:rPr>
        <w:t xml:space="preserve"> </w:t>
      </w:r>
      <w:r>
        <w:t xml:space="preserve">Test theory without an answer key  </w:t>
      </w:r>
    </w:p>
    <w:p w14:paraId="6E41D32A" w14:textId="31105F9E" w:rsidR="00422B6E" w:rsidRDefault="00422B6E" w:rsidP="00422B6E">
      <w:r>
        <w:t>- Our model can estimate the correct answers much more accurately by weighting on the informants' responses.</w:t>
      </w:r>
      <w:bookmarkStart w:id="0" w:name="_GoBack"/>
      <w:bookmarkEnd w:id="0"/>
    </w:p>
    <w:p w14:paraId="6E4EDDB4" w14:textId="77777777" w:rsidR="00422B6E" w:rsidRDefault="00422B6E" w:rsidP="00422B6E"/>
    <w:p w14:paraId="629C2E83" w14:textId="77777777" w:rsidR="00422B6E" w:rsidRDefault="00422B6E" w:rsidP="00422B6E"/>
    <w:p w14:paraId="1CB135A1" w14:textId="77777777" w:rsidR="00422B6E" w:rsidRDefault="00422B6E" w:rsidP="00422B6E">
      <w:r>
        <w:t># Introduction</w:t>
      </w:r>
    </w:p>
    <w:p w14:paraId="55631364" w14:textId="77777777" w:rsidR="00422B6E" w:rsidRDefault="00422B6E" w:rsidP="00422B6E"/>
    <w:p w14:paraId="54EBBC1E" w14:textId="77777777" w:rsidR="00422B6E" w:rsidRDefault="00422B6E" w:rsidP="00422B6E">
      <w:r>
        <w:t>## Cultural consensus theory (CCT)</w:t>
      </w:r>
    </w:p>
    <w:p w14:paraId="729CAE1A" w14:textId="77777777" w:rsidR="00422B6E" w:rsidRDefault="00422B6E" w:rsidP="00422B6E"/>
    <w:p w14:paraId="7FD0082A" w14:textId="77777777" w:rsidR="00422B6E" w:rsidRDefault="00422B6E" w:rsidP="00422B6E">
      <w:r>
        <w:t>- A cognitively-driven information-pooling approach to assess informants' consensus [@Batchelder2018].</w:t>
      </w:r>
    </w:p>
    <w:p w14:paraId="6AD622AD" w14:textId="77777777" w:rsidR="00422B6E" w:rsidRDefault="00422B6E" w:rsidP="00422B6E">
      <w:r>
        <w:t>- The "culturally correct" answers are unknown a priori.</w:t>
      </w:r>
    </w:p>
    <w:p w14:paraId="33FD2496" w14:textId="77777777" w:rsidR="00422B6E" w:rsidRDefault="00422B6E" w:rsidP="00422B6E">
      <w:r>
        <w:t>- Originally aims at analyzing data consisting of binary responses [@Batchelder1988; @Romney1986].</w:t>
      </w:r>
    </w:p>
    <w:p w14:paraId="11714AF6" w14:textId="77777777" w:rsidR="00422B6E" w:rsidRDefault="00422B6E" w:rsidP="00422B6E"/>
    <w:p w14:paraId="4255893F" w14:textId="77777777" w:rsidR="00422B6E" w:rsidRDefault="00422B6E" w:rsidP="00422B6E">
      <w:r>
        <w:t xml:space="preserve">## Threshold theory </w:t>
      </w:r>
    </w:p>
    <w:p w14:paraId="667F1378" w14:textId="77777777" w:rsidR="00422B6E" w:rsidRDefault="00422B6E" w:rsidP="00422B6E"/>
    <w:p w14:paraId="341ADDC7" w14:textId="77777777" w:rsidR="00422B6E" w:rsidRDefault="00422B6E" w:rsidP="00422B6E">
      <w:r>
        <w:t>- Distinguish between sensory-based thresholds and decision-based response biases [@Krantz1969; @Luce1963].</w:t>
      </w:r>
    </w:p>
    <w:p w14:paraId="05BAE673" w14:textId="77777777" w:rsidR="00422B6E" w:rsidRDefault="00422B6E" w:rsidP="00422B6E"/>
    <w:p w14:paraId="6E27845E" w14:textId="77777777" w:rsidR="00422B6E" w:rsidRDefault="00422B6E" w:rsidP="00422B6E">
      <w:r>
        <w:t>## Objectives</w:t>
      </w:r>
    </w:p>
    <w:p w14:paraId="7D0E0BFF" w14:textId="77777777" w:rsidR="00422B6E" w:rsidRDefault="00422B6E" w:rsidP="00422B6E"/>
    <w:p w14:paraId="1EEF2D99" w14:textId="77777777" w:rsidR="00422B6E" w:rsidRDefault="00422B6E" w:rsidP="00422B6E">
      <w:r>
        <w:t>1. Construct a new model embedded threshold theory into the CCT framework to deal with ordinal categorical responses with different confident levels.</w:t>
      </w:r>
    </w:p>
    <w:p w14:paraId="58B51914" w14:textId="77777777" w:rsidR="00422B6E" w:rsidRDefault="00422B6E" w:rsidP="00422B6E">
      <w:r>
        <w:t>2. Estimate items' and informants' parameters by using the hierarchical Bayesian inference.</w:t>
      </w:r>
    </w:p>
    <w:p w14:paraId="368FED95" w14:textId="77777777" w:rsidR="00422B6E" w:rsidRDefault="00422B6E" w:rsidP="00422B6E">
      <w:r>
        <w:t>3. Check the single (consensus) truth assumption.</w:t>
      </w:r>
    </w:p>
    <w:p w14:paraId="4A9A3463" w14:textId="77777777" w:rsidR="00422B6E" w:rsidRDefault="00422B6E" w:rsidP="00422B6E"/>
    <w:p w14:paraId="18D889D7" w14:textId="77777777" w:rsidR="00422B6E" w:rsidRDefault="00422B6E" w:rsidP="00422B6E">
      <w:r>
        <w:t># General Condorcet Luce Krantz (GCLK) Model</w:t>
      </w:r>
    </w:p>
    <w:p w14:paraId="462CC8B5" w14:textId="77777777" w:rsidR="00422B6E" w:rsidRDefault="00422B6E" w:rsidP="00422B6E"/>
    <w:p w14:paraId="3F1CAC28" w14:textId="77777777" w:rsidR="00422B6E" w:rsidRDefault="00422B6E" w:rsidP="00422B6E">
      <w:r>
        <w:t>Consider $X_{</w:t>
      </w:r>
      <w:proofErr w:type="spellStart"/>
      <w:r>
        <w:t>ik</w:t>
      </w:r>
      <w:proofErr w:type="spellEnd"/>
      <w:r>
        <w:t>} = j$ is denoted that the $</w:t>
      </w:r>
      <w:proofErr w:type="spellStart"/>
      <w:r>
        <w:t>i$th</w:t>
      </w:r>
      <w:proofErr w:type="spellEnd"/>
      <w:r>
        <w:t xml:space="preserve"> informant answers the $</w:t>
      </w:r>
      <w:proofErr w:type="spellStart"/>
      <w:r>
        <w:t>j$th</w:t>
      </w:r>
      <w:proofErr w:type="spellEnd"/>
      <w:r>
        <w:t xml:space="preserve"> confident response on the $</w:t>
      </w:r>
      <w:proofErr w:type="spellStart"/>
      <w:r>
        <w:t>k$th</w:t>
      </w:r>
      <w:proofErr w:type="spellEnd"/>
      <w:r>
        <w:t xml:space="preserve"> item. </w:t>
      </w:r>
    </w:p>
    <w:p w14:paraId="4A0563A8" w14:textId="77777777" w:rsidR="00422B6E" w:rsidRDefault="00422B6E" w:rsidP="00422B6E"/>
    <w:p w14:paraId="4BCCF7CD" w14:textId="77777777" w:rsidR="00433889" w:rsidRDefault="00422B6E" w:rsidP="00422B6E">
      <w:r>
        <w:t>where $p_{</w:t>
      </w:r>
      <w:proofErr w:type="spellStart"/>
      <w:r>
        <w:t>ik</w:t>
      </w:r>
      <w:proofErr w:type="spellEnd"/>
      <w:r>
        <w:t>}$, the probability of knowing answer, is a function of item's difficulty $</w:t>
      </w:r>
      <w:proofErr w:type="spellStart"/>
      <w:r>
        <w:t>Q_k</w:t>
      </w:r>
      <w:proofErr w:type="spellEnd"/>
      <w:r>
        <w:t>$ and informant's competence $</w:t>
      </w:r>
      <w:proofErr w:type="spellStart"/>
      <w:r>
        <w:t>E_i</w:t>
      </w:r>
      <w:proofErr w:type="spellEnd"/>
      <w:r>
        <w:t>$. $</w:t>
      </w:r>
      <w:proofErr w:type="spellStart"/>
      <w:r>
        <w:t>b_i</w:t>
      </w:r>
      <w:proofErr w:type="spellEnd"/>
      <w:r>
        <w:t>$ is a sensory bias and $\</w:t>
      </w:r>
      <w:proofErr w:type="spellStart"/>
      <w:r>
        <w:t>boldsymbol</w:t>
      </w:r>
      <w:proofErr w:type="spellEnd"/>
      <w:r>
        <w:t>{g}_</w:t>
      </w:r>
      <w:proofErr w:type="spellStart"/>
      <w:r>
        <w:t>i</w:t>
      </w:r>
      <w:proofErr w:type="spellEnd"/>
      <w:r>
        <w:t xml:space="preserve"> \; \&amp; \; \</w:t>
      </w:r>
      <w:proofErr w:type="spellStart"/>
      <w:r>
        <w:t>boldsymbol</w:t>
      </w:r>
      <w:proofErr w:type="spellEnd"/>
      <w:r>
        <w:t>{d}_</w:t>
      </w:r>
      <w:proofErr w:type="spellStart"/>
      <w:r>
        <w:t>i</w:t>
      </w:r>
      <w:proofErr w:type="spellEnd"/>
      <w:r>
        <w:t>$ are response criteria respectively at different latent states $S_{</w:t>
      </w:r>
      <w:proofErr w:type="spellStart"/>
      <w:r>
        <w:t>ik</w:t>
      </w:r>
      <w:proofErr w:type="spellEnd"/>
      <w:r>
        <w:t>}$.</w:t>
      </w:r>
    </w:p>
    <w:p w14:paraId="114B502A" w14:textId="77777777" w:rsidR="00422B6E" w:rsidRDefault="00422B6E" w:rsidP="00422B6E"/>
    <w:p w14:paraId="114F02D3" w14:textId="77777777" w:rsidR="00422B6E" w:rsidRDefault="00422B6E" w:rsidP="00422B6E">
      <w:r>
        <w:t># Discussion</w:t>
      </w:r>
    </w:p>
    <w:p w14:paraId="1F2C0889" w14:textId="77777777" w:rsidR="00422B6E" w:rsidRDefault="00422B6E" w:rsidP="00422B6E"/>
    <w:p w14:paraId="775025DD" w14:textId="77777777" w:rsidR="00422B6E" w:rsidRDefault="00422B6E" w:rsidP="00422B6E">
      <w:r>
        <w:t>- The GCLK model is developed for applying informant-by-item ordinal response data where items' consensus truth is unknown a priori.</w:t>
      </w:r>
    </w:p>
    <w:p w14:paraId="58C99508" w14:textId="77777777" w:rsidR="00422B6E" w:rsidRDefault="00422B6E" w:rsidP="00422B6E">
      <w:r>
        <w:t xml:space="preserve">- The simulation study showed that the hierarchical Bayesian approach can get a strong recovery for the true parameters in our model and provide </w:t>
      </w:r>
      <w:proofErr w:type="gramStart"/>
      <w:r>
        <w:t>an</w:t>
      </w:r>
      <w:proofErr w:type="gramEnd"/>
      <w:r>
        <w:t xml:space="preserve"> method for checking single consensus answers in this data.</w:t>
      </w:r>
    </w:p>
    <w:p w14:paraId="48673696" w14:textId="77777777" w:rsidR="00422B6E" w:rsidRDefault="00422B6E" w:rsidP="00422B6E">
      <w:r>
        <w:t xml:space="preserve">- The consensus answers estimated by GCLK model are </w:t>
      </w:r>
      <w:proofErr w:type="gramStart"/>
      <w:r>
        <w:t>more close</w:t>
      </w:r>
      <w:proofErr w:type="gramEnd"/>
      <w:r>
        <w:t xml:space="preserve"> to true value than simply calculate average over everyone responses for each item.</w:t>
      </w:r>
    </w:p>
    <w:p w14:paraId="3AA5FACC" w14:textId="77777777" w:rsidR="00422B6E" w:rsidRDefault="00422B6E" w:rsidP="00422B6E">
      <w:r>
        <w:t>- Apply our proposed model to real data (e.g. Likert-type questionnaire format) for the future study.</w:t>
      </w:r>
    </w:p>
    <w:p w14:paraId="0C9349F1" w14:textId="77777777" w:rsidR="00422B6E" w:rsidRDefault="00422B6E" w:rsidP="00422B6E"/>
    <w:p w14:paraId="09885043" w14:textId="6083CECB" w:rsidR="00422B6E" w:rsidRDefault="00422B6E" w:rsidP="00422B6E">
      <w:r>
        <w:rPr>
          <w:rFonts w:hint="eastAsia"/>
        </w:rPr>
        <w:t xml:space="preserve"># </w:t>
      </w:r>
      <w:r>
        <w:t>References</w:t>
      </w:r>
    </w:p>
    <w:p w14:paraId="3BA12B8C" w14:textId="77777777" w:rsidR="00944D83" w:rsidRDefault="00944D83" w:rsidP="00422B6E">
      <w:pPr>
        <w:rPr>
          <w:rFonts w:hint="eastAsia"/>
        </w:rPr>
      </w:pPr>
    </w:p>
    <w:p w14:paraId="4D7BC62C" w14:textId="77777777" w:rsidR="00422B6E" w:rsidRDefault="00422B6E" w:rsidP="00422B6E">
      <w:r>
        <w:t xml:space="preserve">Batchelder, W. H., Anders, R., &amp; </w:t>
      </w:r>
      <w:proofErr w:type="spellStart"/>
      <w:r>
        <w:t>Oravecz</w:t>
      </w:r>
      <w:proofErr w:type="spellEnd"/>
      <w:r>
        <w:t xml:space="preserve">, Z. (2018). Cultural consensus theory. In E.-J. </w:t>
      </w:r>
      <w:proofErr w:type="spellStart"/>
      <w:r>
        <w:t>Wagenmakers</w:t>
      </w:r>
      <w:proofErr w:type="spellEnd"/>
      <w:r>
        <w:t xml:space="preserve"> (Ed.), </w:t>
      </w:r>
      <w:r w:rsidRPr="00422B6E">
        <w:rPr>
          <w:i/>
        </w:rPr>
        <w:t>Stevens’ handbook of experimental psychology and cognitive neuroscience</w:t>
      </w:r>
      <w:r>
        <w:t xml:space="preserve"> (4th ed., Vol. 5, pp. 201–264). Wiley.</w:t>
      </w:r>
    </w:p>
    <w:p w14:paraId="206E69CB" w14:textId="77777777" w:rsidR="00422B6E" w:rsidRDefault="00422B6E" w:rsidP="00422B6E">
      <w:r>
        <w:t xml:space="preserve">Batchelder, W. H., &amp; Romney, A. K. (1988). Test theory without an answer key. </w:t>
      </w:r>
      <w:proofErr w:type="spellStart"/>
      <w:r w:rsidRPr="00422B6E">
        <w:rPr>
          <w:i/>
        </w:rPr>
        <w:t>Psychometrika</w:t>
      </w:r>
      <w:proofErr w:type="spellEnd"/>
      <w:r>
        <w:t xml:space="preserve">, </w:t>
      </w:r>
      <w:r w:rsidRPr="00422B6E">
        <w:rPr>
          <w:i/>
        </w:rPr>
        <w:t>53</w:t>
      </w:r>
      <w:r>
        <w:t>(1), 71–92.</w:t>
      </w:r>
    </w:p>
    <w:p w14:paraId="46DD4220" w14:textId="77777777" w:rsidR="00422B6E" w:rsidRDefault="00422B6E" w:rsidP="00422B6E">
      <w:r>
        <w:t xml:space="preserve">Krantz, D. H. (1969). Threshold theories of signal detection. </w:t>
      </w:r>
      <w:r w:rsidRPr="00422B6E">
        <w:rPr>
          <w:i/>
        </w:rPr>
        <w:t>Psychological Review</w:t>
      </w:r>
      <w:r>
        <w:t xml:space="preserve">, </w:t>
      </w:r>
      <w:r w:rsidRPr="00422B6E">
        <w:rPr>
          <w:i/>
        </w:rPr>
        <w:t>76</w:t>
      </w:r>
      <w:r>
        <w:t>(3), 308–324.</w:t>
      </w:r>
    </w:p>
    <w:p w14:paraId="313E9400" w14:textId="77777777" w:rsidR="00422B6E" w:rsidRDefault="00422B6E" w:rsidP="00422B6E">
      <w:r>
        <w:t xml:space="preserve">Luce, R. D. (1963). A threshold theory for simple detection experiments. </w:t>
      </w:r>
      <w:r w:rsidRPr="00422B6E">
        <w:rPr>
          <w:i/>
        </w:rPr>
        <w:t>Psychological Review</w:t>
      </w:r>
      <w:r>
        <w:t xml:space="preserve">, </w:t>
      </w:r>
      <w:r w:rsidRPr="00422B6E">
        <w:rPr>
          <w:i/>
        </w:rPr>
        <w:t>70</w:t>
      </w:r>
      <w:r>
        <w:t>(1), 61–79.</w:t>
      </w:r>
    </w:p>
    <w:p w14:paraId="48C09DB0" w14:textId="77777777" w:rsidR="00422B6E" w:rsidRDefault="00422B6E" w:rsidP="00422B6E">
      <w:pPr>
        <w:rPr>
          <w:rFonts w:hint="eastAsia"/>
        </w:rPr>
      </w:pPr>
      <w:r>
        <w:t xml:space="preserve">Romney, A. K., Weller, S. C., &amp; Batchelder, W. H. (1986). Culture as consensus: A theory of culture and informant accuracy. </w:t>
      </w:r>
      <w:r w:rsidRPr="00422B6E">
        <w:rPr>
          <w:i/>
        </w:rPr>
        <w:t>American Anthropologist</w:t>
      </w:r>
      <w:r>
        <w:t xml:space="preserve">, </w:t>
      </w:r>
      <w:r w:rsidRPr="00422B6E">
        <w:rPr>
          <w:i/>
        </w:rPr>
        <w:t>88</w:t>
      </w:r>
      <w:r>
        <w:t>(2), 313–338.</w:t>
      </w:r>
    </w:p>
    <w:sectPr w:rsidR="00422B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6E"/>
    <w:rsid w:val="00163E56"/>
    <w:rsid w:val="00422B6E"/>
    <w:rsid w:val="00433889"/>
    <w:rsid w:val="00944D83"/>
    <w:rsid w:val="00E9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9367"/>
  <w15:chartTrackingRefBased/>
  <w15:docId w15:val="{052D5CDF-EFBB-4633-8E05-D54ABC95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8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68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CBFC7B47FBC04C9FEC1449802C2CA2" ma:contentTypeVersion="33" ma:contentTypeDescription="Create a new document." ma:contentTypeScope="" ma:versionID="3b4b7f5fe73d072b1e47d6f191aed75e">
  <xsd:schema xmlns:xsd="http://www.w3.org/2001/XMLSchema" xmlns:xs="http://www.w3.org/2001/XMLSchema" xmlns:p="http://schemas.microsoft.com/office/2006/metadata/properties" xmlns:ns3="1c11fafd-21e2-4178-963c-24a936a58f92" xmlns:ns4="58929301-6a8e-4af1-a681-4bd8ecc4a34e" targetNamespace="http://schemas.microsoft.com/office/2006/metadata/properties" ma:root="true" ma:fieldsID="e273931e3f6e246ea5b7c4473946619c" ns3:_="" ns4:_="">
    <xsd:import namespace="1c11fafd-21e2-4178-963c-24a936a58f92"/>
    <xsd:import namespace="58929301-6a8e-4af1-a681-4bd8ecc4a3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1fafd-21e2-4178-963c-24a936a58f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29301-6a8e-4af1-a681-4bd8ecc4a34e" elementFormDefault="qualified">
    <xsd:import namespace="http://schemas.microsoft.com/office/2006/documentManagement/types"/>
    <xsd:import namespace="http://schemas.microsoft.com/office/infopath/2007/PartnerControls"/>
    <xsd:element name="SharedWithUsers" ma:index="3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4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udent_Groups xmlns="1c11fafd-21e2-4178-963c-24a936a58f92">
      <UserInfo>
        <DisplayName/>
        <AccountId xsi:nil="true"/>
        <AccountType/>
      </UserInfo>
    </Student_Groups>
    <Distribution_Groups xmlns="1c11fafd-21e2-4178-963c-24a936a58f92" xsi:nil="true"/>
    <Self_Registration_Enabled xmlns="1c11fafd-21e2-4178-963c-24a936a58f92" xsi:nil="true"/>
    <LMS_Mappings xmlns="1c11fafd-21e2-4178-963c-24a936a58f92" xsi:nil="true"/>
    <Invited_Teachers xmlns="1c11fafd-21e2-4178-963c-24a936a58f92" xsi:nil="true"/>
    <Invited_Students xmlns="1c11fafd-21e2-4178-963c-24a936a58f92" xsi:nil="true"/>
    <CultureName xmlns="1c11fafd-21e2-4178-963c-24a936a58f92" xsi:nil="true"/>
    <Templates xmlns="1c11fafd-21e2-4178-963c-24a936a58f92" xsi:nil="true"/>
    <Has_Teacher_Only_SectionGroup xmlns="1c11fafd-21e2-4178-963c-24a936a58f92" xsi:nil="true"/>
    <FolderType xmlns="1c11fafd-21e2-4178-963c-24a936a58f92" xsi:nil="true"/>
    <Owner xmlns="1c11fafd-21e2-4178-963c-24a936a58f92">
      <UserInfo>
        <DisplayName/>
        <AccountId xsi:nil="true"/>
        <AccountType/>
      </UserInfo>
    </Owner>
    <Teachers xmlns="1c11fafd-21e2-4178-963c-24a936a58f92">
      <UserInfo>
        <DisplayName/>
        <AccountId xsi:nil="true"/>
        <AccountType/>
      </UserInfo>
    </Teachers>
    <Is_Collaboration_Space_Locked xmlns="1c11fafd-21e2-4178-963c-24a936a58f92" xsi:nil="true"/>
    <TeamsChannelId xmlns="1c11fafd-21e2-4178-963c-24a936a58f92" xsi:nil="true"/>
    <IsNotebookLocked xmlns="1c11fafd-21e2-4178-963c-24a936a58f92" xsi:nil="true"/>
    <NotebookType xmlns="1c11fafd-21e2-4178-963c-24a936a58f92" xsi:nil="true"/>
    <Math_Settings xmlns="1c11fafd-21e2-4178-963c-24a936a58f92" xsi:nil="true"/>
    <DefaultSectionNames xmlns="1c11fafd-21e2-4178-963c-24a936a58f92" xsi:nil="true"/>
    <AppVersion xmlns="1c11fafd-21e2-4178-963c-24a936a58f92" xsi:nil="true"/>
    <Students xmlns="1c11fafd-21e2-4178-963c-24a936a58f92">
      <UserInfo>
        <DisplayName/>
        <AccountId xsi:nil="true"/>
        <AccountType/>
      </UserInfo>
    </Students>
  </documentManagement>
</p:properties>
</file>

<file path=customXml/itemProps1.xml><?xml version="1.0" encoding="utf-8"?>
<ds:datastoreItem xmlns:ds="http://schemas.openxmlformats.org/officeDocument/2006/customXml" ds:itemID="{883D0F85-44D8-44F0-B9F0-D89F02EF5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1fafd-21e2-4178-963c-24a936a58f92"/>
    <ds:schemaRef ds:uri="58929301-6a8e-4af1-a681-4bd8ecc4a3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84CD53-CB92-46DE-BB70-DDC192445F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68A79A-6E3A-4D60-8E3C-0744A22444B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1c11fafd-21e2-4178-963c-24a936a58f92"/>
    <ds:schemaRef ds:uri="http://purl.org/dc/elements/1.1/"/>
    <ds:schemaRef ds:uri="http://schemas.microsoft.com/office/2006/metadata/properties"/>
    <ds:schemaRef ds:uri="58929301-6a8e-4af1-a681-4bd8ecc4a34e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子堯 林</dc:creator>
  <cp:keywords/>
  <dc:description/>
  <cp:lastModifiedBy>子堯 林</cp:lastModifiedBy>
  <cp:revision>2</cp:revision>
  <dcterms:created xsi:type="dcterms:W3CDTF">2020-11-14T10:27:00Z</dcterms:created>
  <dcterms:modified xsi:type="dcterms:W3CDTF">2020-11-14T10:36:00Z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0x010100CCCBFC7B47FBC04C9FEC1449802C2CA2</vt:lpwstr>
  </property>
</Properties>
</file>