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597B" w:rsidRDefault="00DC1E7B" w:rsidP="000974C8">
      <w:pPr>
        <w:rPr>
          <w:rFonts w:ascii="Times New Roman" w:hAnsi="Times New Roman" w:cs="Times New Roman"/>
          <w:b/>
          <w:bCs/>
          <w:sz w:val="32"/>
          <w:szCs w:val="40"/>
        </w:rPr>
      </w:pPr>
      <w:r w:rsidRPr="00DC1E7B">
        <w:rPr>
          <w:rFonts w:ascii="Times New Roman" w:hAnsi="Times New Roman" w:cs="Times New Roman"/>
          <w:b/>
          <w:bCs/>
          <w:sz w:val="32"/>
          <w:szCs w:val="40"/>
        </w:rPr>
        <w:t>Boosted Tree</w:t>
      </w:r>
    </w:p>
    <w:p w:rsidR="00292C9E" w:rsidRPr="007F076B" w:rsidRDefault="00292C9E" w:rsidP="000974C8">
      <w:pPr>
        <w:rPr>
          <w:rFonts w:ascii="Times New Roman" w:hAnsi="Times New Roman" w:cs="Times New Roman" w:hint="eastAsia"/>
          <w:sz w:val="24"/>
        </w:rPr>
      </w:pPr>
      <w:r>
        <w:rPr>
          <w:rFonts w:ascii="Times New Roman" w:hAnsi="Times New Roman" w:cs="Times New Roman" w:hint="cs"/>
          <w:sz w:val="24"/>
        </w:rPr>
        <w:t>W</w:t>
      </w:r>
      <w:r>
        <w:rPr>
          <w:rFonts w:ascii="Times New Roman" w:hAnsi="Times New Roman" w:cs="Times New Roman" w:hint="eastAsia"/>
          <w:sz w:val="24"/>
        </w:rPr>
        <w:t>e</w:t>
      </w:r>
      <w:r>
        <w:rPr>
          <w:rFonts w:ascii="Times New Roman" w:hAnsi="Times New Roman" w:cs="Times New Roman"/>
          <w:sz w:val="24"/>
        </w:rPr>
        <w:t xml:space="preserve"> conducted gradient boosted tree model to build prediction model.</w:t>
      </w:r>
      <w:r w:rsidR="007F076B">
        <w:rPr>
          <w:rFonts w:ascii="Times New Roman" w:hAnsi="Times New Roman" w:cs="Times New Roman"/>
          <w:sz w:val="24"/>
        </w:rPr>
        <w:t xml:space="preserve"> The model</w:t>
      </w:r>
      <w:r w:rsidR="00C21854">
        <w:rPr>
          <w:rFonts w:ascii="Times New Roman" w:hAnsi="Times New Roman" w:cs="Times New Roman"/>
          <w:sz w:val="24"/>
        </w:rPr>
        <w:t xml:space="preserve"> introduction, modeling process,</w:t>
      </w:r>
      <w:r w:rsidR="007F076B">
        <w:rPr>
          <w:rFonts w:ascii="Times New Roman" w:hAnsi="Times New Roman" w:cs="Times New Roman"/>
          <w:sz w:val="24"/>
        </w:rPr>
        <w:t xml:space="preserve"> and results interpretation are shown as below.</w:t>
      </w:r>
    </w:p>
    <w:p w:rsidR="000E09DD" w:rsidRPr="000E09DD" w:rsidRDefault="000E09DD" w:rsidP="000974C8">
      <w:pPr>
        <w:rPr>
          <w:rFonts w:ascii="Times New Roman" w:hAnsi="Times New Roman" w:cs="Times New Roman"/>
          <w:b/>
          <w:bCs/>
          <w:sz w:val="28"/>
          <w:szCs w:val="36"/>
        </w:rPr>
      </w:pPr>
      <w:r w:rsidRPr="000E09DD">
        <w:rPr>
          <w:rFonts w:ascii="Times New Roman" w:hAnsi="Times New Roman" w:cs="Times New Roman" w:hint="eastAsia"/>
          <w:b/>
          <w:bCs/>
          <w:sz w:val="28"/>
          <w:szCs w:val="36"/>
        </w:rPr>
        <w:t>M</w:t>
      </w:r>
      <w:r w:rsidRPr="000E09DD">
        <w:rPr>
          <w:rFonts w:ascii="Times New Roman" w:hAnsi="Times New Roman" w:cs="Times New Roman"/>
          <w:b/>
          <w:bCs/>
          <w:sz w:val="28"/>
          <w:szCs w:val="36"/>
        </w:rPr>
        <w:t xml:space="preserve">odel </w:t>
      </w:r>
      <w:r w:rsidR="009E2A22">
        <w:rPr>
          <w:rFonts w:ascii="Times New Roman" w:hAnsi="Times New Roman" w:cs="Times New Roman"/>
          <w:b/>
          <w:bCs/>
          <w:sz w:val="28"/>
          <w:szCs w:val="36"/>
        </w:rPr>
        <w:t>I</w:t>
      </w:r>
      <w:r w:rsidRPr="000E09DD">
        <w:rPr>
          <w:rFonts w:ascii="Times New Roman" w:hAnsi="Times New Roman" w:cs="Times New Roman"/>
          <w:b/>
          <w:bCs/>
          <w:sz w:val="28"/>
          <w:szCs w:val="36"/>
        </w:rPr>
        <w:t>ntroduction</w:t>
      </w:r>
    </w:p>
    <w:p w:rsidR="00292C9E" w:rsidRDefault="00292C9E"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radient boosting is a machine learning technique for regression and classification problems, which produces a prediction model in the form of an ensemble of weak prediction models, typically decision trees. Gradient boosted tree fits a s</w:t>
      </w:r>
      <w:r w:rsidRPr="00292C9E">
        <w:rPr>
          <w:rFonts w:ascii="Times New Roman" w:hAnsi="Times New Roman" w:cs="Times New Roman"/>
          <w:sz w:val="24"/>
        </w:rPr>
        <w:t>equence of trees so that each tree concentrates on misclassified records from previous tree</w:t>
      </w:r>
      <w:r>
        <w:rPr>
          <w:rFonts w:ascii="Times New Roman" w:hAnsi="Times New Roman" w:cs="Times New Roman"/>
          <w:sz w:val="24"/>
        </w:rPr>
        <w:t xml:space="preserve"> and</w:t>
      </w:r>
      <w:r w:rsidRPr="00292C9E">
        <w:rPr>
          <w:rFonts w:ascii="Times New Roman" w:hAnsi="Times New Roman" w:cs="Times New Roman"/>
          <w:sz w:val="24"/>
        </w:rPr>
        <w:t xml:space="preserve"> </w:t>
      </w:r>
      <w:r>
        <w:rPr>
          <w:rFonts w:ascii="Times New Roman" w:hAnsi="Times New Roman" w:cs="Times New Roman"/>
          <w:sz w:val="24"/>
        </w:rPr>
        <w:t>g</w:t>
      </w:r>
      <w:r w:rsidRPr="00292C9E">
        <w:rPr>
          <w:rFonts w:ascii="Times New Roman" w:hAnsi="Times New Roman" w:cs="Times New Roman"/>
          <w:sz w:val="24"/>
        </w:rPr>
        <w:t>et</w:t>
      </w:r>
      <w:r>
        <w:rPr>
          <w:rFonts w:ascii="Times New Roman" w:hAnsi="Times New Roman" w:cs="Times New Roman"/>
          <w:sz w:val="24"/>
        </w:rPr>
        <w:t>s</w:t>
      </w:r>
      <w:r w:rsidRPr="00292C9E">
        <w:rPr>
          <w:rFonts w:ascii="Times New Roman" w:hAnsi="Times New Roman" w:cs="Times New Roman"/>
          <w:sz w:val="24"/>
        </w:rPr>
        <w:t xml:space="preserve"> improvements each time.</w:t>
      </w:r>
      <w:r w:rsidR="007B23FC">
        <w:rPr>
          <w:rFonts w:ascii="Times New Roman" w:hAnsi="Times New Roman" w:cs="Times New Roman"/>
          <w:sz w:val="24"/>
        </w:rPr>
        <w:t xml:space="preserve"> In other words, gradient boosted tree is built in a stage-wise fashion and it can generalize them by allowing optimization of loss function. </w:t>
      </w:r>
    </w:p>
    <w:p w:rsidR="00292C9E" w:rsidRDefault="00292C9E" w:rsidP="00292C9E">
      <w:pPr>
        <w:spacing w:before="100" w:beforeAutospacing="1" w:after="100" w:afterAutospacing="1"/>
        <w:contextualSpacing/>
        <w:rPr>
          <w:rFonts w:ascii="Times New Roman" w:hAnsi="Times New Roman" w:cs="Times New Roman"/>
          <w:sz w:val="24"/>
        </w:rPr>
      </w:pPr>
    </w:p>
    <w:p w:rsidR="00292C9E" w:rsidRDefault="007B23FC"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radient boosting</w:t>
      </w:r>
      <w:r w:rsidR="00292C9E" w:rsidRPr="00292C9E">
        <w:rPr>
          <w:rFonts w:ascii="Times New Roman" w:hAnsi="Times New Roman" w:cs="Times New Roman"/>
          <w:sz w:val="24"/>
        </w:rPr>
        <w:t xml:space="preserve"> </w:t>
      </w:r>
      <w:r>
        <w:rPr>
          <w:rFonts w:ascii="Times New Roman" w:hAnsi="Times New Roman" w:cs="Times New Roman"/>
          <w:sz w:val="24"/>
        </w:rPr>
        <w:t>tree</w:t>
      </w:r>
      <w:r w:rsidRPr="00292C9E">
        <w:rPr>
          <w:rFonts w:ascii="Times New Roman" w:hAnsi="Times New Roman" w:cs="Times New Roman"/>
          <w:sz w:val="24"/>
        </w:rPr>
        <w:t xml:space="preserve"> </w:t>
      </w:r>
      <w:r w:rsidR="00292C9E" w:rsidRPr="00292C9E">
        <w:rPr>
          <w:rFonts w:ascii="Times New Roman" w:hAnsi="Times New Roman" w:cs="Times New Roman"/>
          <w:sz w:val="24"/>
        </w:rPr>
        <w:t xml:space="preserve">is </w:t>
      </w:r>
      <w:r>
        <w:rPr>
          <w:rFonts w:ascii="Times New Roman" w:hAnsi="Times New Roman" w:cs="Times New Roman"/>
          <w:sz w:val="24"/>
        </w:rPr>
        <w:t xml:space="preserve">especially </w:t>
      </w:r>
      <w:r w:rsidR="00292C9E" w:rsidRPr="00292C9E">
        <w:rPr>
          <w:rFonts w:ascii="Times New Roman" w:hAnsi="Times New Roman" w:cs="Times New Roman"/>
          <w:sz w:val="24"/>
        </w:rPr>
        <w:t xml:space="preserve">useful when the labels of records are imbalanced. For example, for </w:t>
      </w:r>
      <w:r>
        <w:rPr>
          <w:rFonts w:ascii="Times New Roman" w:hAnsi="Times New Roman" w:cs="Times New Roman"/>
          <w:sz w:val="24"/>
        </w:rPr>
        <w:t>death prediction</w:t>
      </w:r>
      <w:r w:rsidR="00292C9E" w:rsidRPr="00292C9E">
        <w:rPr>
          <w:rFonts w:ascii="Times New Roman" w:hAnsi="Times New Roman" w:cs="Times New Roman"/>
          <w:sz w:val="24"/>
        </w:rPr>
        <w:t>, most labels are non-</w:t>
      </w:r>
      <w:r>
        <w:rPr>
          <w:rFonts w:ascii="Times New Roman" w:hAnsi="Times New Roman" w:cs="Times New Roman"/>
          <w:sz w:val="24"/>
        </w:rPr>
        <w:t>death</w:t>
      </w:r>
      <w:r w:rsidR="00292C9E" w:rsidRPr="00292C9E">
        <w:rPr>
          <w:rFonts w:ascii="Times New Roman" w:hAnsi="Times New Roman" w:cs="Times New Roman"/>
          <w:sz w:val="24"/>
        </w:rPr>
        <w:t xml:space="preserve">, but we are interested in the labels of </w:t>
      </w:r>
      <w:r>
        <w:rPr>
          <w:rFonts w:ascii="Times New Roman" w:hAnsi="Times New Roman" w:cs="Times New Roman"/>
          <w:sz w:val="24"/>
        </w:rPr>
        <w:t>death</w:t>
      </w:r>
      <w:r w:rsidR="00292C9E" w:rsidRPr="00292C9E">
        <w:rPr>
          <w:rFonts w:ascii="Times New Roman" w:hAnsi="Times New Roman" w:cs="Times New Roman"/>
          <w:sz w:val="24"/>
        </w:rPr>
        <w:t>. Boosted trees can increase the accuracy of rare class of special interest. Basic classifiers are tempted to classify cases as belonging to the domain class. And misclassifications with the single best-pruned tree can be those rare class of special interest, which is what boosting algorithm concentrates on.</w:t>
      </w:r>
      <w:r>
        <w:rPr>
          <w:rFonts w:ascii="Times New Roman" w:hAnsi="Times New Roman" w:cs="Times New Roman"/>
          <w:sz w:val="24"/>
        </w:rPr>
        <w:t xml:space="preserve"> Although we</w:t>
      </w:r>
      <w:r w:rsidR="00C21854">
        <w:rPr>
          <w:rFonts w:ascii="Times New Roman" w:hAnsi="Times New Roman" w:cs="Times New Roman"/>
          <w:sz w:val="24"/>
        </w:rPr>
        <w:t xml:space="preserve"> will</w:t>
      </w:r>
      <w:r>
        <w:rPr>
          <w:rFonts w:ascii="Times New Roman" w:hAnsi="Times New Roman" w:cs="Times New Roman" w:hint="eastAsia"/>
          <w:sz w:val="24"/>
        </w:rPr>
        <w:t xml:space="preserve"> </w:t>
      </w:r>
      <w:r>
        <w:rPr>
          <w:rFonts w:ascii="Times New Roman" w:hAnsi="Times New Roman" w:cs="Times New Roman"/>
          <w:sz w:val="24"/>
        </w:rPr>
        <w:t xml:space="preserve">rebalance the data </w:t>
      </w:r>
      <w:r w:rsidR="00C21854">
        <w:rPr>
          <w:rFonts w:ascii="Times New Roman" w:hAnsi="Times New Roman" w:cs="Times New Roman"/>
          <w:sz w:val="24"/>
        </w:rPr>
        <w:t xml:space="preserve">first </w:t>
      </w:r>
      <w:r>
        <w:rPr>
          <w:rFonts w:ascii="Times New Roman" w:hAnsi="Times New Roman" w:cs="Times New Roman"/>
          <w:sz w:val="24"/>
        </w:rPr>
        <w:t xml:space="preserve">to make two classed balanced and don’t have severe imbalanced classes problem, it is still good to try gradient boosted tree model and see whether it </w:t>
      </w:r>
      <w:r w:rsidR="00C21854">
        <w:rPr>
          <w:rFonts w:ascii="Times New Roman" w:hAnsi="Times New Roman" w:cs="Times New Roman"/>
          <w:sz w:val="24"/>
        </w:rPr>
        <w:t xml:space="preserve">can </w:t>
      </w:r>
      <w:r>
        <w:rPr>
          <w:rFonts w:ascii="Times New Roman" w:hAnsi="Times New Roman" w:cs="Times New Roman"/>
          <w:sz w:val="24"/>
        </w:rPr>
        <w:t>improve the prediction performance.</w:t>
      </w:r>
    </w:p>
    <w:p w:rsidR="009E2A22" w:rsidRPr="000E09DD" w:rsidRDefault="009E2A22" w:rsidP="009E2A22">
      <w:pPr>
        <w:rPr>
          <w:rFonts w:ascii="Times New Roman" w:hAnsi="Times New Roman" w:cs="Times New Roman"/>
          <w:b/>
          <w:bCs/>
          <w:sz w:val="28"/>
          <w:szCs w:val="36"/>
        </w:rPr>
      </w:pPr>
      <w:r w:rsidRPr="000E09DD">
        <w:rPr>
          <w:rFonts w:ascii="Times New Roman" w:hAnsi="Times New Roman" w:cs="Times New Roman" w:hint="eastAsia"/>
          <w:b/>
          <w:bCs/>
          <w:sz w:val="28"/>
          <w:szCs w:val="36"/>
        </w:rPr>
        <w:t>M</w:t>
      </w:r>
      <w:r w:rsidRPr="000E09DD">
        <w:rPr>
          <w:rFonts w:ascii="Times New Roman" w:hAnsi="Times New Roman" w:cs="Times New Roman"/>
          <w:b/>
          <w:bCs/>
          <w:sz w:val="28"/>
          <w:szCs w:val="36"/>
        </w:rPr>
        <w:t>odel</w:t>
      </w:r>
      <w:r>
        <w:rPr>
          <w:rFonts w:ascii="Times New Roman" w:hAnsi="Times New Roman" w:cs="Times New Roman" w:hint="eastAsia"/>
          <w:b/>
          <w:bCs/>
          <w:sz w:val="28"/>
          <w:szCs w:val="36"/>
        </w:rPr>
        <w:t>ing</w:t>
      </w:r>
      <w:r>
        <w:rPr>
          <w:rFonts w:ascii="Times New Roman" w:hAnsi="Times New Roman" w:cs="Times New Roman"/>
          <w:b/>
          <w:bCs/>
          <w:sz w:val="28"/>
          <w:szCs w:val="36"/>
        </w:rPr>
        <w:t xml:space="preserve"> Process</w:t>
      </w:r>
    </w:p>
    <w:p w:rsidR="00CF4647" w:rsidRDefault="00CF4647"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hint="eastAsia"/>
          <w:sz w:val="24"/>
        </w:rPr>
        <w:t>Fi</w:t>
      </w:r>
      <w:r>
        <w:rPr>
          <w:rFonts w:ascii="Times New Roman" w:hAnsi="Times New Roman" w:cs="Times New Roman"/>
          <w:sz w:val="24"/>
        </w:rPr>
        <w:t>rst of all, we split</w:t>
      </w:r>
      <w:r w:rsidR="008131FA">
        <w:rPr>
          <w:rFonts w:ascii="Times New Roman" w:hAnsi="Times New Roman" w:cs="Times New Roman"/>
          <w:sz w:val="24"/>
        </w:rPr>
        <w:t xml:space="preserve"> </w:t>
      </w:r>
      <w:r w:rsidR="008131FA">
        <w:rPr>
          <w:rFonts w:ascii="Times New Roman" w:hAnsi="Times New Roman" w:cs="Times New Roman" w:hint="eastAsia"/>
          <w:sz w:val="24"/>
        </w:rPr>
        <w:t>the</w:t>
      </w:r>
      <w:r w:rsidR="008131FA">
        <w:rPr>
          <w:rFonts w:ascii="Times New Roman" w:hAnsi="Times New Roman" w:cs="Times New Roman"/>
          <w:sz w:val="24"/>
        </w:rPr>
        <w:t xml:space="preserve"> original data into two parts: train data and test data. Train data was for training the model and test data was to evaluate the model to see its prediction performance about unseen data. We used threshold of 75/25 for </w:t>
      </w:r>
      <w:r w:rsidR="008131FA">
        <w:rPr>
          <w:rFonts w:ascii="Times New Roman" w:hAnsi="Times New Roman" w:cs="Times New Roman" w:hint="eastAsia"/>
          <w:sz w:val="24"/>
        </w:rPr>
        <w:t>splitti</w:t>
      </w:r>
      <w:r w:rsidR="008131FA">
        <w:rPr>
          <w:rFonts w:ascii="Times New Roman" w:hAnsi="Times New Roman" w:cs="Times New Roman"/>
          <w:sz w:val="24"/>
        </w:rPr>
        <w:t>ng train and test data.</w:t>
      </w:r>
    </w:p>
    <w:p w:rsidR="00CF4647" w:rsidRDefault="00CF4647" w:rsidP="00292C9E">
      <w:pPr>
        <w:spacing w:before="100" w:beforeAutospacing="1" w:after="100" w:afterAutospacing="1"/>
        <w:contextualSpacing/>
        <w:rPr>
          <w:rFonts w:ascii="Times New Roman" w:hAnsi="Times New Roman" w:cs="Times New Roman"/>
          <w:sz w:val="24"/>
        </w:rPr>
      </w:pPr>
    </w:p>
    <w:p w:rsidR="00235260" w:rsidRDefault="00CF4647"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sz w:val="24"/>
        </w:rPr>
        <w:t>W</w:t>
      </w:r>
      <w:r w:rsidR="00B163E5">
        <w:rPr>
          <w:rFonts w:ascii="Times New Roman" w:hAnsi="Times New Roman" w:cs="Times New Roman"/>
          <w:sz w:val="24"/>
        </w:rPr>
        <w:t>e found that we come across imbalanced class distribution. The number of observations belonging to death is significantly lower than those belonging to non-death</w:t>
      </w:r>
      <w:r w:rsidR="005657FB">
        <w:rPr>
          <w:rFonts w:ascii="Times New Roman" w:hAnsi="Times New Roman" w:cs="Times New Roman"/>
          <w:sz w:val="24"/>
        </w:rPr>
        <w:t xml:space="preserve"> – we saw that the death rate of the original data set was about 5.7%. In this situation, the predictive model developed using conventional machine learning algorithms could be biased and inaccurate. </w:t>
      </w:r>
    </w:p>
    <w:p w:rsidR="00235260" w:rsidRDefault="00235260" w:rsidP="00292C9E">
      <w:pPr>
        <w:spacing w:before="100" w:beforeAutospacing="1" w:after="100" w:afterAutospacing="1"/>
        <w:contextualSpacing/>
        <w:rPr>
          <w:rFonts w:ascii="Times New Roman" w:hAnsi="Times New Roman" w:cs="Times New Roman"/>
          <w:sz w:val="24"/>
        </w:rPr>
      </w:pPr>
    </w:p>
    <w:p w:rsidR="007B0FBE" w:rsidRDefault="00235260"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sz w:val="24"/>
        </w:rPr>
        <w:t xml:space="preserve">There mainly to ways to deal with imbalanced data, under-sampling and oversampling. </w:t>
      </w:r>
      <w:r w:rsidRPr="00235260">
        <w:rPr>
          <w:rFonts w:ascii="Times New Roman" w:hAnsi="Times New Roman" w:cs="Times New Roman"/>
          <w:sz w:val="24"/>
        </w:rPr>
        <w:t>Under-sampling balances the dataset by reducing the size of the abundant class.</w:t>
      </w:r>
      <w:r>
        <w:rPr>
          <w:rFonts w:ascii="Times New Roman" w:hAnsi="Times New Roman" w:cs="Times New Roman"/>
          <w:sz w:val="24"/>
        </w:rPr>
        <w:t xml:space="preserve"> </w:t>
      </w:r>
      <w:r w:rsidRPr="00235260">
        <w:rPr>
          <w:rFonts w:ascii="Times New Roman" w:hAnsi="Times New Roman" w:cs="Times New Roman"/>
          <w:sz w:val="24"/>
        </w:rPr>
        <w:t>Oversampling is used when the quantity of data</w:t>
      </w:r>
      <w:r>
        <w:rPr>
          <w:rFonts w:ascii="Times New Roman" w:hAnsi="Times New Roman" w:cs="Times New Roman"/>
          <w:sz w:val="24"/>
        </w:rPr>
        <w:t xml:space="preserve"> that we care about (e.g. death cases)</w:t>
      </w:r>
      <w:r w:rsidRPr="00235260">
        <w:rPr>
          <w:rFonts w:ascii="Times New Roman" w:hAnsi="Times New Roman" w:cs="Times New Roman"/>
          <w:sz w:val="24"/>
        </w:rPr>
        <w:t xml:space="preserve"> is insufficient. It tries to balance dataset by increasing the size of rare samples. Rather than getting rid of abundant samples, new rare samples are generated by using bootstrapping</w:t>
      </w:r>
      <w:r>
        <w:rPr>
          <w:rFonts w:ascii="Times New Roman" w:hAnsi="Times New Roman" w:cs="Times New Roman"/>
          <w:sz w:val="24"/>
        </w:rPr>
        <w:t xml:space="preserve">. Considering </w:t>
      </w:r>
      <w:r w:rsidRPr="00235260">
        <w:rPr>
          <w:rFonts w:ascii="Times New Roman" w:hAnsi="Times New Roman" w:cs="Times New Roman"/>
          <w:sz w:val="24"/>
        </w:rPr>
        <w:t>the need to reduce information loss</w:t>
      </w:r>
      <w:r>
        <w:rPr>
          <w:rFonts w:ascii="Times New Roman" w:hAnsi="Times New Roman" w:cs="Times New Roman"/>
          <w:sz w:val="24"/>
        </w:rPr>
        <w:t xml:space="preserve">, we decided </w:t>
      </w:r>
      <w:r>
        <w:rPr>
          <w:rFonts w:ascii="Times New Roman" w:hAnsi="Times New Roman" w:cs="Times New Roman" w:hint="eastAsia"/>
          <w:sz w:val="24"/>
        </w:rPr>
        <w:t>t</w:t>
      </w:r>
      <w:r>
        <w:rPr>
          <w:rFonts w:ascii="Times New Roman" w:hAnsi="Times New Roman" w:cs="Times New Roman"/>
          <w:sz w:val="24"/>
        </w:rPr>
        <w:t xml:space="preserve">o use </w:t>
      </w:r>
      <w:r w:rsidRPr="00235260">
        <w:rPr>
          <w:rFonts w:ascii="Times New Roman" w:hAnsi="Times New Roman" w:cs="Times New Roman"/>
          <w:sz w:val="24"/>
        </w:rPr>
        <w:t>bootstrapping</w:t>
      </w:r>
      <w:r>
        <w:rPr>
          <w:rFonts w:ascii="Times New Roman" w:hAnsi="Times New Roman" w:cs="Times New Roman"/>
          <w:sz w:val="24"/>
        </w:rPr>
        <w:t xml:space="preserve"> approach to rebalance the </w:t>
      </w:r>
      <w:r w:rsidR="008131FA">
        <w:rPr>
          <w:rFonts w:ascii="Times New Roman" w:hAnsi="Times New Roman" w:cs="Times New Roman"/>
          <w:sz w:val="24"/>
        </w:rPr>
        <w:t>train</w:t>
      </w:r>
      <w:r>
        <w:rPr>
          <w:rFonts w:ascii="Times New Roman" w:hAnsi="Times New Roman" w:cs="Times New Roman"/>
          <w:sz w:val="24"/>
        </w:rPr>
        <w:t xml:space="preserve"> data.</w:t>
      </w:r>
    </w:p>
    <w:p w:rsidR="00C21854" w:rsidRPr="00C21854" w:rsidRDefault="00C21854" w:rsidP="00292C9E">
      <w:pPr>
        <w:spacing w:before="100" w:beforeAutospacing="1" w:after="100" w:afterAutospacing="1"/>
        <w:contextualSpacing/>
        <w:rPr>
          <w:rFonts w:ascii="Times New Roman" w:hAnsi="Times New Roman" w:cs="Times New Roman" w:hint="eastAsia"/>
          <w:sz w:val="24"/>
        </w:rPr>
      </w:pPr>
    </w:p>
    <w:p w:rsidR="007B23FC" w:rsidRDefault="00CF4647"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sz w:val="24"/>
        </w:rPr>
        <w:t>F</w:t>
      </w:r>
      <w:r w:rsidR="007B0FBE">
        <w:rPr>
          <w:rFonts w:ascii="Times New Roman" w:hAnsi="Times New Roman" w:cs="Times New Roman"/>
          <w:sz w:val="24"/>
        </w:rPr>
        <w:t xml:space="preserve">or </w:t>
      </w:r>
      <w:r>
        <w:rPr>
          <w:rFonts w:ascii="Times New Roman" w:hAnsi="Times New Roman" w:cs="Times New Roman"/>
          <w:sz w:val="24"/>
        </w:rPr>
        <w:t xml:space="preserve">the </w:t>
      </w:r>
      <w:r w:rsidR="007B0FBE">
        <w:rPr>
          <w:rFonts w:ascii="Times New Roman" w:hAnsi="Times New Roman" w:cs="Times New Roman"/>
          <w:sz w:val="24"/>
        </w:rPr>
        <w:t xml:space="preserve">model tuning, we used Grid Search function to help us find the optimized parameters of gradient boosted tree model, and finally used </w:t>
      </w:r>
      <w:proofErr w:type="spellStart"/>
      <w:r w:rsidR="007B0FBE" w:rsidRPr="005B3780">
        <w:rPr>
          <w:rFonts w:ascii="Times New Roman" w:hAnsi="Times New Roman" w:cs="Times New Roman"/>
          <w:sz w:val="24"/>
        </w:rPr>
        <w:t>n_estimators</w:t>
      </w:r>
      <w:proofErr w:type="spellEnd"/>
      <w:r w:rsidR="007B0FBE" w:rsidRPr="005B3780">
        <w:rPr>
          <w:rFonts w:ascii="Times New Roman" w:hAnsi="Times New Roman" w:cs="Times New Roman"/>
          <w:sz w:val="24"/>
        </w:rPr>
        <w:t>=75,</w:t>
      </w:r>
      <w:r w:rsidR="007B0FBE">
        <w:rPr>
          <w:rFonts w:ascii="Times New Roman" w:hAnsi="Times New Roman" w:cs="Times New Roman"/>
          <w:sz w:val="24"/>
        </w:rPr>
        <w:t xml:space="preserve"> </w:t>
      </w:r>
      <w:proofErr w:type="spellStart"/>
      <w:r w:rsidR="007B0FBE" w:rsidRPr="005B3780">
        <w:rPr>
          <w:rFonts w:ascii="Times New Roman" w:hAnsi="Times New Roman" w:cs="Times New Roman"/>
          <w:sz w:val="24"/>
        </w:rPr>
        <w:t>max_depth</w:t>
      </w:r>
      <w:proofErr w:type="spellEnd"/>
      <w:r w:rsidR="007B0FBE" w:rsidRPr="005B3780">
        <w:rPr>
          <w:rFonts w:ascii="Times New Roman" w:hAnsi="Times New Roman" w:cs="Times New Roman"/>
          <w:sz w:val="24"/>
        </w:rPr>
        <w:t>=4,</w:t>
      </w:r>
      <w:r w:rsidR="007B0FBE">
        <w:rPr>
          <w:rFonts w:ascii="Times New Roman" w:hAnsi="Times New Roman" w:cs="Times New Roman"/>
          <w:sz w:val="24"/>
        </w:rPr>
        <w:t xml:space="preserve"> </w:t>
      </w:r>
      <w:proofErr w:type="spellStart"/>
      <w:r w:rsidR="007B0FBE" w:rsidRPr="005B3780">
        <w:rPr>
          <w:rFonts w:ascii="Times New Roman" w:hAnsi="Times New Roman" w:cs="Times New Roman"/>
          <w:sz w:val="24"/>
        </w:rPr>
        <w:t>learning_rate</w:t>
      </w:r>
      <w:proofErr w:type="spellEnd"/>
      <w:r w:rsidR="007B0FBE" w:rsidRPr="005B3780">
        <w:rPr>
          <w:rFonts w:ascii="Times New Roman" w:hAnsi="Times New Roman" w:cs="Times New Roman"/>
          <w:sz w:val="24"/>
        </w:rPr>
        <w:t>=0.5</w:t>
      </w:r>
      <w:r w:rsidR="007B0FBE">
        <w:rPr>
          <w:rFonts w:ascii="Times New Roman" w:hAnsi="Times New Roman" w:cs="Times New Roman"/>
          <w:sz w:val="24"/>
        </w:rPr>
        <w:t>.</w:t>
      </w:r>
    </w:p>
    <w:p w:rsidR="00CF4647" w:rsidRDefault="00CF4647" w:rsidP="00292C9E">
      <w:pPr>
        <w:spacing w:before="100" w:beforeAutospacing="1" w:after="100" w:afterAutospacing="1"/>
        <w:contextualSpacing/>
        <w:rPr>
          <w:rFonts w:ascii="Times New Roman" w:hAnsi="Times New Roman" w:cs="Times New Roman"/>
          <w:sz w:val="24"/>
        </w:rPr>
      </w:pPr>
    </w:p>
    <w:p w:rsidR="00F20755" w:rsidRDefault="00CF4647"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inally, we use</w:t>
      </w:r>
      <w:r w:rsidR="008131FA">
        <w:rPr>
          <w:rFonts w:ascii="Times New Roman" w:hAnsi="Times New Roman" w:cs="Times New Roman"/>
          <w:sz w:val="24"/>
        </w:rPr>
        <w:t>d</w:t>
      </w:r>
      <w:r>
        <w:rPr>
          <w:rFonts w:ascii="Times New Roman" w:hAnsi="Times New Roman" w:cs="Times New Roman"/>
          <w:sz w:val="24"/>
        </w:rPr>
        <w:t xml:space="preserve"> </w:t>
      </w:r>
      <w:r w:rsidR="008131FA">
        <w:rPr>
          <w:rFonts w:ascii="Times New Roman" w:hAnsi="Times New Roman" w:cs="Times New Roman"/>
          <w:sz w:val="24"/>
        </w:rPr>
        <w:t xml:space="preserve">test data </w:t>
      </w:r>
      <w:r w:rsidR="003533D9">
        <w:rPr>
          <w:rFonts w:ascii="Times New Roman" w:hAnsi="Times New Roman" w:cs="Times New Roman"/>
          <w:sz w:val="24"/>
        </w:rPr>
        <w:t xml:space="preserve">(92,659 observations) </w:t>
      </w:r>
      <w:r w:rsidR="008131FA">
        <w:rPr>
          <w:rFonts w:ascii="Times New Roman" w:hAnsi="Times New Roman" w:cs="Times New Roman"/>
          <w:sz w:val="24"/>
        </w:rPr>
        <w:t xml:space="preserve">to </w:t>
      </w:r>
      <w:r w:rsidR="002559B7">
        <w:rPr>
          <w:rFonts w:ascii="Times New Roman" w:hAnsi="Times New Roman" w:cs="Times New Roman"/>
          <w:sz w:val="24"/>
        </w:rPr>
        <w:t xml:space="preserve">evaluate the model performance, including confusion matrix, </w:t>
      </w:r>
      <w:r w:rsidR="00F20755">
        <w:rPr>
          <w:rFonts w:ascii="Times New Roman" w:hAnsi="Times New Roman" w:cs="Times New Roman"/>
          <w:sz w:val="24"/>
        </w:rPr>
        <w:t xml:space="preserve">F1 </w:t>
      </w:r>
      <w:r w:rsidR="00F20755">
        <w:rPr>
          <w:rFonts w:ascii="Times New Roman" w:hAnsi="Times New Roman" w:cs="Times New Roman" w:hint="eastAsia"/>
          <w:sz w:val="24"/>
        </w:rPr>
        <w:t>score</w:t>
      </w:r>
      <w:r w:rsidR="00F20755">
        <w:rPr>
          <w:rFonts w:ascii="Times New Roman" w:hAnsi="Times New Roman" w:cs="Times New Roman"/>
          <w:sz w:val="24"/>
        </w:rPr>
        <w:t>, and top 10 important features. The results were shown and interpreted in the following part.</w:t>
      </w:r>
    </w:p>
    <w:p w:rsidR="007D6143" w:rsidRDefault="007D6143" w:rsidP="00292C9E">
      <w:pPr>
        <w:spacing w:before="100" w:beforeAutospacing="1" w:after="100" w:afterAutospacing="1"/>
        <w:contextualSpacing/>
        <w:rPr>
          <w:rFonts w:ascii="Times New Roman" w:hAnsi="Times New Roman" w:cs="Times New Roman"/>
          <w:sz w:val="24"/>
        </w:rPr>
      </w:pPr>
    </w:p>
    <w:p w:rsidR="007D6143" w:rsidRDefault="007D6143" w:rsidP="00292C9E">
      <w:pPr>
        <w:spacing w:before="100" w:beforeAutospacing="1" w:after="100" w:afterAutospacing="1"/>
        <w:contextualSpacing/>
        <w:rPr>
          <w:rFonts w:ascii="Times New Roman" w:hAnsi="Times New Roman" w:cs="Times New Roman"/>
          <w:sz w:val="24"/>
        </w:rPr>
      </w:pPr>
    </w:p>
    <w:p w:rsidR="007D6143" w:rsidRDefault="007D6143" w:rsidP="00292C9E">
      <w:pPr>
        <w:spacing w:before="100" w:beforeAutospacing="1" w:after="100" w:afterAutospacing="1"/>
        <w:contextualSpacing/>
        <w:rPr>
          <w:rFonts w:ascii="Times New Roman" w:hAnsi="Times New Roman" w:cs="Times New Roman" w:hint="eastAsia"/>
          <w:sz w:val="24"/>
        </w:rPr>
      </w:pPr>
    </w:p>
    <w:p w:rsidR="00292C9E" w:rsidRDefault="000E09DD" w:rsidP="007B0FBE">
      <w:pPr>
        <w:rPr>
          <w:rFonts w:ascii="Times New Roman" w:hAnsi="Times New Roman" w:cs="Times New Roman"/>
          <w:b/>
          <w:bCs/>
          <w:sz w:val="28"/>
          <w:szCs w:val="36"/>
        </w:rPr>
      </w:pPr>
      <w:r>
        <w:rPr>
          <w:rFonts w:ascii="Times New Roman" w:hAnsi="Times New Roman" w:cs="Times New Roman"/>
          <w:b/>
          <w:bCs/>
          <w:sz w:val="28"/>
          <w:szCs w:val="36"/>
        </w:rPr>
        <w:lastRenderedPageBreak/>
        <w:t>Results</w:t>
      </w:r>
      <w:r w:rsidR="002559B7">
        <w:rPr>
          <w:rFonts w:ascii="Times New Roman" w:hAnsi="Times New Roman" w:cs="Times New Roman"/>
          <w:b/>
          <w:bCs/>
          <w:sz w:val="28"/>
          <w:szCs w:val="36"/>
        </w:rPr>
        <w:t xml:space="preserve"> Interpretation</w:t>
      </w:r>
    </w:p>
    <w:p w:rsidR="007D6143" w:rsidRPr="007D6143" w:rsidRDefault="007D6143" w:rsidP="007D6143">
      <w:pPr>
        <w:pStyle w:val="a3"/>
        <w:numPr>
          <w:ilvl w:val="0"/>
          <w:numId w:val="2"/>
        </w:numPr>
        <w:spacing w:before="100" w:beforeAutospacing="1" w:after="100" w:afterAutospacing="1"/>
        <w:ind w:firstLineChars="0"/>
        <w:contextualSpacing/>
        <w:rPr>
          <w:rFonts w:ascii="Times New Roman" w:hAnsi="Times New Roman" w:cs="Times New Roman"/>
          <w:b/>
          <w:bCs/>
          <w:sz w:val="24"/>
        </w:rPr>
      </w:pPr>
      <w:r w:rsidRPr="007D6143">
        <w:rPr>
          <w:rFonts w:ascii="Times New Roman" w:hAnsi="Times New Roman" w:cs="Times New Roman"/>
          <w:b/>
          <w:bCs/>
          <w:sz w:val="24"/>
        </w:rPr>
        <w:t>Confusion matrix</w:t>
      </w:r>
    </w:p>
    <w:p w:rsidR="00D30FA6" w:rsidRDefault="008C00CD" w:rsidP="007B0FBE">
      <w:pPr>
        <w:rPr>
          <w:rFonts w:ascii="Times New Roman" w:hAnsi="Times New Roman" w:cs="Times New Roman"/>
          <w:sz w:val="24"/>
        </w:rPr>
      </w:pPr>
      <w:r w:rsidRPr="008C00CD">
        <w:rPr>
          <w:rFonts w:ascii="Times New Roman" w:hAnsi="Times New Roman" w:cs="Times New Roman" w:hint="eastAsia"/>
          <w:sz w:val="24"/>
        </w:rPr>
        <w:t>Ac</w:t>
      </w:r>
      <w:r w:rsidRPr="008C00CD">
        <w:rPr>
          <w:rFonts w:ascii="Times New Roman" w:hAnsi="Times New Roman" w:cs="Times New Roman"/>
          <w:sz w:val="24"/>
        </w:rPr>
        <w:t>c</w:t>
      </w:r>
      <w:r w:rsidRPr="008C00CD">
        <w:rPr>
          <w:rFonts w:ascii="Times New Roman" w:hAnsi="Times New Roman" w:cs="Times New Roman" w:hint="eastAsia"/>
          <w:sz w:val="24"/>
        </w:rPr>
        <w:t>ording</w:t>
      </w:r>
      <w:r w:rsidRPr="008C00CD">
        <w:rPr>
          <w:rFonts w:ascii="Times New Roman" w:hAnsi="Times New Roman" w:cs="Times New Roman"/>
          <w:sz w:val="24"/>
        </w:rPr>
        <w:t xml:space="preserve"> </w:t>
      </w:r>
      <w:r>
        <w:rPr>
          <w:rFonts w:ascii="Times New Roman" w:hAnsi="Times New Roman" w:cs="Times New Roman" w:hint="eastAsia"/>
          <w:sz w:val="24"/>
        </w:rPr>
        <w:t>to</w:t>
      </w:r>
      <w:r>
        <w:rPr>
          <w:rFonts w:ascii="Times New Roman" w:hAnsi="Times New Roman" w:cs="Times New Roman"/>
          <w:sz w:val="24"/>
        </w:rPr>
        <w:t xml:space="preserve"> the confusion matrix of gradient boosted tree model</w:t>
      </w:r>
      <w:r w:rsidR="00D30FA6">
        <w:rPr>
          <w:rFonts w:ascii="Times New Roman" w:hAnsi="Times New Roman" w:cs="Times New Roman"/>
          <w:sz w:val="24"/>
        </w:rPr>
        <w:t xml:space="preserve">, we concluded that </w:t>
      </w:r>
      <w:r w:rsidR="00CE2813">
        <w:rPr>
          <w:rFonts w:ascii="Times New Roman" w:hAnsi="Times New Roman" w:cs="Times New Roman" w:hint="eastAsia"/>
          <w:sz w:val="24"/>
        </w:rPr>
        <w:t>the</w:t>
      </w:r>
      <w:r w:rsidR="00CE2813">
        <w:rPr>
          <w:rFonts w:ascii="Times New Roman" w:hAnsi="Times New Roman" w:cs="Times New Roman"/>
          <w:sz w:val="24"/>
        </w:rPr>
        <w:t xml:space="preserve"> </w:t>
      </w:r>
      <w:r w:rsidR="00D30FA6">
        <w:rPr>
          <w:rFonts w:ascii="Times New Roman" w:hAnsi="Times New Roman" w:cs="Times New Roman"/>
          <w:sz w:val="24"/>
        </w:rPr>
        <w:t xml:space="preserve">overall accuracy </w:t>
      </w:r>
      <w:r w:rsidR="007370B8">
        <w:rPr>
          <w:rFonts w:ascii="Times New Roman" w:hAnsi="Times New Roman" w:cs="Times New Roman"/>
          <w:sz w:val="24"/>
        </w:rPr>
        <w:t>(</w:t>
      </w:r>
      <m:oMath>
        <m:f>
          <m:fPr>
            <m:ctrlPr>
              <w:rPr>
                <w:rFonts w:ascii="Cambria Math" w:hAnsi="Cambria Math" w:cs="Times New Roman"/>
                <w:i/>
                <w:sz w:val="24"/>
              </w:rPr>
            </m:ctrlPr>
          </m:fPr>
          <m:num>
            <m:r>
              <w:rPr>
                <w:rFonts w:ascii="Cambria Math" w:hAnsi="Cambria Math" w:cs="Times New Roman"/>
                <w:sz w:val="24"/>
              </w:rPr>
              <m:t>TN+TP</m:t>
            </m:r>
          </m:num>
          <m:den>
            <m:r>
              <w:rPr>
                <w:rFonts w:ascii="Cambria Math" w:hAnsi="Cambria Math" w:cs="Times New Roman"/>
                <w:sz w:val="24"/>
              </w:rPr>
              <m:t>TN+TP+FN+FP</m:t>
            </m:r>
          </m:den>
        </m:f>
        <m:r>
          <w:rPr>
            <w:rFonts w:ascii="Cambria Math" w:hAnsi="Cambria Math" w:cs="Times New Roman"/>
            <w:sz w:val="24"/>
          </w:rPr>
          <m:t>)</m:t>
        </m:r>
        <m:r>
          <w:rPr>
            <w:rFonts w:ascii="Cambria Math" w:hAnsi="Cambria Math" w:cs="Times New Roman"/>
            <w:sz w:val="24"/>
          </w:rPr>
          <m:t xml:space="preserve"> </m:t>
        </m:r>
      </m:oMath>
      <w:r w:rsidR="00D30FA6">
        <w:rPr>
          <w:rFonts w:ascii="Times New Roman" w:hAnsi="Times New Roman" w:cs="Times New Roman"/>
          <w:sz w:val="24"/>
        </w:rPr>
        <w:t>was 94%</w:t>
      </w:r>
      <w:r w:rsidR="00D30FA6">
        <w:rPr>
          <w:rFonts w:ascii="Times New Roman" w:hAnsi="Times New Roman" w:cs="Times New Roman" w:hint="eastAsia"/>
          <w:sz w:val="24"/>
        </w:rPr>
        <w:t>.</w:t>
      </w:r>
      <w:r w:rsidR="00D30FA6">
        <w:rPr>
          <w:rFonts w:ascii="Times New Roman" w:hAnsi="Times New Roman" w:cs="Times New Roman"/>
          <w:sz w:val="24"/>
        </w:rPr>
        <w:t xml:space="preserve"> </w:t>
      </w:r>
    </w:p>
    <w:p w:rsidR="008C00CD" w:rsidRDefault="008C00CD" w:rsidP="007B0FBE">
      <w:pPr>
        <w:rPr>
          <w:rFonts w:ascii="Times New Roman" w:hAnsi="Times New Roman" w:cs="Times New Roman"/>
          <w:sz w:val="24"/>
        </w:rPr>
      </w:pPr>
      <w:r>
        <w:rPr>
          <w:rFonts w:ascii="Times New Roman" w:hAnsi="Times New Roman" w:cs="Times New Roman"/>
          <w:sz w:val="24"/>
        </w:rPr>
        <w:t xml:space="preserve"> </w:t>
      </w:r>
    </w:p>
    <w:p w:rsidR="00D30FA6" w:rsidRDefault="00D30FA6" w:rsidP="007B0FBE">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precision </w:t>
      </w:r>
      <w:r w:rsidR="007370B8">
        <w:rPr>
          <w:rFonts w:ascii="Times New Roman" w:hAnsi="Times New Roman" w:cs="Times New Roman"/>
          <w:sz w:val="24"/>
        </w:rPr>
        <w:t>(</w:t>
      </w:r>
      <m:oMath>
        <m:f>
          <m:fPr>
            <m:ctrlPr>
              <w:rPr>
                <w:rFonts w:ascii="Cambria Math" w:hAnsi="Cambria Math" w:cs="Times New Roman"/>
                <w:i/>
                <w:sz w:val="24"/>
              </w:rPr>
            </m:ctrlPr>
          </m:fPr>
          <m:num>
            <m:r>
              <w:rPr>
                <w:rFonts w:ascii="Cambria Math" w:hAnsi="Cambria Math" w:cs="Times New Roman"/>
                <w:sz w:val="24"/>
              </w:rPr>
              <m:t>TP</m:t>
            </m:r>
          </m:num>
          <m:den>
            <m:r>
              <w:rPr>
                <w:rFonts w:ascii="Cambria Math" w:hAnsi="Cambria Math" w:cs="Times New Roman"/>
                <w:sz w:val="24"/>
              </w:rPr>
              <m:t>TP+FP</m:t>
            </m:r>
          </m:den>
        </m:f>
        <m:r>
          <w:rPr>
            <w:rFonts w:ascii="Cambria Math" w:hAnsi="Cambria Math" w:cs="Times New Roman"/>
            <w:sz w:val="24"/>
          </w:rPr>
          <m:t xml:space="preserve">) </m:t>
        </m:r>
      </m:oMath>
      <w:r>
        <w:rPr>
          <w:rFonts w:ascii="Times New Roman" w:hAnsi="Times New Roman" w:cs="Times New Roman"/>
          <w:sz w:val="24"/>
        </w:rPr>
        <w:t>was 51%, which meant that for the cases we predicted to be dead, 51% of them were true death cases.</w:t>
      </w:r>
    </w:p>
    <w:p w:rsidR="00D30FA6" w:rsidRDefault="00D30FA6" w:rsidP="007B0FBE">
      <w:pPr>
        <w:rPr>
          <w:rFonts w:ascii="Times New Roman" w:hAnsi="Times New Roman" w:cs="Times New Roman"/>
          <w:sz w:val="24"/>
        </w:rPr>
      </w:pPr>
    </w:p>
    <w:p w:rsidR="00D30FA6" w:rsidRDefault="00D30FA6" w:rsidP="007B0FBE">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recall</w:t>
      </w:r>
      <w:r w:rsidR="007370B8">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TP</m:t>
            </m:r>
          </m:num>
          <m:den>
            <m:r>
              <w:rPr>
                <w:rFonts w:ascii="Cambria Math" w:hAnsi="Cambria Math" w:cs="Times New Roman"/>
                <w:sz w:val="24"/>
              </w:rPr>
              <m:t>TP+FN</m:t>
            </m:r>
          </m:den>
        </m:f>
        <m:r>
          <w:rPr>
            <w:rFonts w:ascii="Cambria Math" w:hAnsi="Cambria Math" w:cs="Times New Roman"/>
            <w:sz w:val="24"/>
          </w:rPr>
          <m:t xml:space="preserve">) </m:t>
        </m:r>
      </m:oMath>
      <w:r>
        <w:rPr>
          <w:rFonts w:ascii="Times New Roman" w:hAnsi="Times New Roman" w:cs="Times New Roman"/>
          <w:sz w:val="24"/>
        </w:rPr>
        <w:t>was 93%, which meant that for the cases that were dead, our model can predict them correctly with accuracy of 93%.</w:t>
      </w:r>
    </w:p>
    <w:p w:rsidR="00D30FA6" w:rsidRDefault="00D30FA6" w:rsidP="007B0FBE">
      <w:pPr>
        <w:rPr>
          <w:rFonts w:ascii="Times New Roman" w:hAnsi="Times New Roman" w:cs="Times New Roman"/>
          <w:sz w:val="24"/>
        </w:rPr>
      </w:pPr>
    </w:p>
    <w:p w:rsidR="00347485" w:rsidRDefault="007370B8" w:rsidP="007B0FBE">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ince</w:t>
      </w:r>
      <w:r w:rsidR="00D30FA6">
        <w:rPr>
          <w:rFonts w:ascii="Times New Roman" w:hAnsi="Times New Roman" w:cs="Times New Roman"/>
          <w:sz w:val="24"/>
        </w:rPr>
        <w:t xml:space="preserve"> it was bad to make mistakes, we </w:t>
      </w:r>
      <w:r>
        <w:rPr>
          <w:rFonts w:ascii="Times New Roman" w:hAnsi="Times New Roman" w:cs="Times New Roman"/>
          <w:sz w:val="24"/>
        </w:rPr>
        <w:t>further</w:t>
      </w:r>
      <w:r w:rsidR="00D30FA6">
        <w:rPr>
          <w:rFonts w:ascii="Times New Roman" w:hAnsi="Times New Roman" w:cs="Times New Roman"/>
          <w:sz w:val="24"/>
        </w:rPr>
        <w:t xml:space="preserve"> analyzed the mistakes and costs of </w:t>
      </w:r>
      <w:r>
        <w:rPr>
          <w:rFonts w:ascii="Times New Roman" w:hAnsi="Times New Roman" w:cs="Times New Roman"/>
          <w:sz w:val="24"/>
        </w:rPr>
        <w:t xml:space="preserve">the </w:t>
      </w:r>
      <w:r w:rsidR="00D30FA6">
        <w:rPr>
          <w:rFonts w:ascii="Times New Roman" w:hAnsi="Times New Roman" w:cs="Times New Roman"/>
          <w:sz w:val="24"/>
        </w:rPr>
        <w:t>gradient boosted tree model. There are two different</w:t>
      </w:r>
      <w:r>
        <w:rPr>
          <w:rFonts w:ascii="Times New Roman" w:hAnsi="Times New Roman" w:cs="Times New Roman"/>
          <w:sz w:val="24"/>
        </w:rPr>
        <w:t xml:space="preserve"> kinds of mistakes: false positive </w:t>
      </w:r>
      <w:r w:rsidR="00347485">
        <w:rPr>
          <w:rFonts w:ascii="Times New Roman" w:hAnsi="Times New Roman" w:cs="Times New Roman"/>
          <w:sz w:val="24"/>
        </w:rPr>
        <w:t>and false negative. False positive</w:t>
      </w:r>
      <w:r>
        <w:rPr>
          <w:rFonts w:ascii="Times New Roman" w:hAnsi="Times New Roman" w:cs="Times New Roman"/>
          <w:sz w:val="24"/>
        </w:rPr>
        <w:t xml:space="preserve"> means that we regard a health person as an at-risk case. This can lead to unnecessary procedure such as </w:t>
      </w:r>
      <w:r w:rsidRPr="007370B8">
        <w:rPr>
          <w:rFonts w:ascii="Times New Roman" w:hAnsi="Times New Roman" w:cs="Times New Roman"/>
          <w:sz w:val="24"/>
        </w:rPr>
        <w:t>quarantine</w:t>
      </w:r>
      <w:r>
        <w:rPr>
          <w:rFonts w:ascii="Times New Roman" w:hAnsi="Times New Roman" w:cs="Times New Roman"/>
          <w:sz w:val="24"/>
        </w:rPr>
        <w:t xml:space="preserve"> and bring stress to </w:t>
      </w:r>
      <w:r w:rsidR="00347485">
        <w:rPr>
          <w:rFonts w:ascii="Times New Roman" w:hAnsi="Times New Roman" w:cs="Times New Roman"/>
          <w:sz w:val="24"/>
        </w:rPr>
        <w:t>people who are predicted as high risk but actually not. Another problem is false negative, which can be more serious because it means that the model can’t predict the high-risk cases and regard them as safe. In such condition, people with high risk don’t get treatment</w:t>
      </w:r>
      <w:r w:rsidR="00347485">
        <w:rPr>
          <w:rFonts w:ascii="Times New Roman" w:hAnsi="Times New Roman" w:cs="Times New Roman" w:hint="eastAsia"/>
          <w:sz w:val="24"/>
        </w:rPr>
        <w:t>,</w:t>
      </w:r>
      <w:r w:rsidR="00347485" w:rsidRPr="003533D9">
        <w:rPr>
          <w:rFonts w:ascii="Times New Roman" w:hAnsi="Times New Roman" w:cs="Times New Roman"/>
          <w:sz w:val="24"/>
        </w:rPr>
        <w:t xml:space="preserve"> </w:t>
      </w:r>
      <w:r w:rsidR="003533D9" w:rsidRPr="003533D9">
        <w:rPr>
          <w:rFonts w:ascii="Times New Roman" w:hAnsi="Times New Roman" w:cs="Times New Roman"/>
          <w:sz w:val="24"/>
        </w:rPr>
        <w:t>i</w:t>
      </w:r>
      <w:r w:rsidR="00347485" w:rsidRPr="00347485">
        <w:rPr>
          <w:rFonts w:ascii="Times New Roman" w:hAnsi="Times New Roman" w:cs="Times New Roman"/>
          <w:sz w:val="24"/>
        </w:rPr>
        <w:t>nfect others and eventually die</w:t>
      </w:r>
      <w:r w:rsidR="00347485">
        <w:rPr>
          <w:rFonts w:ascii="Times New Roman" w:hAnsi="Times New Roman" w:cs="Times New Roman"/>
          <w:sz w:val="24"/>
        </w:rPr>
        <w:t>.</w:t>
      </w:r>
    </w:p>
    <w:p w:rsidR="00347485" w:rsidRDefault="00347485" w:rsidP="007B0FBE">
      <w:pPr>
        <w:rPr>
          <w:rFonts w:ascii="Times New Roman" w:hAnsi="Times New Roman" w:cs="Times New Roman"/>
          <w:sz w:val="24"/>
        </w:rPr>
      </w:pPr>
    </w:p>
    <w:p w:rsidR="00D30FA6" w:rsidRDefault="00347485" w:rsidP="007B0FBE">
      <w:pPr>
        <w:rPr>
          <w:rFonts w:ascii="Times New Roman" w:hAnsi="Times New Roman" w:cs="Times New Roman" w:hint="eastAsia"/>
          <w:sz w:val="24"/>
        </w:rPr>
      </w:pPr>
      <w:r>
        <w:rPr>
          <w:rFonts w:ascii="Times New Roman" w:hAnsi="Times New Roman" w:cs="Times New Roman"/>
          <w:sz w:val="24"/>
        </w:rPr>
        <w:t>A</w:t>
      </w:r>
      <w:r>
        <w:rPr>
          <w:rFonts w:ascii="Times New Roman" w:hAnsi="Times New Roman" w:cs="Times New Roman" w:hint="eastAsia"/>
          <w:sz w:val="24"/>
        </w:rPr>
        <w:t>ccording</w:t>
      </w:r>
      <w:r>
        <w:rPr>
          <w:rFonts w:ascii="Times New Roman" w:hAnsi="Times New Roman" w:cs="Times New Roman"/>
          <w:sz w:val="24"/>
        </w:rPr>
        <w:t xml:space="preserve"> to</w:t>
      </w:r>
      <w:r w:rsidRPr="00347485">
        <w:rPr>
          <w:rFonts w:ascii="Times New Roman" w:hAnsi="Times New Roman" w:cs="Times New Roman"/>
          <w:sz w:val="24"/>
        </w:rPr>
        <w:t xml:space="preserve"> </w:t>
      </w:r>
      <w:r>
        <w:rPr>
          <w:rFonts w:ascii="Times New Roman" w:hAnsi="Times New Roman" w:cs="Times New Roman"/>
          <w:sz w:val="24"/>
        </w:rPr>
        <w:t>the confusion matrix, we concluded that the false positive (</w:t>
      </w:r>
      <m:oMath>
        <m:f>
          <m:fPr>
            <m:ctrlPr>
              <w:rPr>
                <w:rFonts w:ascii="Cambria Math" w:hAnsi="Cambria Math" w:cs="Times New Roman"/>
                <w:i/>
                <w:sz w:val="24"/>
              </w:rPr>
            </m:ctrlPr>
          </m:fPr>
          <m:num>
            <m:r>
              <w:rPr>
                <w:rFonts w:ascii="Cambria Math" w:hAnsi="Cambria Math" w:cs="Times New Roman"/>
                <w:sz w:val="24"/>
              </w:rPr>
              <m:t>FP</m:t>
            </m:r>
          </m:num>
          <m:den>
            <m:r>
              <w:rPr>
                <w:rFonts w:ascii="Cambria Math" w:hAnsi="Cambria Math" w:cs="Times New Roman"/>
                <w:sz w:val="24"/>
              </w:rPr>
              <m:t>FP+TN</m:t>
            </m:r>
          </m:den>
        </m:f>
        <m:r>
          <w:rPr>
            <w:rFonts w:ascii="Cambria Math" w:hAnsi="Cambria Math" w:cs="Times New Roman"/>
            <w:sz w:val="24"/>
          </w:rPr>
          <m:t xml:space="preserve">) </m:t>
        </m:r>
      </m:oMath>
      <w:r>
        <w:rPr>
          <w:rFonts w:ascii="Times New Roman" w:hAnsi="Times New Roman" w:cs="Times New Roman"/>
          <w:sz w:val="24"/>
        </w:rPr>
        <w:t>was 49%, and the false negative (</w:t>
      </w:r>
      <m:oMath>
        <m:f>
          <m:fPr>
            <m:ctrlPr>
              <w:rPr>
                <w:rFonts w:ascii="Cambria Math" w:hAnsi="Cambria Math" w:cs="Times New Roman"/>
                <w:i/>
                <w:sz w:val="24"/>
              </w:rPr>
            </m:ctrlPr>
          </m:fPr>
          <m:num>
            <m:r>
              <w:rPr>
                <w:rFonts w:ascii="Cambria Math" w:hAnsi="Cambria Math" w:cs="Times New Roman"/>
                <w:sz w:val="24"/>
              </w:rPr>
              <m:t>FN</m:t>
            </m:r>
          </m:num>
          <m:den>
            <m:r>
              <w:rPr>
                <w:rFonts w:ascii="Cambria Math" w:hAnsi="Cambria Math" w:cs="Times New Roman"/>
                <w:sz w:val="24"/>
              </w:rPr>
              <m:t>TP+FN</m:t>
            </m:r>
          </m:den>
        </m:f>
        <m: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 xml:space="preserve">was 7%. </w:t>
      </w:r>
      <w:r>
        <w:rPr>
          <w:rFonts w:ascii="Times New Roman" w:hAnsi="Times New Roman" w:cs="Times New Roman" w:hint="eastAsia"/>
          <w:sz w:val="24"/>
        </w:rPr>
        <w:t>G</w:t>
      </w:r>
      <w:r>
        <w:rPr>
          <w:rFonts w:ascii="Times New Roman" w:hAnsi="Times New Roman" w:cs="Times New Roman"/>
          <w:sz w:val="24"/>
        </w:rPr>
        <w:t>radient boosting</w:t>
      </w:r>
      <w:r w:rsidRPr="00292C9E">
        <w:rPr>
          <w:rFonts w:ascii="Times New Roman" w:hAnsi="Times New Roman" w:cs="Times New Roman"/>
          <w:sz w:val="24"/>
        </w:rPr>
        <w:t xml:space="preserve"> </w:t>
      </w:r>
      <w:r>
        <w:rPr>
          <w:rFonts w:ascii="Times New Roman" w:hAnsi="Times New Roman" w:cs="Times New Roman"/>
          <w:sz w:val="24"/>
        </w:rPr>
        <w:t xml:space="preserve">tree model may make a bigger mistake on predicting a health person as </w:t>
      </w:r>
      <w:r w:rsidR="003533D9">
        <w:rPr>
          <w:rFonts w:ascii="Times New Roman" w:hAnsi="Times New Roman" w:cs="Times New Roman"/>
          <w:sz w:val="24"/>
        </w:rPr>
        <w:t xml:space="preserve">a </w:t>
      </w:r>
      <w:r>
        <w:rPr>
          <w:rFonts w:ascii="Times New Roman" w:hAnsi="Times New Roman" w:cs="Times New Roman"/>
          <w:sz w:val="24"/>
        </w:rPr>
        <w:t xml:space="preserve">high-risk one, but it was not a big deal because unnecessary </w:t>
      </w:r>
      <w:r w:rsidRPr="007370B8">
        <w:rPr>
          <w:rFonts w:ascii="Times New Roman" w:hAnsi="Times New Roman" w:cs="Times New Roman"/>
          <w:sz w:val="24"/>
        </w:rPr>
        <w:t>quarantine</w:t>
      </w:r>
      <w:r>
        <w:rPr>
          <w:rFonts w:ascii="Times New Roman" w:hAnsi="Times New Roman" w:cs="Times New Roman"/>
          <w:sz w:val="24"/>
        </w:rPr>
        <w:t xml:space="preserve"> didn’t cost </w:t>
      </w:r>
      <w:r w:rsidR="003533D9">
        <w:rPr>
          <w:rFonts w:ascii="Times New Roman" w:hAnsi="Times New Roman" w:cs="Times New Roman"/>
          <w:sz w:val="24"/>
        </w:rPr>
        <w:t xml:space="preserve">too </w:t>
      </w:r>
      <w:r>
        <w:rPr>
          <w:rFonts w:ascii="Times New Roman" w:hAnsi="Times New Roman" w:cs="Times New Roman"/>
          <w:sz w:val="24"/>
        </w:rPr>
        <w:t xml:space="preserve">much. Fortunately, our false negative was very low which meant that we can </w:t>
      </w:r>
      <w:r w:rsidR="00DB014A">
        <w:rPr>
          <w:rFonts w:ascii="Times New Roman" w:hAnsi="Times New Roman" w:cs="Times New Roman"/>
          <w:sz w:val="24"/>
        </w:rPr>
        <w:t>predict at-risk population with</w:t>
      </w:r>
      <w:r w:rsidR="003533D9">
        <w:rPr>
          <w:rFonts w:ascii="Times New Roman" w:hAnsi="Times New Roman" w:cs="Times New Roman"/>
          <w:sz w:val="24"/>
        </w:rPr>
        <w:t xml:space="preserve"> slight mistakes</w:t>
      </w:r>
      <w:r w:rsidR="006C4FD2">
        <w:rPr>
          <w:rFonts w:ascii="Times New Roman" w:hAnsi="Times New Roman" w:cs="Times New Roman"/>
          <w:sz w:val="24"/>
        </w:rPr>
        <w:t xml:space="preserve">. This is </w:t>
      </w:r>
      <w:r w:rsidR="003533D9">
        <w:rPr>
          <w:rFonts w:ascii="Times New Roman" w:hAnsi="Times New Roman" w:cs="Times New Roman"/>
          <w:sz w:val="24"/>
        </w:rPr>
        <w:t xml:space="preserve">much more </w:t>
      </w:r>
      <w:r w:rsidR="006C4FD2">
        <w:rPr>
          <w:rFonts w:ascii="Times New Roman" w:hAnsi="Times New Roman" w:cs="Times New Roman"/>
          <w:sz w:val="24"/>
        </w:rPr>
        <w:t xml:space="preserve">important because we can not only save lives by </w:t>
      </w:r>
      <w:r w:rsidR="003533D9">
        <w:rPr>
          <w:rFonts w:ascii="Times New Roman" w:hAnsi="Times New Roman" w:cs="Times New Roman" w:hint="eastAsia"/>
          <w:sz w:val="24"/>
        </w:rPr>
        <w:t>providing</w:t>
      </w:r>
      <w:r w:rsidR="006C4FD2">
        <w:rPr>
          <w:rFonts w:ascii="Times New Roman" w:hAnsi="Times New Roman" w:cs="Times New Roman"/>
          <w:sz w:val="24"/>
        </w:rPr>
        <w:t xml:space="preserve"> early </w:t>
      </w:r>
      <w:r w:rsidR="003533D9">
        <w:rPr>
          <w:rFonts w:ascii="Times New Roman" w:hAnsi="Times New Roman" w:cs="Times New Roman"/>
          <w:sz w:val="24"/>
        </w:rPr>
        <w:t xml:space="preserve">treatments </w:t>
      </w:r>
      <w:r w:rsidR="006C4FD2">
        <w:rPr>
          <w:rFonts w:ascii="Times New Roman" w:hAnsi="Times New Roman" w:cs="Times New Roman"/>
          <w:sz w:val="24"/>
        </w:rPr>
        <w:t xml:space="preserve">on those high-risk population, but also ensure the safety of </w:t>
      </w:r>
      <w:r w:rsidR="003533D9">
        <w:rPr>
          <w:rFonts w:ascii="Times New Roman" w:hAnsi="Times New Roman" w:cs="Times New Roman"/>
          <w:sz w:val="24"/>
        </w:rPr>
        <w:t>healthy population by getting rid of being infected.</w:t>
      </w:r>
    </w:p>
    <w:p w:rsidR="00D30FA6" w:rsidRPr="003533D9" w:rsidRDefault="00D30FA6" w:rsidP="007B0FBE">
      <w:pPr>
        <w:rPr>
          <w:rFonts w:ascii="Times New Roman" w:hAnsi="Times New Roman" w:cs="Times New Roman" w:hint="eastAsia"/>
          <w:sz w:val="24"/>
        </w:rPr>
      </w:pPr>
    </w:p>
    <w:p w:rsidR="008C00CD" w:rsidRPr="008C00CD" w:rsidRDefault="008C00CD" w:rsidP="008C00CD">
      <w:pPr>
        <w:pStyle w:val="a5"/>
        <w:jc w:val="center"/>
        <w:rPr>
          <w:rFonts w:ascii="黑体" w:hAnsi="黑体" w:cs="Times New Roman" w:hint="eastAsia"/>
          <w:b/>
          <w:bCs/>
          <w:sz w:val="28"/>
          <w:szCs w:val="36"/>
        </w:rPr>
      </w:pPr>
      <w:r w:rsidRPr="008C00CD">
        <w:rPr>
          <w:rFonts w:ascii="黑体" w:hAnsi="黑体"/>
          <w:b/>
          <w:bCs/>
        </w:rPr>
        <w:t xml:space="preserve">Table </w:t>
      </w:r>
      <w:r w:rsidRPr="008C00CD">
        <w:rPr>
          <w:rFonts w:ascii="黑体" w:hAnsi="黑体"/>
          <w:b/>
          <w:bCs/>
        </w:rPr>
        <w:fldChar w:fldCharType="begin"/>
      </w:r>
      <w:r w:rsidRPr="008C00CD">
        <w:rPr>
          <w:rFonts w:ascii="黑体" w:hAnsi="黑体"/>
          <w:b/>
          <w:bCs/>
        </w:rPr>
        <w:instrText xml:space="preserve"> SEQ Table \* ARABIC </w:instrText>
      </w:r>
      <w:r w:rsidRPr="008C00CD">
        <w:rPr>
          <w:rFonts w:ascii="黑体" w:hAnsi="黑体"/>
          <w:b/>
          <w:bCs/>
        </w:rPr>
        <w:fldChar w:fldCharType="separate"/>
      </w:r>
      <w:r w:rsidRPr="008C00CD">
        <w:rPr>
          <w:rFonts w:ascii="黑体" w:hAnsi="黑体"/>
          <w:b/>
          <w:bCs/>
          <w:noProof/>
        </w:rPr>
        <w:t>1</w:t>
      </w:r>
      <w:r w:rsidRPr="008C00CD">
        <w:rPr>
          <w:rFonts w:ascii="黑体" w:hAnsi="黑体"/>
          <w:b/>
          <w:bCs/>
        </w:rPr>
        <w:fldChar w:fldCharType="end"/>
      </w:r>
      <w:r w:rsidRPr="008C00CD">
        <w:rPr>
          <w:rFonts w:ascii="黑体" w:hAnsi="黑体"/>
          <w:b/>
          <w:bCs/>
        </w:rPr>
        <w:t xml:space="preserve"> Confusion matrix of </w:t>
      </w:r>
      <w:r w:rsidR="003533D9">
        <w:rPr>
          <w:rFonts w:ascii="黑体" w:hAnsi="黑体"/>
          <w:b/>
          <w:bCs/>
        </w:rPr>
        <w:t xml:space="preserve">the </w:t>
      </w:r>
      <w:r w:rsidRPr="008C00CD">
        <w:rPr>
          <w:rFonts w:ascii="黑体" w:hAnsi="黑体"/>
          <w:b/>
          <w:bCs/>
        </w:rPr>
        <w:t>boosted tree</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3396"/>
        <w:gridCol w:w="3396"/>
      </w:tblGrid>
      <w:tr w:rsidR="00F02C62" w:rsidTr="008C00CD">
        <w:trPr>
          <w:jc w:val="center"/>
        </w:trPr>
        <w:tc>
          <w:tcPr>
            <w:tcW w:w="3396" w:type="dxa"/>
            <w:tcBorders>
              <w:top w:val="single" w:sz="4" w:space="0" w:color="auto"/>
              <w:bottom w:val="single" w:sz="4" w:space="0" w:color="auto"/>
            </w:tcBorders>
          </w:tcPr>
          <w:p w:rsidR="00F02C62" w:rsidRDefault="00F02C62" w:rsidP="008C00CD">
            <w:pPr>
              <w:spacing w:before="100" w:beforeAutospacing="1" w:after="100" w:afterAutospacing="1"/>
              <w:contextualSpacing/>
              <w:jc w:val="center"/>
              <w:rPr>
                <w:rFonts w:ascii="Times New Roman" w:hAnsi="Times New Roman" w:cs="Times New Roman"/>
                <w:sz w:val="24"/>
              </w:rPr>
            </w:pPr>
          </w:p>
        </w:tc>
        <w:tc>
          <w:tcPr>
            <w:tcW w:w="3396" w:type="dxa"/>
            <w:tcBorders>
              <w:top w:val="single" w:sz="4" w:space="0" w:color="auto"/>
              <w:bottom w:val="single" w:sz="4" w:space="0" w:color="auto"/>
            </w:tcBorders>
          </w:tcPr>
          <w:p w:rsidR="00F02C62" w:rsidRPr="00C46CBB" w:rsidRDefault="00F02C62" w:rsidP="008C00CD">
            <w:pPr>
              <w:spacing w:before="100" w:beforeAutospacing="1" w:after="100" w:afterAutospacing="1"/>
              <w:contextualSpacing/>
              <w:jc w:val="center"/>
              <w:rPr>
                <w:rFonts w:ascii="Times New Roman" w:hAnsi="Times New Roman" w:cs="Times New Roman"/>
                <w:b/>
                <w:bCs/>
                <w:sz w:val="24"/>
              </w:rPr>
            </w:pPr>
            <w:r w:rsidRPr="00C46CBB">
              <w:rPr>
                <w:rFonts w:ascii="Times New Roman" w:hAnsi="Times New Roman" w:cs="Times New Roman" w:hint="eastAsia"/>
                <w:b/>
                <w:bCs/>
                <w:sz w:val="24"/>
              </w:rPr>
              <w:t>P</w:t>
            </w:r>
            <w:r w:rsidRPr="00C46CBB">
              <w:rPr>
                <w:rFonts w:ascii="Times New Roman" w:hAnsi="Times New Roman" w:cs="Times New Roman"/>
                <w:b/>
                <w:bCs/>
                <w:sz w:val="24"/>
              </w:rPr>
              <w:t>redicted non</w:t>
            </w:r>
            <w:r w:rsidR="00B163E5" w:rsidRPr="00C46CBB">
              <w:rPr>
                <w:rFonts w:ascii="Times New Roman" w:hAnsi="Times New Roman" w:cs="Times New Roman"/>
                <w:b/>
                <w:bCs/>
                <w:sz w:val="24"/>
              </w:rPr>
              <w:t>-</w:t>
            </w:r>
            <w:r w:rsidRPr="00C46CBB">
              <w:rPr>
                <w:rFonts w:ascii="Times New Roman" w:hAnsi="Times New Roman" w:cs="Times New Roman"/>
                <w:b/>
                <w:bCs/>
                <w:sz w:val="24"/>
              </w:rPr>
              <w:t>death</w:t>
            </w:r>
          </w:p>
        </w:tc>
        <w:tc>
          <w:tcPr>
            <w:tcW w:w="3396" w:type="dxa"/>
            <w:tcBorders>
              <w:top w:val="single" w:sz="4" w:space="0" w:color="auto"/>
              <w:bottom w:val="single" w:sz="4" w:space="0" w:color="auto"/>
            </w:tcBorders>
          </w:tcPr>
          <w:p w:rsidR="00F02C62" w:rsidRPr="00C46CBB" w:rsidRDefault="00F02C62" w:rsidP="008C00CD">
            <w:pPr>
              <w:spacing w:before="100" w:beforeAutospacing="1" w:after="100" w:afterAutospacing="1"/>
              <w:contextualSpacing/>
              <w:jc w:val="center"/>
              <w:rPr>
                <w:rFonts w:ascii="Times New Roman" w:hAnsi="Times New Roman" w:cs="Times New Roman"/>
                <w:b/>
                <w:bCs/>
                <w:sz w:val="24"/>
              </w:rPr>
            </w:pPr>
            <w:r w:rsidRPr="00C46CBB">
              <w:rPr>
                <w:rFonts w:ascii="Times New Roman" w:hAnsi="Times New Roman" w:cs="Times New Roman" w:hint="eastAsia"/>
                <w:b/>
                <w:bCs/>
                <w:sz w:val="24"/>
              </w:rPr>
              <w:t>P</w:t>
            </w:r>
            <w:r w:rsidRPr="00C46CBB">
              <w:rPr>
                <w:rFonts w:ascii="Times New Roman" w:hAnsi="Times New Roman" w:cs="Times New Roman"/>
                <w:b/>
                <w:bCs/>
                <w:sz w:val="24"/>
              </w:rPr>
              <w:t>redicted death</w:t>
            </w:r>
          </w:p>
        </w:tc>
      </w:tr>
      <w:tr w:rsidR="00F02C62" w:rsidTr="008C00CD">
        <w:trPr>
          <w:jc w:val="center"/>
        </w:trPr>
        <w:tc>
          <w:tcPr>
            <w:tcW w:w="3396" w:type="dxa"/>
            <w:tcBorders>
              <w:top w:val="single" w:sz="4" w:space="0" w:color="auto"/>
            </w:tcBorders>
          </w:tcPr>
          <w:p w:rsidR="00F02C62" w:rsidRDefault="00F02C62" w:rsidP="008C00CD">
            <w:pPr>
              <w:spacing w:before="100" w:beforeAutospacing="1" w:after="100" w:afterAutospacing="1"/>
              <w:contextualSpacing/>
              <w:jc w:val="center"/>
              <w:rPr>
                <w:rFonts w:ascii="Times New Roman" w:hAnsi="Times New Roman" w:cs="Times New Roman"/>
                <w:sz w:val="24"/>
              </w:rPr>
            </w:pPr>
            <w:r>
              <w:rPr>
                <w:rFonts w:ascii="Times New Roman" w:hAnsi="Times New Roman" w:cs="Times New Roman"/>
                <w:sz w:val="24"/>
              </w:rPr>
              <w:t>True non</w:t>
            </w:r>
            <w:r w:rsidR="00B163E5">
              <w:rPr>
                <w:rFonts w:ascii="Times New Roman" w:hAnsi="Times New Roman" w:cs="Times New Roman"/>
                <w:sz w:val="24"/>
              </w:rPr>
              <w:t>-</w:t>
            </w:r>
            <w:r>
              <w:rPr>
                <w:rFonts w:ascii="Times New Roman" w:hAnsi="Times New Roman" w:cs="Times New Roman"/>
                <w:sz w:val="24"/>
              </w:rPr>
              <w:t>death</w:t>
            </w:r>
          </w:p>
        </w:tc>
        <w:tc>
          <w:tcPr>
            <w:tcW w:w="3396" w:type="dxa"/>
            <w:tcBorders>
              <w:top w:val="single" w:sz="4" w:space="0" w:color="auto"/>
            </w:tcBorders>
          </w:tcPr>
          <w:p w:rsidR="00F02C62" w:rsidRPr="00F02C62" w:rsidRDefault="007F076B" w:rsidP="008C00CD">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8</w:t>
            </w:r>
            <w:r>
              <w:rPr>
                <w:rFonts w:ascii="Times New Roman" w:eastAsiaTheme="minorEastAsia" w:hAnsi="Times New Roman" w:cs="Times New Roman"/>
                <w:kern w:val="2"/>
              </w:rPr>
              <w:t>2624</w:t>
            </w:r>
          </w:p>
        </w:tc>
        <w:tc>
          <w:tcPr>
            <w:tcW w:w="3396" w:type="dxa"/>
            <w:tcBorders>
              <w:top w:val="single" w:sz="4" w:space="0" w:color="auto"/>
            </w:tcBorders>
          </w:tcPr>
          <w:p w:rsidR="00F02C62" w:rsidRPr="00F02C62" w:rsidRDefault="007F076B" w:rsidP="008C00CD">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kern w:val="2"/>
              </w:rPr>
              <w:t>4766</w:t>
            </w:r>
          </w:p>
        </w:tc>
      </w:tr>
      <w:tr w:rsidR="00F02C62" w:rsidTr="008C00CD">
        <w:trPr>
          <w:jc w:val="center"/>
        </w:trPr>
        <w:tc>
          <w:tcPr>
            <w:tcW w:w="3396" w:type="dxa"/>
          </w:tcPr>
          <w:p w:rsidR="00F02C62" w:rsidRDefault="00F02C62" w:rsidP="008C00CD">
            <w:pPr>
              <w:spacing w:before="100" w:beforeAutospacing="1" w:after="100" w:afterAutospacing="1"/>
              <w:contextualSpacing/>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rue death</w:t>
            </w:r>
          </w:p>
        </w:tc>
        <w:tc>
          <w:tcPr>
            <w:tcW w:w="3396" w:type="dxa"/>
          </w:tcPr>
          <w:p w:rsidR="00F02C62" w:rsidRPr="00F02C62" w:rsidRDefault="00F02C62" w:rsidP="008C00CD">
            <w:pPr>
              <w:pStyle w:val="HTML"/>
              <w:shd w:val="clear" w:color="auto" w:fill="FFFFFF"/>
              <w:wordWrap w:val="0"/>
              <w:jc w:val="center"/>
              <w:textAlignment w:val="baseline"/>
              <w:rPr>
                <w:rFonts w:ascii="Times New Roman" w:eastAsiaTheme="minorEastAsia" w:hAnsi="Times New Roman" w:cs="Times New Roman"/>
                <w:kern w:val="2"/>
              </w:rPr>
            </w:pPr>
            <w:r w:rsidRPr="00F02C62">
              <w:rPr>
                <w:rFonts w:ascii="Times New Roman" w:eastAsiaTheme="minorEastAsia" w:hAnsi="Times New Roman" w:cs="Times New Roman"/>
                <w:kern w:val="2"/>
              </w:rPr>
              <w:t>3</w:t>
            </w:r>
            <w:r w:rsidR="007F076B">
              <w:rPr>
                <w:rFonts w:ascii="Times New Roman" w:eastAsiaTheme="minorEastAsia" w:hAnsi="Times New Roman" w:cs="Times New Roman"/>
                <w:kern w:val="2"/>
              </w:rPr>
              <w:t>74</w:t>
            </w:r>
          </w:p>
        </w:tc>
        <w:tc>
          <w:tcPr>
            <w:tcW w:w="3396" w:type="dxa"/>
          </w:tcPr>
          <w:p w:rsidR="00F02C62" w:rsidRPr="00F02C62" w:rsidRDefault="007F076B" w:rsidP="008C00CD">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kern w:val="2"/>
              </w:rPr>
              <w:t>4895</w:t>
            </w:r>
          </w:p>
        </w:tc>
      </w:tr>
    </w:tbl>
    <w:p w:rsidR="007D6143" w:rsidRPr="00040BAF" w:rsidRDefault="007D6143" w:rsidP="00040BAF">
      <w:pPr>
        <w:pStyle w:val="a3"/>
        <w:numPr>
          <w:ilvl w:val="0"/>
          <w:numId w:val="2"/>
        </w:numPr>
        <w:spacing w:before="100" w:beforeAutospacing="1" w:after="100" w:afterAutospacing="1"/>
        <w:ind w:firstLineChars="0"/>
        <w:contextualSpacing/>
        <w:rPr>
          <w:rFonts w:ascii="Times New Roman" w:hAnsi="Times New Roman" w:cs="Times New Roman"/>
          <w:b/>
          <w:bCs/>
          <w:sz w:val="24"/>
        </w:rPr>
      </w:pPr>
      <w:r w:rsidRPr="00040BAF">
        <w:rPr>
          <w:rFonts w:ascii="Times New Roman" w:hAnsi="Times New Roman" w:cs="Times New Roman" w:hint="eastAsia"/>
          <w:b/>
          <w:bCs/>
          <w:sz w:val="24"/>
        </w:rPr>
        <w:t>F</w:t>
      </w:r>
      <w:r w:rsidRPr="00040BAF">
        <w:rPr>
          <w:rFonts w:ascii="Times New Roman" w:hAnsi="Times New Roman" w:cs="Times New Roman"/>
          <w:b/>
          <w:bCs/>
          <w:sz w:val="24"/>
        </w:rPr>
        <w:t>1-score</w:t>
      </w:r>
    </w:p>
    <w:p w:rsidR="00112EB7" w:rsidRDefault="003533D9"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sz w:val="24"/>
        </w:rPr>
        <w:t>Furthermore, we analyzed the F1 score of each class, especially class 1 which represented death. The results were shown as below.</w:t>
      </w:r>
      <w:r w:rsidR="00112EB7">
        <w:rPr>
          <w:rFonts w:ascii="Times New Roman" w:hAnsi="Times New Roman" w:cs="Times New Roman"/>
          <w:sz w:val="24"/>
        </w:rPr>
        <w:t xml:space="preserve"> </w:t>
      </w:r>
    </w:p>
    <w:p w:rsidR="00112EB7" w:rsidRDefault="00112EB7" w:rsidP="00292C9E">
      <w:pPr>
        <w:spacing w:before="100" w:beforeAutospacing="1" w:after="100" w:afterAutospacing="1"/>
        <w:contextualSpacing/>
        <w:rPr>
          <w:rFonts w:ascii="Times New Roman" w:hAnsi="Times New Roman" w:cs="Times New Roman"/>
          <w:sz w:val="24"/>
        </w:rPr>
      </w:pPr>
    </w:p>
    <w:p w:rsidR="007D6143" w:rsidRDefault="00112EB7" w:rsidP="00292C9E">
      <w:pPr>
        <w:spacing w:before="100" w:beforeAutospacing="1" w:after="100" w:afterAutospacing="1"/>
        <w:contextualSpacing/>
        <w:rPr>
          <w:rFonts w:ascii="Times New Roman" w:hAnsi="Times New Roman" w:cs="Times New Roman"/>
          <w:sz w:val="24"/>
        </w:rPr>
      </w:pPr>
      <w:r>
        <w:rPr>
          <w:rFonts w:ascii="Times New Roman" w:hAnsi="Times New Roman" w:cs="Times New Roman"/>
          <w:sz w:val="24"/>
        </w:rPr>
        <w:t>F1 score</w:t>
      </w:r>
      <w:r w:rsidRPr="00112EB7">
        <w:rPr>
          <w:rFonts w:ascii="Times New Roman" w:hAnsi="Times New Roman" w:cs="Times New Roman"/>
          <w:sz w:val="24"/>
        </w:rPr>
        <w:t xml:space="preserve"> </w:t>
      </w:r>
      <w:r>
        <w:rPr>
          <w:rFonts w:ascii="Times New Roman" w:hAnsi="Times New Roman" w:cs="Times New Roman"/>
          <w:sz w:val="24"/>
        </w:rPr>
        <w:t xml:space="preserve">(2 </w:t>
      </w:r>
      <w:r>
        <w:rPr>
          <w:rFonts w:ascii="Times New Roman" w:hAnsi="Times New Roman" w:cs="Times New Roman" w:hint="eastAsia"/>
          <w:sz w:val="24"/>
        </w:rPr>
        <w:t>×</w:t>
      </w:r>
      <w:r>
        <w:rPr>
          <w:rFonts w:ascii="Times New Roman" w:hAnsi="Times New Roman" w:cs="Times New Roman" w:hint="eastAsia"/>
          <w:sz w:val="24"/>
        </w:rPr>
        <w:t xml:space="preserve"> </w:t>
      </w:r>
      <m:oMath>
        <m:f>
          <m:fPr>
            <m:ctrlPr>
              <w:rPr>
                <w:rFonts w:ascii="Cambria Math" w:hAnsi="Cambria Math" w:cs="Times New Roman"/>
                <w:i/>
                <w:sz w:val="24"/>
              </w:rPr>
            </m:ctrlPr>
          </m:fPr>
          <m:num>
            <m:r>
              <w:rPr>
                <w:rFonts w:ascii="Cambria Math" w:hAnsi="Cambria Math" w:cs="Times New Roman"/>
                <w:sz w:val="24"/>
              </w:rPr>
              <m:t>P</m:t>
            </m:r>
            <m:r>
              <w:rPr>
                <w:rFonts w:ascii="Cambria Math" w:hAnsi="Cambria Math" w:cs="Times New Roman" w:hint="eastAsia"/>
                <w:sz w:val="24"/>
              </w:rPr>
              <m:t>recison</m:t>
            </m:r>
            <m:r>
              <w:rPr>
                <w:rFonts w:ascii="Cambria Math" w:hAnsi="Cambria Math" w:cs="Times New Roman"/>
                <w:sz w:val="24"/>
              </w:rPr>
              <m:t xml:space="preserve"> </m:t>
            </m:r>
            <m:r>
              <w:rPr>
                <w:rFonts w:ascii="Cambria Math" w:hAnsi="Cambria Math" w:cs="Times New Roman" w:hint="eastAsia"/>
                <w:sz w:val="24"/>
              </w:rPr>
              <m:t>×</m:t>
            </m:r>
            <m:r>
              <w:rPr>
                <w:rFonts w:ascii="Cambria Math" w:hAnsi="Cambria Math" w:cs="Times New Roman" w:hint="eastAsia"/>
                <w:sz w:val="24"/>
              </w:rPr>
              <m:t xml:space="preserve"> </m:t>
            </m:r>
            <m:r>
              <w:rPr>
                <w:rFonts w:ascii="Cambria Math" w:hAnsi="Cambria Math" w:cs="Times New Roman"/>
                <w:sz w:val="24"/>
              </w:rPr>
              <m:t>R</m:t>
            </m:r>
            <m:r>
              <w:rPr>
                <w:rFonts w:ascii="Cambria Math" w:hAnsi="Cambria Math" w:cs="Times New Roman" w:hint="eastAsia"/>
                <w:sz w:val="24"/>
              </w:rPr>
              <m:t>ecall</m:t>
            </m:r>
            <m:ctrlPr>
              <w:rPr>
                <w:rFonts w:ascii="Cambria Math" w:hAnsi="Cambria Math" w:cs="Times New Roman" w:hint="eastAsia"/>
                <w:i/>
                <w:sz w:val="24"/>
              </w:rPr>
            </m:ctrlPr>
          </m:num>
          <m:den>
            <m:r>
              <w:rPr>
                <w:rFonts w:ascii="Cambria Math" w:hAnsi="Cambria Math" w:cs="Times New Roman"/>
                <w:sz w:val="24"/>
              </w:rPr>
              <m:t>Precision+Rcall</m:t>
            </m:r>
          </m:den>
        </m:f>
        <m:r>
          <w:rPr>
            <w:rFonts w:ascii="Cambria Math" w:hAnsi="Cambria Math" w:cs="Times New Roman"/>
            <w:sz w:val="24"/>
          </w:rPr>
          <m:t xml:space="preserve">) </m:t>
        </m:r>
      </m:oMath>
      <w:r w:rsidRPr="00112EB7">
        <w:rPr>
          <w:rFonts w:ascii="Times New Roman" w:hAnsi="Times New Roman" w:cs="Times New Roman"/>
          <w:sz w:val="24"/>
        </w:rPr>
        <w:t>is the harmonic mean of Precision and Recall</w:t>
      </w:r>
      <w:r>
        <w:rPr>
          <w:rFonts w:ascii="Times New Roman" w:hAnsi="Times New Roman" w:cs="Times New Roman"/>
          <w:sz w:val="24"/>
        </w:rPr>
        <w:t>,</w:t>
      </w:r>
      <w:r w:rsidRPr="00112EB7">
        <w:rPr>
          <w:rFonts w:ascii="Times New Roman" w:hAnsi="Times New Roman" w:cs="Times New Roman"/>
          <w:sz w:val="24"/>
        </w:rPr>
        <w:t xml:space="preserve"> and </w:t>
      </w:r>
      <w:r>
        <w:rPr>
          <w:rFonts w:ascii="Times New Roman" w:hAnsi="Times New Roman" w:cs="Times New Roman"/>
          <w:sz w:val="24"/>
        </w:rPr>
        <w:t xml:space="preserve">it </w:t>
      </w:r>
      <w:r w:rsidRPr="00112EB7">
        <w:rPr>
          <w:rFonts w:ascii="Times New Roman" w:hAnsi="Times New Roman" w:cs="Times New Roman"/>
          <w:sz w:val="24"/>
        </w:rPr>
        <w:t xml:space="preserve">gives a better measure of the incorrectly classified cases than the </w:t>
      </w:r>
      <w:r>
        <w:rPr>
          <w:rFonts w:ascii="Times New Roman" w:hAnsi="Times New Roman" w:cs="Times New Roman"/>
          <w:sz w:val="24"/>
        </w:rPr>
        <w:t>a</w:t>
      </w:r>
      <w:r w:rsidRPr="00112EB7">
        <w:rPr>
          <w:rFonts w:ascii="Times New Roman" w:hAnsi="Times New Roman" w:cs="Times New Roman"/>
          <w:sz w:val="24"/>
        </w:rPr>
        <w:t xml:space="preserve">ccuracy </w:t>
      </w:r>
      <w:r>
        <w:rPr>
          <w:rFonts w:ascii="Times New Roman" w:hAnsi="Times New Roman" w:cs="Times New Roman"/>
          <w:sz w:val="24"/>
        </w:rPr>
        <w:t>m</w:t>
      </w:r>
      <w:r w:rsidRPr="00112EB7">
        <w:rPr>
          <w:rFonts w:ascii="Times New Roman" w:hAnsi="Times New Roman" w:cs="Times New Roman"/>
          <w:sz w:val="24"/>
        </w:rPr>
        <w:t>etric</w:t>
      </w:r>
      <w:r>
        <w:rPr>
          <w:rFonts w:ascii="Times New Roman" w:hAnsi="Times New Roman" w:cs="Times New Roman"/>
          <w:sz w:val="24"/>
        </w:rPr>
        <w:t xml:space="preserve">. We used the </w:t>
      </w:r>
      <w:r w:rsidRPr="00112EB7">
        <w:rPr>
          <w:rFonts w:ascii="Times New Roman" w:hAnsi="Times New Roman" w:cs="Times New Roman"/>
          <w:sz w:val="24"/>
        </w:rPr>
        <w:t>harmonic mean</w:t>
      </w:r>
      <w:r>
        <w:rPr>
          <w:rFonts w:ascii="Times New Roman" w:hAnsi="Times New Roman" w:cs="Times New Roman"/>
          <w:sz w:val="24"/>
        </w:rPr>
        <w:t xml:space="preserve"> since it penalized </w:t>
      </w:r>
      <w:r>
        <w:rPr>
          <w:rFonts w:ascii="Times New Roman" w:hAnsi="Times New Roman" w:cs="Times New Roman"/>
          <w:sz w:val="24"/>
        </w:rPr>
        <w:lastRenderedPageBreak/>
        <w:t xml:space="preserve">the extreme values. Accuracy can be used when the class distribution is similar while F1-score is a better metric when there are imbalanced classes. Thus, in this case, it will be more reasonable to look at F1-score. </w:t>
      </w:r>
    </w:p>
    <w:p w:rsidR="007D6143" w:rsidRDefault="007D6143" w:rsidP="00292C9E">
      <w:pPr>
        <w:spacing w:before="100" w:beforeAutospacing="1" w:after="100" w:afterAutospacing="1"/>
        <w:contextualSpacing/>
        <w:rPr>
          <w:rFonts w:ascii="Times New Roman" w:hAnsi="Times New Roman" w:cs="Times New Roman"/>
          <w:sz w:val="24"/>
        </w:rPr>
      </w:pPr>
    </w:p>
    <w:p w:rsidR="003533D9" w:rsidRDefault="00112EB7" w:rsidP="00292C9E">
      <w:pPr>
        <w:spacing w:before="100" w:beforeAutospacing="1" w:after="100" w:afterAutospacing="1"/>
        <w:contextualSpacing/>
        <w:rPr>
          <w:rFonts w:ascii="Times New Roman" w:hAnsi="Times New Roman" w:cs="Times New Roman" w:hint="eastAsia"/>
          <w:sz w:val="24"/>
        </w:rPr>
      </w:pPr>
      <w:r>
        <w:rPr>
          <w:rFonts w:ascii="Times New Roman" w:hAnsi="Times New Roman" w:cs="Times New Roman"/>
          <w:sz w:val="24"/>
        </w:rPr>
        <w:t xml:space="preserve">According to the results, we concluded that </w:t>
      </w:r>
      <w:r w:rsidR="00F441A8">
        <w:rPr>
          <w:rFonts w:ascii="Times New Roman" w:hAnsi="Times New Roman" w:cs="Times New Roman"/>
          <w:sz w:val="24"/>
        </w:rPr>
        <w:t>the F1-score of class 1 (death) was 0.66</w:t>
      </w:r>
      <w:r w:rsidR="00735D06">
        <w:rPr>
          <w:rFonts w:ascii="Times New Roman" w:hAnsi="Times New Roman" w:cs="Times New Roman"/>
          <w:sz w:val="24"/>
        </w:rPr>
        <w:t>, which was slightly lower than that of our benchmark model - Naive Bayes.</w:t>
      </w:r>
    </w:p>
    <w:p w:rsidR="003533D9" w:rsidRPr="008C00CD" w:rsidRDefault="003533D9" w:rsidP="003533D9">
      <w:pPr>
        <w:pStyle w:val="a5"/>
        <w:jc w:val="center"/>
        <w:rPr>
          <w:rFonts w:ascii="黑体" w:hAnsi="黑体" w:cs="Times New Roman" w:hint="eastAsia"/>
          <w:b/>
          <w:bCs/>
          <w:sz w:val="28"/>
          <w:szCs w:val="36"/>
        </w:rPr>
      </w:pPr>
      <w:r w:rsidRPr="008C00CD">
        <w:rPr>
          <w:rFonts w:ascii="黑体" w:hAnsi="黑体"/>
          <w:b/>
          <w:bCs/>
        </w:rPr>
        <w:t xml:space="preserve">Table </w:t>
      </w:r>
      <w:r w:rsidRPr="008C00CD">
        <w:rPr>
          <w:rFonts w:ascii="黑体" w:hAnsi="黑体"/>
          <w:b/>
          <w:bCs/>
        </w:rPr>
        <w:fldChar w:fldCharType="begin"/>
      </w:r>
      <w:r w:rsidRPr="008C00CD">
        <w:rPr>
          <w:rFonts w:ascii="黑体" w:hAnsi="黑体"/>
          <w:b/>
          <w:bCs/>
        </w:rPr>
        <w:instrText xml:space="preserve"> SEQ Table \* ARABIC </w:instrText>
      </w:r>
      <w:r w:rsidRPr="008C00CD">
        <w:rPr>
          <w:rFonts w:ascii="黑体" w:hAnsi="黑体"/>
          <w:b/>
          <w:bCs/>
        </w:rPr>
        <w:fldChar w:fldCharType="separate"/>
      </w:r>
      <w:r>
        <w:rPr>
          <w:rFonts w:ascii="黑体" w:hAnsi="黑体"/>
          <w:b/>
          <w:bCs/>
          <w:noProof/>
        </w:rPr>
        <w:t>2</w:t>
      </w:r>
      <w:r w:rsidRPr="008C00CD">
        <w:rPr>
          <w:rFonts w:ascii="黑体" w:hAnsi="黑体"/>
          <w:b/>
          <w:bCs/>
        </w:rPr>
        <w:fldChar w:fldCharType="end"/>
      </w:r>
      <w:r w:rsidRPr="008C00CD">
        <w:rPr>
          <w:rFonts w:ascii="黑体" w:hAnsi="黑体"/>
          <w:b/>
          <w:bCs/>
        </w:rPr>
        <w:t xml:space="preserve"> </w:t>
      </w:r>
      <w:r>
        <w:rPr>
          <w:rFonts w:ascii="黑体" w:hAnsi="黑体"/>
          <w:b/>
          <w:bCs/>
        </w:rPr>
        <w:t>F1 scores</w:t>
      </w:r>
      <w:r w:rsidRPr="008C00CD">
        <w:rPr>
          <w:rFonts w:ascii="黑体" w:hAnsi="黑体"/>
          <w:b/>
          <w:bCs/>
        </w:rPr>
        <w:t xml:space="preserve"> of </w:t>
      </w:r>
      <w:r>
        <w:rPr>
          <w:rFonts w:ascii="黑体" w:hAnsi="黑体"/>
          <w:b/>
          <w:bCs/>
        </w:rPr>
        <w:t xml:space="preserve">the </w:t>
      </w:r>
      <w:r w:rsidRPr="008C00CD">
        <w:rPr>
          <w:rFonts w:ascii="黑体" w:hAnsi="黑体"/>
          <w:b/>
          <w:bCs/>
        </w:rPr>
        <w:t>boosted tree</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2259"/>
        <w:gridCol w:w="2259"/>
        <w:gridCol w:w="1808"/>
        <w:gridCol w:w="1808"/>
      </w:tblGrid>
      <w:tr w:rsidR="003533D9" w:rsidTr="003533D9">
        <w:trPr>
          <w:jc w:val="center"/>
        </w:trPr>
        <w:tc>
          <w:tcPr>
            <w:tcW w:w="2064" w:type="dxa"/>
            <w:tcBorders>
              <w:top w:val="single" w:sz="4" w:space="0" w:color="auto"/>
              <w:bottom w:val="single" w:sz="4" w:space="0" w:color="auto"/>
            </w:tcBorders>
          </w:tcPr>
          <w:p w:rsidR="003533D9" w:rsidRDefault="003533D9" w:rsidP="00CE2813">
            <w:pPr>
              <w:spacing w:before="100" w:beforeAutospacing="1" w:after="100" w:afterAutospacing="1"/>
              <w:contextualSpacing/>
              <w:jc w:val="center"/>
              <w:rPr>
                <w:rFonts w:ascii="Times New Roman" w:hAnsi="Times New Roman" w:cs="Times New Roman"/>
                <w:sz w:val="24"/>
              </w:rPr>
            </w:pPr>
          </w:p>
        </w:tc>
        <w:tc>
          <w:tcPr>
            <w:tcW w:w="2259" w:type="dxa"/>
            <w:tcBorders>
              <w:top w:val="single" w:sz="4" w:space="0" w:color="auto"/>
              <w:bottom w:val="single" w:sz="4" w:space="0" w:color="auto"/>
            </w:tcBorders>
          </w:tcPr>
          <w:p w:rsidR="003533D9" w:rsidRPr="00C46CBB" w:rsidRDefault="003533D9" w:rsidP="00CE2813">
            <w:pPr>
              <w:pStyle w:val="HTML"/>
              <w:shd w:val="clear" w:color="auto" w:fill="FFFFFF"/>
              <w:wordWrap w:val="0"/>
              <w:jc w:val="center"/>
              <w:textAlignment w:val="baseline"/>
              <w:rPr>
                <w:rFonts w:ascii="Times New Roman" w:eastAsiaTheme="minorEastAsia" w:hAnsi="Times New Roman" w:cs="Times New Roman" w:hint="eastAsia"/>
                <w:b/>
                <w:bCs/>
                <w:kern w:val="2"/>
              </w:rPr>
            </w:pPr>
            <w:r w:rsidRPr="00C46CBB">
              <w:rPr>
                <w:rFonts w:ascii="Times New Roman" w:eastAsiaTheme="minorEastAsia" w:hAnsi="Times New Roman" w:cs="Times New Roman"/>
                <w:b/>
                <w:bCs/>
                <w:kern w:val="2"/>
              </w:rPr>
              <w:t>precision</w:t>
            </w:r>
          </w:p>
        </w:tc>
        <w:tc>
          <w:tcPr>
            <w:tcW w:w="2259" w:type="dxa"/>
            <w:tcBorders>
              <w:top w:val="single" w:sz="4" w:space="0" w:color="auto"/>
              <w:bottom w:val="single" w:sz="4" w:space="0" w:color="auto"/>
            </w:tcBorders>
          </w:tcPr>
          <w:p w:rsidR="003533D9" w:rsidRPr="00C46CBB" w:rsidRDefault="003533D9" w:rsidP="00CE2813">
            <w:pPr>
              <w:pStyle w:val="HTML"/>
              <w:shd w:val="clear" w:color="auto" w:fill="FFFFFF"/>
              <w:wordWrap w:val="0"/>
              <w:jc w:val="center"/>
              <w:textAlignment w:val="baseline"/>
              <w:rPr>
                <w:rFonts w:ascii="Times New Roman" w:eastAsiaTheme="minorEastAsia" w:hAnsi="Times New Roman" w:cs="Times New Roman" w:hint="eastAsia"/>
                <w:b/>
                <w:bCs/>
                <w:kern w:val="2"/>
              </w:rPr>
            </w:pPr>
            <w:r w:rsidRPr="00C46CBB">
              <w:rPr>
                <w:rFonts w:ascii="Times New Roman" w:eastAsiaTheme="minorEastAsia" w:hAnsi="Times New Roman" w:cs="Times New Roman"/>
                <w:b/>
                <w:bCs/>
                <w:kern w:val="2"/>
              </w:rPr>
              <w:t>recall</w:t>
            </w:r>
          </w:p>
        </w:tc>
        <w:tc>
          <w:tcPr>
            <w:tcW w:w="1808" w:type="dxa"/>
            <w:tcBorders>
              <w:top w:val="single" w:sz="4" w:space="0" w:color="auto"/>
              <w:bottom w:val="single" w:sz="4" w:space="0" w:color="auto"/>
            </w:tcBorders>
          </w:tcPr>
          <w:p w:rsidR="003533D9" w:rsidRPr="00C46CBB" w:rsidRDefault="003533D9" w:rsidP="00CE2813">
            <w:pPr>
              <w:pStyle w:val="HTML"/>
              <w:shd w:val="clear" w:color="auto" w:fill="FFFFFF"/>
              <w:wordWrap w:val="0"/>
              <w:jc w:val="center"/>
              <w:textAlignment w:val="baseline"/>
              <w:rPr>
                <w:rFonts w:ascii="Times New Roman" w:eastAsiaTheme="minorEastAsia" w:hAnsi="Times New Roman" w:cs="Times New Roman" w:hint="eastAsia"/>
                <w:b/>
                <w:bCs/>
                <w:kern w:val="2"/>
              </w:rPr>
            </w:pPr>
            <w:r w:rsidRPr="00C46CBB">
              <w:rPr>
                <w:rFonts w:ascii="Times New Roman" w:eastAsiaTheme="minorEastAsia" w:hAnsi="Times New Roman" w:cs="Times New Roman"/>
                <w:b/>
                <w:bCs/>
                <w:kern w:val="2"/>
              </w:rPr>
              <w:t>f1-score</w:t>
            </w:r>
          </w:p>
        </w:tc>
        <w:tc>
          <w:tcPr>
            <w:tcW w:w="1808" w:type="dxa"/>
            <w:tcBorders>
              <w:top w:val="single" w:sz="4" w:space="0" w:color="auto"/>
              <w:bottom w:val="single" w:sz="4" w:space="0" w:color="auto"/>
            </w:tcBorders>
          </w:tcPr>
          <w:p w:rsidR="003533D9" w:rsidRPr="00C46CBB" w:rsidRDefault="003533D9" w:rsidP="00CE2813">
            <w:pPr>
              <w:pStyle w:val="HTML"/>
              <w:shd w:val="clear" w:color="auto" w:fill="FFFFFF"/>
              <w:wordWrap w:val="0"/>
              <w:jc w:val="center"/>
              <w:textAlignment w:val="baseline"/>
              <w:rPr>
                <w:rFonts w:ascii="Times New Roman" w:eastAsiaTheme="minorEastAsia" w:hAnsi="Times New Roman" w:cs="Times New Roman" w:hint="eastAsia"/>
                <w:b/>
                <w:bCs/>
                <w:kern w:val="2"/>
              </w:rPr>
            </w:pPr>
            <w:r w:rsidRPr="00C46CBB">
              <w:rPr>
                <w:rFonts w:ascii="Times New Roman" w:eastAsiaTheme="minorEastAsia" w:hAnsi="Times New Roman" w:cs="Times New Roman"/>
                <w:b/>
                <w:bCs/>
                <w:kern w:val="2"/>
              </w:rPr>
              <w:t>support</w:t>
            </w:r>
          </w:p>
        </w:tc>
      </w:tr>
      <w:tr w:rsidR="003533D9" w:rsidTr="003533D9">
        <w:trPr>
          <w:jc w:val="center"/>
        </w:trPr>
        <w:tc>
          <w:tcPr>
            <w:tcW w:w="2064" w:type="dxa"/>
            <w:tcBorders>
              <w:top w:val="single" w:sz="4" w:space="0" w:color="auto"/>
            </w:tcBorders>
          </w:tcPr>
          <w:p w:rsidR="003533D9" w:rsidRDefault="003533D9" w:rsidP="00CE2813">
            <w:pPr>
              <w:spacing w:before="100" w:beforeAutospacing="1" w:after="100" w:afterAutospacing="1"/>
              <w:contextualSpacing/>
              <w:jc w:val="center"/>
              <w:rPr>
                <w:rFonts w:ascii="Times New Roman" w:hAnsi="Times New Roman" w:cs="Times New Roman"/>
                <w:sz w:val="24"/>
              </w:rPr>
            </w:pPr>
            <w:r>
              <w:rPr>
                <w:rFonts w:ascii="Times New Roman" w:hAnsi="Times New Roman" w:cs="Times New Roman" w:hint="eastAsia"/>
                <w:sz w:val="24"/>
              </w:rPr>
              <w:t>0</w:t>
            </w:r>
          </w:p>
        </w:tc>
        <w:tc>
          <w:tcPr>
            <w:tcW w:w="2259" w:type="dxa"/>
            <w:tcBorders>
              <w:top w:val="single" w:sz="4" w:space="0" w:color="auto"/>
            </w:tcBorders>
          </w:tcPr>
          <w:p w:rsidR="003533D9" w:rsidRPr="00F02C62" w:rsidRDefault="003533D9"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kern w:val="2"/>
              </w:rPr>
              <w:t>1.00</w:t>
            </w:r>
          </w:p>
        </w:tc>
        <w:tc>
          <w:tcPr>
            <w:tcW w:w="2259" w:type="dxa"/>
            <w:tcBorders>
              <w:top w:val="single" w:sz="4" w:space="0" w:color="auto"/>
            </w:tcBorders>
          </w:tcPr>
          <w:p w:rsidR="003533D9" w:rsidRPr="00F02C62" w:rsidRDefault="003533D9"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kern w:val="2"/>
              </w:rPr>
              <w:t>0.95</w:t>
            </w:r>
          </w:p>
        </w:tc>
        <w:tc>
          <w:tcPr>
            <w:tcW w:w="1808" w:type="dxa"/>
            <w:tcBorders>
              <w:top w:val="single" w:sz="4" w:space="0" w:color="auto"/>
            </w:tcBorders>
          </w:tcPr>
          <w:p w:rsidR="003533D9" w:rsidRDefault="003533D9"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.97</w:t>
            </w:r>
          </w:p>
        </w:tc>
        <w:tc>
          <w:tcPr>
            <w:tcW w:w="1808" w:type="dxa"/>
            <w:tcBorders>
              <w:top w:val="single" w:sz="4" w:space="0" w:color="auto"/>
            </w:tcBorders>
          </w:tcPr>
          <w:p w:rsidR="003533D9" w:rsidRPr="00CE2813" w:rsidRDefault="003533D9" w:rsidP="00CE2813">
            <w:pPr>
              <w:pStyle w:val="HTML"/>
              <w:shd w:val="clear" w:color="auto" w:fill="FFFFFF"/>
              <w:wordWrap w:val="0"/>
              <w:jc w:val="center"/>
              <w:textAlignment w:val="baseline"/>
              <w:rPr>
                <w:rFonts w:ascii="Times New Roman" w:eastAsiaTheme="minorEastAsia" w:hAnsi="Times New Roman" w:cs="Times New Roman" w:hint="eastAsia"/>
                <w:kern w:val="2"/>
              </w:rPr>
            </w:pPr>
            <w:r w:rsidRPr="00CE2813">
              <w:rPr>
                <w:rFonts w:ascii="Times New Roman" w:eastAsiaTheme="minorEastAsia" w:hAnsi="Times New Roman" w:cs="Times New Roman"/>
                <w:kern w:val="2"/>
              </w:rPr>
              <w:t>87390</w:t>
            </w:r>
          </w:p>
        </w:tc>
      </w:tr>
      <w:tr w:rsidR="003533D9" w:rsidTr="003533D9">
        <w:trPr>
          <w:jc w:val="center"/>
        </w:trPr>
        <w:tc>
          <w:tcPr>
            <w:tcW w:w="2064" w:type="dxa"/>
          </w:tcPr>
          <w:p w:rsidR="003533D9" w:rsidRDefault="00CE2813" w:rsidP="00CE2813">
            <w:pPr>
              <w:spacing w:before="100" w:beforeAutospacing="1" w:after="100" w:afterAutospacing="1"/>
              <w:contextualSpacing/>
              <w:jc w:val="center"/>
              <w:rPr>
                <w:rFonts w:ascii="Times New Roman" w:hAnsi="Times New Roman" w:cs="Times New Roman"/>
                <w:sz w:val="24"/>
              </w:rPr>
            </w:pPr>
            <w:r>
              <w:rPr>
                <w:rFonts w:ascii="Times New Roman" w:hAnsi="Times New Roman" w:cs="Times New Roman"/>
                <w:sz w:val="24"/>
              </w:rPr>
              <w:t>1</w:t>
            </w:r>
          </w:p>
        </w:tc>
        <w:tc>
          <w:tcPr>
            <w:tcW w:w="2259" w:type="dxa"/>
          </w:tcPr>
          <w:p w:rsidR="003533D9" w:rsidRPr="00F02C62"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kern w:val="2"/>
              </w:rPr>
              <w:t>0.51</w:t>
            </w:r>
          </w:p>
        </w:tc>
        <w:tc>
          <w:tcPr>
            <w:tcW w:w="2259" w:type="dxa"/>
          </w:tcPr>
          <w:p w:rsidR="003533D9" w:rsidRPr="00F02C62"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.93</w:t>
            </w:r>
          </w:p>
        </w:tc>
        <w:tc>
          <w:tcPr>
            <w:tcW w:w="1808"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sidRPr="00CE2813">
              <w:rPr>
                <w:rFonts w:ascii="Times New Roman" w:eastAsiaTheme="minorEastAsia" w:hAnsi="Times New Roman" w:cs="Times New Roman" w:hint="eastAsia"/>
                <w:kern w:val="2"/>
                <w:shd w:val="pct15" w:color="auto" w:fill="FFFFFF"/>
              </w:rPr>
              <w:t>0</w:t>
            </w:r>
            <w:r w:rsidRPr="00CE2813">
              <w:rPr>
                <w:rFonts w:ascii="Times New Roman" w:eastAsiaTheme="minorEastAsia" w:hAnsi="Times New Roman" w:cs="Times New Roman"/>
                <w:kern w:val="2"/>
                <w:shd w:val="pct15" w:color="auto" w:fill="FFFFFF"/>
              </w:rPr>
              <w:t>.66</w:t>
            </w:r>
          </w:p>
        </w:tc>
        <w:tc>
          <w:tcPr>
            <w:tcW w:w="1808" w:type="dxa"/>
          </w:tcPr>
          <w:p w:rsidR="003533D9" w:rsidRPr="00CE2813" w:rsidRDefault="003533D9" w:rsidP="00CE2813">
            <w:pPr>
              <w:pStyle w:val="HTML"/>
              <w:shd w:val="clear" w:color="auto" w:fill="FFFFFF"/>
              <w:wordWrap w:val="0"/>
              <w:jc w:val="center"/>
              <w:textAlignment w:val="baseline"/>
              <w:rPr>
                <w:rFonts w:ascii="Times New Roman" w:eastAsiaTheme="minorEastAsia" w:hAnsi="Times New Roman" w:cs="Times New Roman" w:hint="eastAsia"/>
                <w:kern w:val="2"/>
              </w:rPr>
            </w:pPr>
            <w:r w:rsidRPr="00CE2813">
              <w:rPr>
                <w:rFonts w:ascii="Times New Roman" w:eastAsiaTheme="minorEastAsia" w:hAnsi="Times New Roman" w:cs="Times New Roman"/>
                <w:kern w:val="2"/>
              </w:rPr>
              <w:t>5269</w:t>
            </w:r>
          </w:p>
        </w:tc>
      </w:tr>
      <w:tr w:rsidR="003533D9" w:rsidTr="003533D9">
        <w:trPr>
          <w:jc w:val="center"/>
        </w:trPr>
        <w:tc>
          <w:tcPr>
            <w:tcW w:w="2064" w:type="dxa"/>
          </w:tcPr>
          <w:p w:rsidR="003533D9" w:rsidRDefault="00CE2813" w:rsidP="00CE2813">
            <w:pPr>
              <w:spacing w:before="100" w:beforeAutospacing="1" w:after="100" w:afterAutospacing="1"/>
              <w:contextualSpacing/>
              <w:jc w:val="center"/>
              <w:rPr>
                <w:rFonts w:ascii="Times New Roman" w:hAnsi="Times New Roman" w:cs="Times New Roman" w:hint="eastAsia"/>
                <w:sz w:val="24"/>
              </w:rPr>
            </w:pPr>
            <w:r>
              <w:rPr>
                <w:rFonts w:ascii="Times New Roman" w:hAnsi="Times New Roman" w:cs="Times New Roman"/>
                <w:sz w:val="24"/>
              </w:rPr>
              <w:t>accuracy</w:t>
            </w:r>
          </w:p>
        </w:tc>
        <w:tc>
          <w:tcPr>
            <w:tcW w:w="2259" w:type="dxa"/>
          </w:tcPr>
          <w:p w:rsidR="003533D9" w:rsidRPr="00F02C62" w:rsidRDefault="003533D9" w:rsidP="00CE2813">
            <w:pPr>
              <w:pStyle w:val="HTML"/>
              <w:shd w:val="clear" w:color="auto" w:fill="FFFFFF"/>
              <w:wordWrap w:val="0"/>
              <w:jc w:val="center"/>
              <w:textAlignment w:val="baseline"/>
              <w:rPr>
                <w:rFonts w:ascii="Times New Roman" w:eastAsiaTheme="minorEastAsia" w:hAnsi="Times New Roman" w:cs="Times New Roman"/>
                <w:kern w:val="2"/>
              </w:rPr>
            </w:pPr>
          </w:p>
        </w:tc>
        <w:tc>
          <w:tcPr>
            <w:tcW w:w="2259" w:type="dxa"/>
          </w:tcPr>
          <w:p w:rsidR="003533D9" w:rsidRDefault="003533D9" w:rsidP="00CE2813">
            <w:pPr>
              <w:pStyle w:val="HTML"/>
              <w:shd w:val="clear" w:color="auto" w:fill="FFFFFF"/>
              <w:wordWrap w:val="0"/>
              <w:jc w:val="center"/>
              <w:textAlignment w:val="baseline"/>
              <w:rPr>
                <w:rFonts w:ascii="Times New Roman" w:eastAsiaTheme="minorEastAsia" w:hAnsi="Times New Roman" w:cs="Times New Roman"/>
                <w:kern w:val="2"/>
              </w:rPr>
            </w:pPr>
          </w:p>
        </w:tc>
        <w:tc>
          <w:tcPr>
            <w:tcW w:w="1808"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.94</w:t>
            </w:r>
          </w:p>
        </w:tc>
        <w:tc>
          <w:tcPr>
            <w:tcW w:w="1808" w:type="dxa"/>
          </w:tcPr>
          <w:p w:rsidR="003533D9" w:rsidRPr="00CE2813" w:rsidRDefault="003533D9" w:rsidP="00CE2813">
            <w:pPr>
              <w:pStyle w:val="HTML"/>
              <w:shd w:val="clear" w:color="auto" w:fill="FFFFFF"/>
              <w:wordWrap w:val="0"/>
              <w:jc w:val="center"/>
              <w:textAlignment w:val="baseline"/>
              <w:rPr>
                <w:rFonts w:ascii="Times New Roman" w:eastAsiaTheme="minorEastAsia" w:hAnsi="Times New Roman" w:cs="Times New Roman" w:hint="eastAsia"/>
                <w:kern w:val="2"/>
              </w:rPr>
            </w:pPr>
            <w:r w:rsidRPr="00CE2813">
              <w:rPr>
                <w:rFonts w:ascii="Times New Roman" w:eastAsiaTheme="minorEastAsia" w:hAnsi="Times New Roman" w:cs="Times New Roman"/>
                <w:kern w:val="2"/>
              </w:rPr>
              <w:t>92659</w:t>
            </w:r>
          </w:p>
        </w:tc>
      </w:tr>
      <w:tr w:rsidR="003533D9" w:rsidTr="003533D9">
        <w:trPr>
          <w:jc w:val="center"/>
        </w:trPr>
        <w:tc>
          <w:tcPr>
            <w:tcW w:w="2064" w:type="dxa"/>
          </w:tcPr>
          <w:p w:rsidR="003533D9" w:rsidRDefault="00CE2813" w:rsidP="00CE2813">
            <w:pPr>
              <w:spacing w:before="100" w:beforeAutospacing="1" w:after="100" w:afterAutospacing="1"/>
              <w:contextualSpacing/>
              <w:jc w:val="center"/>
              <w:rPr>
                <w:rFonts w:ascii="Times New Roman" w:hAnsi="Times New Roman" w:cs="Times New Roman" w:hint="eastAsia"/>
                <w:sz w:val="24"/>
              </w:rPr>
            </w:pPr>
            <w:r>
              <w:rPr>
                <w:rFonts w:ascii="Times New Roman" w:hAnsi="Times New Roman" w:cs="Times New Roman"/>
                <w:sz w:val="24"/>
              </w:rPr>
              <w:t>macro avg</w:t>
            </w:r>
          </w:p>
        </w:tc>
        <w:tc>
          <w:tcPr>
            <w:tcW w:w="2259" w:type="dxa"/>
          </w:tcPr>
          <w:p w:rsidR="003533D9" w:rsidRPr="00F02C62"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.75</w:t>
            </w:r>
          </w:p>
        </w:tc>
        <w:tc>
          <w:tcPr>
            <w:tcW w:w="2259"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.94</w:t>
            </w:r>
          </w:p>
        </w:tc>
        <w:tc>
          <w:tcPr>
            <w:tcW w:w="1808"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.81</w:t>
            </w:r>
          </w:p>
        </w:tc>
        <w:tc>
          <w:tcPr>
            <w:tcW w:w="1808"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sidRPr="00CE2813">
              <w:rPr>
                <w:rFonts w:ascii="Times New Roman" w:eastAsiaTheme="minorEastAsia" w:hAnsi="Times New Roman" w:cs="Times New Roman"/>
                <w:kern w:val="2"/>
              </w:rPr>
              <w:t>92659</w:t>
            </w:r>
          </w:p>
        </w:tc>
      </w:tr>
      <w:tr w:rsidR="003533D9" w:rsidTr="003533D9">
        <w:trPr>
          <w:jc w:val="center"/>
        </w:trPr>
        <w:tc>
          <w:tcPr>
            <w:tcW w:w="2064" w:type="dxa"/>
          </w:tcPr>
          <w:p w:rsidR="003533D9" w:rsidRDefault="00CE2813" w:rsidP="00CE2813">
            <w:pPr>
              <w:spacing w:before="100" w:beforeAutospacing="1" w:after="100" w:afterAutospacing="1"/>
              <w:contextualSpacing/>
              <w:jc w:val="center"/>
              <w:rPr>
                <w:rFonts w:ascii="Times New Roman" w:hAnsi="Times New Roman" w:cs="Times New Roman" w:hint="eastAsia"/>
                <w:sz w:val="24"/>
              </w:rPr>
            </w:pPr>
            <w:r>
              <w:rPr>
                <w:rFonts w:ascii="Times New Roman" w:hAnsi="Times New Roman" w:cs="Times New Roman"/>
                <w:sz w:val="24"/>
              </w:rPr>
              <w:t>weighted avg</w:t>
            </w:r>
          </w:p>
        </w:tc>
        <w:tc>
          <w:tcPr>
            <w:tcW w:w="2259" w:type="dxa"/>
          </w:tcPr>
          <w:p w:rsidR="003533D9" w:rsidRPr="00F02C62"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.97</w:t>
            </w:r>
          </w:p>
        </w:tc>
        <w:tc>
          <w:tcPr>
            <w:tcW w:w="2259"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0</w:t>
            </w:r>
            <w:r>
              <w:rPr>
                <w:rFonts w:ascii="Times New Roman" w:eastAsiaTheme="minorEastAsia" w:hAnsi="Times New Roman" w:cs="Times New Roman"/>
                <w:kern w:val="2"/>
              </w:rPr>
              <w:t>.94</w:t>
            </w:r>
          </w:p>
        </w:tc>
        <w:tc>
          <w:tcPr>
            <w:tcW w:w="1808"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Pr>
                <w:rFonts w:ascii="Times New Roman" w:eastAsiaTheme="minorEastAsia" w:hAnsi="Times New Roman" w:cs="Times New Roman"/>
                <w:kern w:val="2"/>
              </w:rPr>
              <w:t>0.95</w:t>
            </w:r>
          </w:p>
        </w:tc>
        <w:tc>
          <w:tcPr>
            <w:tcW w:w="1808" w:type="dxa"/>
          </w:tcPr>
          <w:p w:rsidR="003533D9" w:rsidRDefault="00CE2813" w:rsidP="00CE2813">
            <w:pPr>
              <w:pStyle w:val="HTML"/>
              <w:shd w:val="clear" w:color="auto" w:fill="FFFFFF"/>
              <w:wordWrap w:val="0"/>
              <w:jc w:val="center"/>
              <w:textAlignment w:val="baseline"/>
              <w:rPr>
                <w:rFonts w:ascii="Times New Roman" w:eastAsiaTheme="minorEastAsia" w:hAnsi="Times New Roman" w:cs="Times New Roman"/>
                <w:kern w:val="2"/>
              </w:rPr>
            </w:pPr>
            <w:r w:rsidRPr="00CE2813">
              <w:rPr>
                <w:rFonts w:ascii="Times New Roman" w:eastAsiaTheme="minorEastAsia" w:hAnsi="Times New Roman" w:cs="Times New Roman"/>
                <w:kern w:val="2"/>
              </w:rPr>
              <w:t>92659</w:t>
            </w:r>
          </w:p>
        </w:tc>
      </w:tr>
    </w:tbl>
    <w:p w:rsidR="003533D9" w:rsidRPr="003533D9" w:rsidRDefault="003533D9" w:rsidP="003533D9">
      <w:pPr>
        <w:pStyle w:val="a5"/>
        <w:rPr>
          <w:rFonts w:ascii="Times New Roman" w:hAnsi="Times New Roman" w:cs="Times New Roman" w:hint="eastAsia"/>
          <w:sz w:val="24"/>
        </w:rPr>
      </w:pPr>
    </w:p>
    <w:p w:rsidR="00292C9E" w:rsidRPr="007D6143" w:rsidRDefault="007D6143" w:rsidP="007D6143">
      <w:pPr>
        <w:pStyle w:val="a3"/>
        <w:numPr>
          <w:ilvl w:val="0"/>
          <w:numId w:val="2"/>
        </w:numPr>
        <w:spacing w:before="100" w:beforeAutospacing="1" w:after="100" w:afterAutospacing="1"/>
        <w:ind w:firstLineChars="0"/>
        <w:contextualSpacing/>
        <w:rPr>
          <w:rFonts w:ascii="Times New Roman" w:hAnsi="Times New Roman" w:cs="Times New Roman"/>
          <w:b/>
          <w:bCs/>
          <w:sz w:val="24"/>
        </w:rPr>
      </w:pPr>
      <w:r w:rsidRPr="007D6143">
        <w:rPr>
          <w:rFonts w:ascii="Times New Roman" w:hAnsi="Times New Roman" w:cs="Times New Roman"/>
          <w:b/>
          <w:bCs/>
          <w:sz w:val="24"/>
        </w:rPr>
        <w:t>Feature importance</w:t>
      </w:r>
    </w:p>
    <w:p w:rsidR="00536652" w:rsidRPr="008955B4" w:rsidRDefault="007D6143" w:rsidP="00536652">
      <w:pPr>
        <w:snapToGrid w:val="0"/>
        <w:spacing w:line="276" w:lineRule="auto"/>
        <w:rPr>
          <w:rFonts w:ascii="Times New Roman" w:hAnsi="Times New Roman" w:cs="Times New Roman"/>
        </w:rPr>
      </w:pPr>
      <w:r>
        <w:rPr>
          <w:rFonts w:ascii="Times New Roman" w:hAnsi="Times New Roman" w:cs="Times New Roman" w:hint="eastAsia"/>
          <w:sz w:val="24"/>
        </w:rPr>
        <w:t>F</w:t>
      </w:r>
      <w:r>
        <w:rPr>
          <w:rFonts w:ascii="Times New Roman" w:hAnsi="Times New Roman" w:cs="Times New Roman"/>
          <w:sz w:val="24"/>
        </w:rPr>
        <w:t xml:space="preserve">inally, we cared about the important features of model that influenced the most. </w:t>
      </w:r>
      <w:r w:rsidR="00536652">
        <w:rPr>
          <w:rFonts w:ascii="Times New Roman" w:hAnsi="Times New Roman" w:cs="Times New Roman"/>
          <w:sz w:val="24"/>
        </w:rPr>
        <w:t xml:space="preserve">The importance of feature </w:t>
      </w:r>
      <w:r w:rsidR="00536652" w:rsidRPr="00536652">
        <w:rPr>
          <w:rFonts w:ascii="Times New Roman" w:hAnsi="Times New Roman" w:cs="Times New Roman"/>
          <w:sz w:val="24"/>
        </w:rPr>
        <w:t>measure</w:t>
      </w:r>
      <w:r w:rsidR="00536652">
        <w:rPr>
          <w:rFonts w:ascii="Times New Roman" w:hAnsi="Times New Roman" w:cs="Times New Roman"/>
          <w:sz w:val="24"/>
        </w:rPr>
        <w:t>d</w:t>
      </w:r>
      <w:r w:rsidR="00536652" w:rsidRPr="00536652">
        <w:rPr>
          <w:rFonts w:ascii="Times New Roman" w:hAnsi="Times New Roman" w:cs="Times New Roman"/>
          <w:sz w:val="24"/>
        </w:rPr>
        <w:t xml:space="preserve"> how important a feature </w:t>
      </w:r>
      <w:r w:rsidR="00536652">
        <w:rPr>
          <w:rFonts w:ascii="Times New Roman" w:hAnsi="Times New Roman" w:cs="Times New Roman"/>
          <w:sz w:val="24"/>
        </w:rPr>
        <w:t>was</w:t>
      </w:r>
      <w:r w:rsidR="00536652" w:rsidRPr="00536652">
        <w:rPr>
          <w:rFonts w:ascii="Times New Roman" w:hAnsi="Times New Roman" w:cs="Times New Roman"/>
          <w:sz w:val="24"/>
        </w:rPr>
        <w:t xml:space="preserve"> in the context of a model. That is, it measure</w:t>
      </w:r>
      <w:r w:rsidR="00536652">
        <w:rPr>
          <w:rFonts w:ascii="Times New Roman" w:hAnsi="Times New Roman" w:cs="Times New Roman"/>
          <w:sz w:val="24"/>
        </w:rPr>
        <w:t>d</w:t>
      </w:r>
      <w:r w:rsidR="00536652" w:rsidRPr="00536652">
        <w:rPr>
          <w:rFonts w:ascii="Times New Roman" w:hAnsi="Times New Roman" w:cs="Times New Roman"/>
          <w:sz w:val="24"/>
        </w:rPr>
        <w:t xml:space="preserve"> how much (based on the training data) the accuracy of a model would decrease if that feature were removed. </w:t>
      </w:r>
    </w:p>
    <w:p w:rsidR="007D6143" w:rsidRDefault="007D6143" w:rsidP="003533D9">
      <w:pPr>
        <w:rPr>
          <w:rFonts w:ascii="Times New Roman" w:hAnsi="Times New Roman" w:cs="Times New Roman"/>
          <w:sz w:val="24"/>
        </w:rPr>
      </w:pPr>
    </w:p>
    <w:p w:rsidR="00536652" w:rsidRDefault="00162CE6" w:rsidP="0053665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084899" cy="3414409"/>
            <wp:effectExtent l="0" t="0" r="0" b="1905"/>
            <wp:docPr id="3" name="图片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08 下午4.55.00.png"/>
                    <pic:cNvPicPr/>
                  </pic:nvPicPr>
                  <pic:blipFill>
                    <a:blip r:embed="rId8">
                      <a:extLst>
                        <a:ext uri="{28A0092B-C50C-407E-A947-70E740481C1C}">
                          <a14:useLocalDpi xmlns:a14="http://schemas.microsoft.com/office/drawing/2010/main" val="0"/>
                        </a:ext>
                      </a:extLst>
                    </a:blip>
                    <a:stretch>
                      <a:fillRect/>
                    </a:stretch>
                  </pic:blipFill>
                  <pic:spPr>
                    <a:xfrm>
                      <a:off x="0" y="0"/>
                      <a:ext cx="5097033" cy="3422557"/>
                    </a:xfrm>
                    <a:prstGeom prst="rect">
                      <a:avLst/>
                    </a:prstGeom>
                  </pic:spPr>
                </pic:pic>
              </a:graphicData>
            </a:graphic>
          </wp:inline>
        </w:drawing>
      </w:r>
    </w:p>
    <w:p w:rsidR="00536652" w:rsidRDefault="00536652" w:rsidP="00536652">
      <w:pPr>
        <w:pStyle w:val="a5"/>
        <w:jc w:val="center"/>
        <w:rPr>
          <w:rFonts w:ascii="黑体" w:hAnsi="黑体"/>
          <w:b/>
          <w:bCs/>
        </w:rPr>
      </w:pPr>
      <w:r w:rsidRPr="00536652">
        <w:rPr>
          <w:rFonts w:ascii="黑体" w:hAnsi="黑体"/>
          <w:b/>
          <w:bCs/>
        </w:rPr>
        <w:t xml:space="preserve">Figure </w:t>
      </w:r>
      <w:r w:rsidRPr="00536652">
        <w:rPr>
          <w:rFonts w:ascii="黑体" w:hAnsi="黑体"/>
          <w:b/>
          <w:bCs/>
        </w:rPr>
        <w:fldChar w:fldCharType="begin"/>
      </w:r>
      <w:r w:rsidRPr="00536652">
        <w:rPr>
          <w:rFonts w:ascii="黑体" w:hAnsi="黑体"/>
          <w:b/>
          <w:bCs/>
        </w:rPr>
        <w:instrText xml:space="preserve"> SEQ Figure \* ARABIC </w:instrText>
      </w:r>
      <w:r w:rsidRPr="00536652">
        <w:rPr>
          <w:rFonts w:ascii="黑体" w:hAnsi="黑体"/>
          <w:b/>
          <w:bCs/>
        </w:rPr>
        <w:fldChar w:fldCharType="separate"/>
      </w:r>
      <w:r w:rsidRPr="00536652">
        <w:rPr>
          <w:rFonts w:ascii="黑体" w:hAnsi="黑体"/>
          <w:b/>
          <w:bCs/>
        </w:rPr>
        <w:t>1</w:t>
      </w:r>
      <w:r w:rsidRPr="00536652">
        <w:rPr>
          <w:rFonts w:ascii="黑体" w:hAnsi="黑体"/>
          <w:b/>
          <w:bCs/>
        </w:rPr>
        <w:fldChar w:fldCharType="end"/>
      </w:r>
      <w:r w:rsidRPr="00536652">
        <w:rPr>
          <w:rFonts w:ascii="黑体" w:hAnsi="黑体"/>
          <w:b/>
          <w:bCs/>
        </w:rPr>
        <w:t xml:space="preserve"> Top 10 most important features</w:t>
      </w:r>
    </w:p>
    <w:p w:rsidR="00536652" w:rsidRDefault="00536652" w:rsidP="00536652">
      <w:pPr>
        <w:pStyle w:val="HTML"/>
        <w:shd w:val="clear" w:color="auto" w:fill="FFFFFF"/>
        <w:wordWrap w:val="0"/>
        <w:textAlignment w:val="baseline"/>
        <w:rPr>
          <w:rFonts w:ascii="Times New Roman" w:eastAsiaTheme="minorEastAsia" w:hAnsi="Times New Roman" w:cs="Times New Roman"/>
          <w:kern w:val="2"/>
        </w:rPr>
      </w:pPr>
    </w:p>
    <w:p w:rsidR="00536652" w:rsidRPr="00536652" w:rsidRDefault="00536652" w:rsidP="00536652">
      <w:pPr>
        <w:pStyle w:val="HTML"/>
        <w:shd w:val="clear" w:color="auto" w:fill="FFFFFF"/>
        <w:wordWrap w:val="0"/>
        <w:textAlignment w:val="baseline"/>
        <w:rPr>
          <w:rFonts w:ascii="Times New Roman" w:eastAsiaTheme="minorEastAsia" w:hAnsi="Times New Roman" w:cs="Times New Roman" w:hint="eastAsia"/>
          <w:kern w:val="2"/>
        </w:rPr>
      </w:pPr>
      <w:r w:rsidRPr="00536652">
        <w:rPr>
          <w:rFonts w:ascii="Times New Roman" w:eastAsiaTheme="minorEastAsia" w:hAnsi="Times New Roman" w:cs="Times New Roman"/>
          <w:kern w:val="2"/>
        </w:rPr>
        <w:t>According to the plot below, we can see that the top10 most important features are '</w:t>
      </w:r>
      <w:proofErr w:type="spellStart"/>
      <w:r w:rsidRPr="00536652">
        <w:rPr>
          <w:rFonts w:ascii="Times New Roman" w:eastAsiaTheme="minorEastAsia" w:hAnsi="Times New Roman" w:cs="Times New Roman"/>
          <w:kern w:val="2"/>
        </w:rPr>
        <w:t>CHEST_Status_A</w:t>
      </w:r>
      <w:proofErr w:type="spellEnd"/>
      <w:r w:rsidRPr="00536652">
        <w:rPr>
          <w:rFonts w:ascii="Times New Roman" w:eastAsiaTheme="minorEastAsia" w:hAnsi="Times New Roman" w:cs="Times New Roman"/>
          <w:kern w:val="2"/>
        </w:rPr>
        <w:t>', '</w:t>
      </w:r>
      <w:proofErr w:type="spellStart"/>
      <w:r w:rsidRPr="00536652">
        <w:rPr>
          <w:rFonts w:ascii="Times New Roman" w:eastAsiaTheme="minorEastAsia" w:hAnsi="Times New Roman" w:cs="Times New Roman"/>
          <w:kern w:val="2"/>
        </w:rPr>
        <w:t>CHEST_Other_Nos_B</w:t>
      </w:r>
      <w:proofErr w:type="spellEnd"/>
      <w:r w:rsidRPr="00536652">
        <w:rPr>
          <w:rFonts w:ascii="Times New Roman" w:eastAsiaTheme="minorEastAsia" w:hAnsi="Times New Roman" w:cs="Times New Roman"/>
          <w:kern w:val="2"/>
        </w:rPr>
        <w:t>', '</w:t>
      </w:r>
      <w:proofErr w:type="spellStart"/>
      <w:r w:rsidRPr="00536652">
        <w:rPr>
          <w:rFonts w:ascii="Times New Roman" w:eastAsiaTheme="minorEastAsia" w:hAnsi="Times New Roman" w:cs="Times New Roman"/>
          <w:kern w:val="2"/>
        </w:rPr>
        <w:t>CHEST_Airway_Lungs_A</w:t>
      </w:r>
      <w:proofErr w:type="spellEnd"/>
      <w:r w:rsidRPr="00536652">
        <w:rPr>
          <w:rFonts w:ascii="Times New Roman" w:eastAsiaTheme="minorEastAsia" w:hAnsi="Times New Roman" w:cs="Times New Roman"/>
          <w:kern w:val="2"/>
        </w:rPr>
        <w:t>',</w:t>
      </w:r>
      <w:r>
        <w:rPr>
          <w:rFonts w:ascii="Times New Roman" w:eastAsiaTheme="minorEastAsia" w:hAnsi="Times New Roman" w:cs="Times New Roman"/>
          <w:kern w:val="2"/>
        </w:rPr>
        <w:t xml:space="preserve"> </w:t>
      </w:r>
      <w:r w:rsidRPr="00536652">
        <w:rPr>
          <w:rFonts w:ascii="Times New Roman" w:eastAsiaTheme="minorEastAsia" w:hAnsi="Times New Roman" w:cs="Times New Roman"/>
          <w:kern w:val="2"/>
        </w:rPr>
        <w:t>'</w:t>
      </w:r>
      <w:proofErr w:type="spellStart"/>
      <w:r w:rsidRPr="00536652">
        <w:rPr>
          <w:rFonts w:ascii="Times New Roman" w:eastAsiaTheme="minorEastAsia" w:hAnsi="Times New Roman" w:cs="Times New Roman"/>
          <w:kern w:val="2"/>
        </w:rPr>
        <w:t>GENRL_UNSP_Service</w:t>
      </w:r>
      <w:proofErr w:type="spellEnd"/>
      <w:r w:rsidRPr="00536652">
        <w:rPr>
          <w:rFonts w:ascii="Times New Roman" w:eastAsiaTheme="minorEastAsia" w:hAnsi="Times New Roman" w:cs="Times New Roman"/>
          <w:kern w:val="2"/>
        </w:rPr>
        <w:t>', '</w:t>
      </w:r>
      <w:proofErr w:type="spellStart"/>
      <w:r w:rsidRPr="00536652">
        <w:rPr>
          <w:rFonts w:ascii="Times New Roman" w:eastAsiaTheme="minorEastAsia" w:hAnsi="Times New Roman" w:cs="Times New Roman"/>
          <w:kern w:val="2"/>
        </w:rPr>
        <w:t>CVASC_Heart_Rhythm_A</w:t>
      </w:r>
      <w:proofErr w:type="spellEnd"/>
      <w:r w:rsidRPr="00536652">
        <w:rPr>
          <w:rFonts w:ascii="Times New Roman" w:eastAsiaTheme="minorEastAsia" w:hAnsi="Times New Roman" w:cs="Times New Roman"/>
          <w:kern w:val="2"/>
        </w:rPr>
        <w:t>',</w:t>
      </w:r>
      <w:r>
        <w:rPr>
          <w:rFonts w:ascii="Times New Roman" w:eastAsiaTheme="minorEastAsia" w:hAnsi="Times New Roman" w:cs="Times New Roman"/>
          <w:kern w:val="2"/>
        </w:rPr>
        <w:t xml:space="preserve"> </w:t>
      </w:r>
      <w:r w:rsidRPr="00536652">
        <w:rPr>
          <w:rFonts w:ascii="Times New Roman" w:eastAsiaTheme="minorEastAsia" w:hAnsi="Times New Roman" w:cs="Times New Roman"/>
          <w:kern w:val="2"/>
        </w:rPr>
        <w:t>'</w:t>
      </w:r>
      <w:proofErr w:type="spellStart"/>
      <w:r w:rsidRPr="00536652">
        <w:rPr>
          <w:rFonts w:ascii="Times New Roman" w:eastAsiaTheme="minorEastAsia" w:hAnsi="Times New Roman" w:cs="Times New Roman"/>
          <w:kern w:val="2"/>
        </w:rPr>
        <w:t>ENDOC_MET_Metabolic_A</w:t>
      </w:r>
      <w:proofErr w:type="spellEnd"/>
      <w:r w:rsidRPr="00536652">
        <w:rPr>
          <w:rFonts w:ascii="Times New Roman" w:eastAsiaTheme="minorEastAsia" w:hAnsi="Times New Roman" w:cs="Times New Roman"/>
          <w:kern w:val="2"/>
        </w:rPr>
        <w:t>', 'Age_75_99', '</w:t>
      </w:r>
      <w:proofErr w:type="spellStart"/>
      <w:r w:rsidRPr="00536652">
        <w:rPr>
          <w:rFonts w:ascii="Times New Roman" w:eastAsiaTheme="minorEastAsia" w:hAnsi="Times New Roman" w:cs="Times New Roman"/>
          <w:kern w:val="2"/>
        </w:rPr>
        <w:t>ENDOC_MET_Diabetes</w:t>
      </w:r>
      <w:proofErr w:type="spellEnd"/>
      <w:r w:rsidRPr="00536652">
        <w:rPr>
          <w:rFonts w:ascii="Times New Roman" w:eastAsiaTheme="minorEastAsia" w:hAnsi="Times New Roman" w:cs="Times New Roman"/>
          <w:kern w:val="2"/>
        </w:rPr>
        <w:t>',</w:t>
      </w:r>
      <w:r>
        <w:rPr>
          <w:rFonts w:ascii="Times New Roman" w:eastAsiaTheme="minorEastAsia" w:hAnsi="Times New Roman" w:cs="Times New Roman"/>
          <w:kern w:val="2"/>
        </w:rPr>
        <w:t xml:space="preserve"> </w:t>
      </w:r>
      <w:r w:rsidRPr="00536652">
        <w:rPr>
          <w:rFonts w:ascii="Times New Roman" w:eastAsiaTheme="minorEastAsia" w:hAnsi="Times New Roman" w:cs="Times New Roman"/>
          <w:kern w:val="2"/>
        </w:rPr>
        <w:t>'</w:t>
      </w:r>
      <w:proofErr w:type="spellStart"/>
      <w:r w:rsidRPr="00536652">
        <w:rPr>
          <w:rFonts w:ascii="Times New Roman" w:eastAsiaTheme="minorEastAsia" w:hAnsi="Times New Roman" w:cs="Times New Roman"/>
          <w:kern w:val="2"/>
        </w:rPr>
        <w:t>CVASC_Other_Nos_B</w:t>
      </w:r>
      <w:proofErr w:type="spellEnd"/>
      <w:r w:rsidRPr="00536652">
        <w:rPr>
          <w:rFonts w:ascii="Times New Roman" w:eastAsiaTheme="minorEastAsia" w:hAnsi="Times New Roman" w:cs="Times New Roman"/>
          <w:kern w:val="2"/>
        </w:rPr>
        <w:t xml:space="preserve">', </w:t>
      </w:r>
      <w:r w:rsidR="00F76508">
        <w:rPr>
          <w:rFonts w:ascii="Times New Roman" w:eastAsiaTheme="minorEastAsia" w:hAnsi="Times New Roman" w:cs="Times New Roman" w:hint="eastAsia"/>
          <w:kern w:val="2"/>
        </w:rPr>
        <w:t>and</w:t>
      </w:r>
      <w:r w:rsidR="00F76508">
        <w:rPr>
          <w:rFonts w:ascii="Times New Roman" w:eastAsiaTheme="minorEastAsia" w:hAnsi="Times New Roman" w:cs="Times New Roman"/>
          <w:kern w:val="2"/>
        </w:rPr>
        <w:t xml:space="preserve"> </w:t>
      </w:r>
      <w:r w:rsidRPr="00536652">
        <w:rPr>
          <w:rFonts w:ascii="Times New Roman" w:eastAsiaTheme="minorEastAsia" w:hAnsi="Times New Roman" w:cs="Times New Roman"/>
          <w:kern w:val="2"/>
        </w:rPr>
        <w:t>'</w:t>
      </w:r>
      <w:proofErr w:type="spellStart"/>
      <w:r w:rsidRPr="00536652">
        <w:rPr>
          <w:rFonts w:ascii="Times New Roman" w:eastAsiaTheme="minorEastAsia" w:hAnsi="Times New Roman" w:cs="Times New Roman"/>
          <w:kern w:val="2"/>
        </w:rPr>
        <w:t>CVASC_Cardiac_B</w:t>
      </w:r>
      <w:proofErr w:type="spellEnd"/>
      <w:r w:rsidRPr="00536652">
        <w:rPr>
          <w:rFonts w:ascii="Times New Roman" w:eastAsiaTheme="minorEastAsia" w:hAnsi="Times New Roman" w:cs="Times New Roman"/>
          <w:kern w:val="2"/>
        </w:rPr>
        <w:t>'</w:t>
      </w:r>
      <w:r>
        <w:rPr>
          <w:rFonts w:ascii="Times New Roman" w:eastAsiaTheme="minorEastAsia" w:hAnsi="Times New Roman" w:cs="Times New Roman"/>
          <w:kern w:val="2"/>
        </w:rPr>
        <w:t>.</w:t>
      </w:r>
    </w:p>
    <w:p w:rsidR="00536652" w:rsidRDefault="00536652" w:rsidP="00536652"/>
    <w:p w:rsidR="00E34335" w:rsidRDefault="00E34335" w:rsidP="00536652">
      <w:pPr>
        <w:rPr>
          <w:rFonts w:ascii="Times New Roman" w:hAnsi="Times New Roman" w:cs="Times New Roman"/>
          <w:sz w:val="24"/>
        </w:rPr>
      </w:pPr>
      <w:r w:rsidRPr="00E34335">
        <w:rPr>
          <w:rFonts w:ascii="Times New Roman" w:hAnsi="Times New Roman" w:cs="Times New Roman" w:hint="eastAsia"/>
          <w:sz w:val="24"/>
        </w:rPr>
        <w:lastRenderedPageBreak/>
        <w:t>W</w:t>
      </w:r>
      <w:r w:rsidRPr="00E34335">
        <w:rPr>
          <w:rFonts w:ascii="Times New Roman" w:hAnsi="Times New Roman" w:cs="Times New Roman"/>
          <w:sz w:val="24"/>
        </w:rPr>
        <w:t xml:space="preserve">e </w:t>
      </w:r>
      <w:r>
        <w:rPr>
          <w:rFonts w:ascii="Times New Roman" w:hAnsi="Times New Roman" w:cs="Times New Roman"/>
          <w:sz w:val="24"/>
        </w:rPr>
        <w:t xml:space="preserve">made a simple conclusion on these important features: a person </w:t>
      </w:r>
      <w:r w:rsidR="00845494">
        <w:rPr>
          <w:rFonts w:ascii="Times New Roman" w:hAnsi="Times New Roman" w:cs="Times New Roman"/>
          <w:sz w:val="24"/>
        </w:rPr>
        <w:t xml:space="preserve">aging from 75 to 99 </w:t>
      </w:r>
      <w:r>
        <w:rPr>
          <w:rFonts w:ascii="Times New Roman" w:hAnsi="Times New Roman" w:cs="Times New Roman"/>
          <w:sz w:val="24"/>
        </w:rPr>
        <w:t xml:space="preserve">with </w:t>
      </w:r>
      <w:r w:rsidR="00845494">
        <w:rPr>
          <w:rFonts w:ascii="Times New Roman" w:hAnsi="Times New Roman" w:cs="Times New Roman"/>
          <w:sz w:val="24"/>
        </w:rPr>
        <w:t xml:space="preserve">some diseases such as </w:t>
      </w:r>
      <w:r>
        <w:rPr>
          <w:rFonts w:ascii="Times New Roman" w:hAnsi="Times New Roman" w:cs="Times New Roman"/>
          <w:sz w:val="24"/>
        </w:rPr>
        <w:t>cardiac</w:t>
      </w:r>
      <w:r w:rsidR="00845494">
        <w:rPr>
          <w:rFonts w:ascii="Times New Roman" w:hAnsi="Times New Roman" w:cs="Times New Roman"/>
          <w:sz w:val="24"/>
        </w:rPr>
        <w:t xml:space="preserve"> and heart problems, lungs problems, and diabetes may have </w:t>
      </w:r>
      <w:r w:rsidR="003349C0">
        <w:rPr>
          <w:rFonts w:ascii="Times New Roman" w:hAnsi="Times New Roman" w:cs="Times New Roman"/>
          <w:sz w:val="24"/>
        </w:rPr>
        <w:t xml:space="preserve">a </w:t>
      </w:r>
      <w:r w:rsidR="00845494">
        <w:rPr>
          <w:rFonts w:ascii="Times New Roman" w:hAnsi="Times New Roman" w:cs="Times New Roman"/>
          <w:sz w:val="24"/>
        </w:rPr>
        <w:t>higher risk to die from COVID-19</w:t>
      </w:r>
      <w:r w:rsidR="00845494">
        <w:rPr>
          <w:rFonts w:ascii="Times New Roman" w:hAnsi="Times New Roman" w:cs="Times New Roman" w:hint="eastAsia"/>
          <w:sz w:val="24"/>
        </w:rPr>
        <w:t>.</w:t>
      </w:r>
      <w:r w:rsidR="00845494">
        <w:rPr>
          <w:rFonts w:ascii="Times New Roman" w:hAnsi="Times New Roman" w:cs="Times New Roman"/>
          <w:sz w:val="24"/>
        </w:rPr>
        <w:t xml:space="preserve"> We will further discuss this and provide deeper insights in the Section </w:t>
      </w:r>
      <w:r w:rsidR="00845494" w:rsidRPr="00845494">
        <w:rPr>
          <w:rFonts w:ascii="Times New Roman" w:hAnsi="Times New Roman" w:cs="Times New Roman"/>
          <w:i/>
          <w:iCs/>
          <w:sz w:val="24"/>
        </w:rPr>
        <w:t>Insights and Suggestion</w:t>
      </w:r>
      <w:r w:rsidR="00845494">
        <w:rPr>
          <w:rFonts w:ascii="Times New Roman" w:hAnsi="Times New Roman" w:cs="Times New Roman"/>
          <w:sz w:val="24"/>
        </w:rPr>
        <w:t>.</w:t>
      </w:r>
    </w:p>
    <w:p w:rsidR="00C0614D" w:rsidRDefault="00C0614D" w:rsidP="00536652">
      <w:pPr>
        <w:rPr>
          <w:rFonts w:ascii="Times New Roman" w:hAnsi="Times New Roman" w:cs="Times New Roman"/>
          <w:sz w:val="24"/>
        </w:rPr>
      </w:pPr>
    </w:p>
    <w:p w:rsidR="00C0614D" w:rsidRDefault="00C0614D" w:rsidP="00536652">
      <w:pPr>
        <w:rPr>
          <w:rFonts w:ascii="Times New Roman" w:hAnsi="Times New Roman" w:cs="Times New Roman"/>
          <w:sz w:val="24"/>
        </w:rPr>
      </w:pPr>
    </w:p>
    <w:p w:rsidR="00C0614D" w:rsidRDefault="00C0614D" w:rsidP="00536652">
      <w:pPr>
        <w:rPr>
          <w:rFonts w:ascii="Times New Roman" w:hAnsi="Times New Roman" w:cs="Times New Roman"/>
          <w:b/>
          <w:bCs/>
          <w:sz w:val="32"/>
          <w:szCs w:val="40"/>
        </w:rPr>
      </w:pPr>
      <w:r>
        <w:rPr>
          <w:rFonts w:ascii="Times New Roman" w:hAnsi="Times New Roman" w:cs="Times New Roman"/>
          <w:b/>
          <w:bCs/>
          <w:sz w:val="32"/>
          <w:szCs w:val="40"/>
        </w:rPr>
        <w:t>I</w:t>
      </w:r>
      <w:r>
        <w:rPr>
          <w:rFonts w:ascii="Times New Roman" w:hAnsi="Times New Roman" w:cs="Times New Roman" w:hint="eastAsia"/>
          <w:b/>
          <w:bCs/>
          <w:sz w:val="32"/>
          <w:szCs w:val="40"/>
        </w:rPr>
        <w:t>nsights</w:t>
      </w:r>
      <w:r>
        <w:rPr>
          <w:rFonts w:ascii="Times New Roman" w:hAnsi="Times New Roman" w:cs="Times New Roman"/>
          <w:b/>
          <w:bCs/>
          <w:sz w:val="32"/>
          <w:szCs w:val="40"/>
        </w:rPr>
        <w:t xml:space="preserve"> and </w:t>
      </w:r>
      <w:r w:rsidR="00442746">
        <w:rPr>
          <w:rFonts w:ascii="Times New Roman" w:hAnsi="Times New Roman" w:cs="Times New Roman"/>
          <w:b/>
          <w:bCs/>
          <w:sz w:val="32"/>
          <w:szCs w:val="40"/>
        </w:rPr>
        <w:t>Suggestion</w:t>
      </w:r>
    </w:p>
    <w:p w:rsidR="00442746" w:rsidRDefault="009D2AA0" w:rsidP="00536652">
      <w:pPr>
        <w:rPr>
          <w:rFonts w:ascii="Times New Roman" w:hAnsi="Times New Roman" w:cs="Times New Roman"/>
          <w:sz w:val="24"/>
        </w:rPr>
      </w:pPr>
      <w:r>
        <w:rPr>
          <w:rFonts w:ascii="Times New Roman" w:hAnsi="Times New Roman" w:cs="Times New Roman" w:hint="eastAsia"/>
          <w:sz w:val="24"/>
        </w:rPr>
        <w:t>Com</w:t>
      </w:r>
      <w:r>
        <w:rPr>
          <w:rFonts w:ascii="Times New Roman" w:hAnsi="Times New Roman" w:cs="Times New Roman"/>
          <w:sz w:val="24"/>
        </w:rPr>
        <w:t>paring a</w:t>
      </w:r>
      <w:r w:rsidR="00E43E1B">
        <w:rPr>
          <w:rFonts w:ascii="Times New Roman" w:hAnsi="Times New Roman" w:cs="Times New Roman"/>
          <w:sz w:val="24"/>
        </w:rPr>
        <w:t xml:space="preserve">ll predictive models and top10 important features of each model, we concluded top10 common important features that had the highest predictive influence on whether a person was at a high risk of death from COVID-19. The features </w:t>
      </w:r>
      <w:r w:rsidR="00D82E9E">
        <w:rPr>
          <w:rFonts w:ascii="Times New Roman" w:hAnsi="Times New Roman" w:cs="Times New Roman"/>
          <w:sz w:val="24"/>
        </w:rPr>
        <w:t xml:space="preserve">and their descriptions </w:t>
      </w:r>
      <w:r w:rsidR="00E43E1B">
        <w:rPr>
          <w:rFonts w:ascii="Times New Roman" w:hAnsi="Times New Roman" w:cs="Times New Roman"/>
          <w:sz w:val="24"/>
        </w:rPr>
        <w:t>were listed as below.</w:t>
      </w:r>
    </w:p>
    <w:p w:rsidR="00E43E1B" w:rsidRDefault="00E43E1B" w:rsidP="00536652">
      <w:pPr>
        <w:rPr>
          <w:rFonts w:ascii="Times New Roman" w:hAnsi="Times New Roman" w:cs="Times New Roman"/>
          <w:sz w:val="24"/>
        </w:rPr>
      </w:pPr>
    </w:p>
    <w:p w:rsidR="00E43E1B" w:rsidRPr="008C00CD" w:rsidRDefault="00E43E1B" w:rsidP="00E43E1B">
      <w:pPr>
        <w:pStyle w:val="a5"/>
        <w:jc w:val="center"/>
        <w:rPr>
          <w:rFonts w:ascii="黑体" w:hAnsi="黑体" w:cs="Times New Roman" w:hint="eastAsia"/>
          <w:b/>
          <w:bCs/>
          <w:sz w:val="28"/>
          <w:szCs w:val="36"/>
        </w:rPr>
      </w:pPr>
      <w:r w:rsidRPr="008C00CD">
        <w:rPr>
          <w:rFonts w:ascii="黑体" w:hAnsi="黑体"/>
          <w:b/>
          <w:bCs/>
        </w:rPr>
        <w:t xml:space="preserve">Table </w:t>
      </w:r>
      <w:r w:rsidRPr="008C00CD">
        <w:rPr>
          <w:rFonts w:ascii="黑体" w:hAnsi="黑体"/>
          <w:b/>
          <w:bCs/>
        </w:rPr>
        <w:fldChar w:fldCharType="begin"/>
      </w:r>
      <w:r w:rsidRPr="008C00CD">
        <w:rPr>
          <w:rFonts w:ascii="黑体" w:hAnsi="黑体"/>
          <w:b/>
          <w:bCs/>
        </w:rPr>
        <w:instrText xml:space="preserve"> SEQ Table \* ARABIC </w:instrText>
      </w:r>
      <w:r w:rsidRPr="008C00CD">
        <w:rPr>
          <w:rFonts w:ascii="黑体" w:hAnsi="黑体"/>
          <w:b/>
          <w:bCs/>
        </w:rPr>
        <w:fldChar w:fldCharType="separate"/>
      </w:r>
      <w:r>
        <w:rPr>
          <w:rFonts w:ascii="黑体" w:hAnsi="黑体"/>
          <w:b/>
          <w:bCs/>
          <w:noProof/>
        </w:rPr>
        <w:t>3</w:t>
      </w:r>
      <w:r w:rsidRPr="008C00CD">
        <w:rPr>
          <w:rFonts w:ascii="黑体" w:hAnsi="黑体"/>
          <w:b/>
          <w:bCs/>
        </w:rPr>
        <w:fldChar w:fldCharType="end"/>
      </w:r>
      <w:r w:rsidRPr="008C00CD">
        <w:rPr>
          <w:rFonts w:ascii="黑体" w:hAnsi="黑体"/>
          <w:b/>
          <w:bCs/>
        </w:rPr>
        <w:t xml:space="preserve"> </w:t>
      </w:r>
      <w:r>
        <w:rPr>
          <w:rFonts w:ascii="黑体" w:hAnsi="黑体"/>
          <w:b/>
          <w:bCs/>
        </w:rPr>
        <w:t>Top10 common features of importance</w:t>
      </w:r>
    </w:p>
    <w:tbl>
      <w:tblPr>
        <w:tblStyle w:val="a4"/>
        <w:tblW w:w="1022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6995"/>
      </w:tblGrid>
      <w:tr w:rsidR="00E43E1B" w:rsidTr="008B310C">
        <w:trPr>
          <w:trHeight w:val="306"/>
        </w:trPr>
        <w:tc>
          <w:tcPr>
            <w:tcW w:w="3226" w:type="dxa"/>
            <w:tcBorders>
              <w:top w:val="single" w:sz="4" w:space="0" w:color="auto"/>
              <w:bottom w:val="single" w:sz="4" w:space="0" w:color="auto"/>
            </w:tcBorders>
          </w:tcPr>
          <w:p w:rsidR="00E43E1B" w:rsidRPr="00C46CBB" w:rsidRDefault="00E43E1B" w:rsidP="00E43E1B">
            <w:pPr>
              <w:pStyle w:val="HTML"/>
              <w:shd w:val="clear" w:color="auto" w:fill="FFFFFF"/>
              <w:textAlignment w:val="baseline"/>
              <w:rPr>
                <w:rFonts w:ascii="Times New Roman" w:eastAsiaTheme="minorEastAsia" w:hAnsi="Times New Roman" w:cs="Times New Roman" w:hint="eastAsia"/>
                <w:b/>
                <w:bCs/>
                <w:kern w:val="2"/>
              </w:rPr>
            </w:pPr>
            <w:r w:rsidRPr="00C46CBB">
              <w:rPr>
                <w:rFonts w:ascii="Times New Roman" w:eastAsiaTheme="minorEastAsia" w:hAnsi="Times New Roman" w:cs="Times New Roman"/>
                <w:b/>
                <w:bCs/>
                <w:kern w:val="2"/>
              </w:rPr>
              <w:t>DGL_3_Extend</w:t>
            </w:r>
          </w:p>
        </w:tc>
        <w:tc>
          <w:tcPr>
            <w:tcW w:w="6995" w:type="dxa"/>
            <w:tcBorders>
              <w:top w:val="single" w:sz="4" w:space="0" w:color="auto"/>
              <w:bottom w:val="single" w:sz="4" w:space="0" w:color="auto"/>
            </w:tcBorders>
          </w:tcPr>
          <w:p w:rsidR="00E43E1B" w:rsidRPr="00C46CBB" w:rsidRDefault="00E43E1B" w:rsidP="00C46CBB">
            <w:pPr>
              <w:pStyle w:val="HTML"/>
              <w:shd w:val="clear" w:color="auto" w:fill="FFFFFF"/>
              <w:textAlignment w:val="baseline"/>
              <w:rPr>
                <w:rFonts w:ascii="Times New Roman" w:eastAsiaTheme="minorEastAsia" w:hAnsi="Times New Roman" w:cs="Times New Roman" w:hint="eastAsia"/>
                <w:b/>
                <w:bCs/>
                <w:kern w:val="2"/>
              </w:rPr>
            </w:pPr>
            <w:r w:rsidRPr="00C46CBB">
              <w:rPr>
                <w:rFonts w:ascii="Times New Roman" w:eastAsiaTheme="minorEastAsia" w:hAnsi="Times New Roman" w:cs="Times New Roman" w:hint="eastAsia"/>
                <w:b/>
                <w:bCs/>
                <w:kern w:val="2"/>
              </w:rPr>
              <w:t>D</w:t>
            </w:r>
            <w:r w:rsidRPr="00C46CBB">
              <w:rPr>
                <w:rFonts w:ascii="Times New Roman" w:eastAsiaTheme="minorEastAsia" w:hAnsi="Times New Roman" w:cs="Times New Roman"/>
                <w:b/>
                <w:bCs/>
                <w:kern w:val="2"/>
              </w:rPr>
              <w:t>escription</w:t>
            </w:r>
          </w:p>
        </w:tc>
      </w:tr>
      <w:tr w:rsidR="00E43E1B" w:rsidTr="008B310C">
        <w:trPr>
          <w:trHeight w:val="306"/>
        </w:trPr>
        <w:tc>
          <w:tcPr>
            <w:tcW w:w="3226" w:type="dxa"/>
            <w:tcBorders>
              <w:top w:val="single" w:sz="4" w:space="0" w:color="auto"/>
            </w:tcBorders>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C</w:t>
            </w:r>
            <w:r>
              <w:rPr>
                <w:rFonts w:ascii="Times New Roman" w:hAnsi="Times New Roman" w:cs="Times New Roman"/>
                <w:sz w:val="24"/>
              </w:rPr>
              <w:t>VASC_Cardiac_B</w:t>
            </w:r>
            <w:proofErr w:type="spellEnd"/>
          </w:p>
        </w:tc>
        <w:tc>
          <w:tcPr>
            <w:tcW w:w="6995" w:type="dxa"/>
            <w:tcBorders>
              <w:top w:val="single" w:sz="4" w:space="0" w:color="auto"/>
            </w:tcBorders>
          </w:tcPr>
          <w:p w:rsidR="00E43E1B" w:rsidRDefault="00C46CBB" w:rsidP="00C46CBB">
            <w:pPr>
              <w:jc w:val="left"/>
              <w:rPr>
                <w:rFonts w:ascii="Times New Roman" w:hAnsi="Times New Roman" w:cs="Times New Roman" w:hint="eastAsia"/>
                <w:sz w:val="24"/>
              </w:rPr>
            </w:pPr>
            <w:r>
              <w:rPr>
                <w:rFonts w:ascii="Times New Roman" w:hAnsi="Times New Roman" w:cs="Times New Roman"/>
                <w:sz w:val="24"/>
              </w:rPr>
              <w:t xml:space="preserve">Cardiac </w:t>
            </w:r>
            <w:r>
              <w:rPr>
                <w:rFonts w:ascii="Times New Roman" w:hAnsi="Times New Roman" w:cs="Times New Roman" w:hint="eastAsia"/>
                <w:sz w:val="24"/>
              </w:rPr>
              <w:t>diseases</w:t>
            </w:r>
            <w:r>
              <w:rPr>
                <w:rFonts w:ascii="Times New Roman" w:hAnsi="Times New Roman" w:cs="Times New Roman"/>
                <w:sz w:val="24"/>
              </w:rPr>
              <w:t xml:space="preserve"> such as </w:t>
            </w:r>
            <w:r w:rsidRPr="00C46CBB">
              <w:rPr>
                <w:rFonts w:ascii="Times New Roman" w:hAnsi="Times New Roman" w:cs="Times New Roman"/>
                <w:sz w:val="24"/>
              </w:rPr>
              <w:t>heart failure</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C</w:t>
            </w:r>
            <w:r>
              <w:rPr>
                <w:rFonts w:ascii="Times New Roman" w:hAnsi="Times New Roman" w:cs="Times New Roman"/>
                <w:sz w:val="24"/>
              </w:rPr>
              <w:t>VASC_Other_Nos_b</w:t>
            </w:r>
            <w:proofErr w:type="spellEnd"/>
          </w:p>
        </w:tc>
        <w:tc>
          <w:tcPr>
            <w:tcW w:w="6995" w:type="dxa"/>
          </w:tcPr>
          <w:p w:rsidR="00E43E1B" w:rsidRDefault="00C46CBB" w:rsidP="00C46CBB">
            <w:pPr>
              <w:jc w:val="left"/>
              <w:rPr>
                <w:rFonts w:ascii="Times New Roman" w:hAnsi="Times New Roman" w:cs="Times New Roman" w:hint="eastAsia"/>
                <w:sz w:val="24"/>
              </w:rPr>
            </w:pPr>
            <w:r w:rsidRPr="00C46CBB">
              <w:rPr>
                <w:rFonts w:ascii="Times New Roman" w:hAnsi="Times New Roman" w:cs="Times New Roman"/>
                <w:sz w:val="24"/>
              </w:rPr>
              <w:t>Mixed disease</w:t>
            </w:r>
            <w:r>
              <w:rPr>
                <w:rFonts w:ascii="Times New Roman" w:hAnsi="Times New Roman" w:cs="Times New Roman"/>
                <w:sz w:val="24"/>
              </w:rPr>
              <w:t xml:space="preserve">s include lung, heart, </w:t>
            </w:r>
            <w:r w:rsidRPr="00C46CBB">
              <w:rPr>
                <w:rFonts w:ascii="Times New Roman" w:hAnsi="Times New Roman" w:cs="Times New Roman"/>
                <w:sz w:val="24"/>
              </w:rPr>
              <w:t>blood pressure</w:t>
            </w:r>
            <w:r>
              <w:rPr>
                <w:rFonts w:ascii="Times New Roman" w:hAnsi="Times New Roman" w:cs="Times New Roman" w:hint="eastAsia"/>
                <w:sz w:val="24"/>
              </w:rPr>
              <w:t>,</w:t>
            </w:r>
            <w:r>
              <w:rPr>
                <w:rFonts w:ascii="Times New Roman" w:hAnsi="Times New Roman" w:cs="Times New Roman"/>
                <w:sz w:val="24"/>
              </w:rPr>
              <w:t xml:space="preserve"> b</w:t>
            </w:r>
            <w:r w:rsidRPr="00C46CBB">
              <w:rPr>
                <w:rFonts w:ascii="Times New Roman" w:hAnsi="Times New Roman" w:cs="Times New Roman"/>
                <w:sz w:val="24"/>
              </w:rPr>
              <w:t>lood vessel</w:t>
            </w:r>
            <w:r>
              <w:rPr>
                <w:rFonts w:ascii="Times New Roman" w:hAnsi="Times New Roman" w:cs="Times New Roman"/>
                <w:sz w:val="24"/>
              </w:rPr>
              <w:t>, etc.</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E</w:t>
            </w:r>
            <w:r>
              <w:rPr>
                <w:rFonts w:ascii="Times New Roman" w:hAnsi="Times New Roman" w:cs="Times New Roman"/>
                <w:sz w:val="24"/>
              </w:rPr>
              <w:t>NDOC_MET_Diabetes</w:t>
            </w:r>
            <w:proofErr w:type="spellEnd"/>
          </w:p>
        </w:tc>
        <w:tc>
          <w:tcPr>
            <w:tcW w:w="6995" w:type="dxa"/>
          </w:tcPr>
          <w:p w:rsidR="00E43E1B" w:rsidRDefault="00C46CBB" w:rsidP="00C46CBB">
            <w:pPr>
              <w:jc w:val="left"/>
              <w:rPr>
                <w:rFonts w:ascii="Times New Roman" w:hAnsi="Times New Roman" w:cs="Times New Roman" w:hint="eastAsia"/>
                <w:sz w:val="24"/>
              </w:rPr>
            </w:pPr>
            <w:r>
              <w:rPr>
                <w:rFonts w:ascii="Times New Roman" w:hAnsi="Times New Roman" w:cs="Times New Roman"/>
                <w:sz w:val="24"/>
              </w:rPr>
              <w:t>Diabetes</w:t>
            </w:r>
            <w:r w:rsidR="00293E1B">
              <w:rPr>
                <w:rFonts w:ascii="Times New Roman" w:hAnsi="Times New Roman" w:cs="Times New Roman"/>
                <w:sz w:val="24"/>
              </w:rPr>
              <w:t xml:space="preserve"> and </w:t>
            </w:r>
            <w:r w:rsidR="00293E1B" w:rsidRPr="00293E1B">
              <w:rPr>
                <w:rFonts w:ascii="Times New Roman" w:hAnsi="Times New Roman" w:cs="Times New Roman"/>
                <w:sz w:val="24"/>
              </w:rPr>
              <w:t>concomitant disease</w:t>
            </w:r>
            <w:r w:rsidR="00293E1B">
              <w:rPr>
                <w:rFonts w:ascii="Times New Roman" w:hAnsi="Times New Roman" w:cs="Times New Roman"/>
                <w:sz w:val="24"/>
              </w:rPr>
              <w:t xml:space="preserve"> </w:t>
            </w:r>
            <w:r w:rsidR="00293E1B">
              <w:rPr>
                <w:rFonts w:ascii="Times New Roman" w:hAnsi="Times New Roman" w:cs="Times New Roman" w:hint="eastAsia"/>
                <w:sz w:val="24"/>
              </w:rPr>
              <w:t>like</w:t>
            </w:r>
            <w:r w:rsidR="00293E1B">
              <w:rPr>
                <w:rFonts w:ascii="Times New Roman" w:hAnsi="Times New Roman" w:cs="Times New Roman"/>
                <w:sz w:val="24"/>
              </w:rPr>
              <w:t xml:space="preserve"> </w:t>
            </w:r>
            <w:r w:rsidR="00293E1B" w:rsidRPr="00293E1B">
              <w:rPr>
                <w:rFonts w:ascii="Times New Roman" w:hAnsi="Times New Roman" w:cs="Times New Roman"/>
                <w:sz w:val="24"/>
              </w:rPr>
              <w:t>diabetic chronic kidney disease</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E</w:t>
            </w:r>
            <w:r>
              <w:rPr>
                <w:rFonts w:ascii="Times New Roman" w:hAnsi="Times New Roman" w:cs="Times New Roman"/>
                <w:sz w:val="24"/>
              </w:rPr>
              <w:t>NDOC_MET_Metabolic_A</w:t>
            </w:r>
            <w:proofErr w:type="spellEnd"/>
          </w:p>
        </w:tc>
        <w:tc>
          <w:tcPr>
            <w:tcW w:w="6995" w:type="dxa"/>
          </w:tcPr>
          <w:p w:rsidR="00E43E1B" w:rsidRDefault="00C46CBB" w:rsidP="00C46CBB">
            <w:pPr>
              <w:jc w:val="left"/>
              <w:rPr>
                <w:rFonts w:ascii="Times New Roman" w:hAnsi="Times New Roman" w:cs="Times New Roman" w:hint="eastAsia"/>
                <w:sz w:val="24"/>
              </w:rPr>
            </w:pPr>
            <w:r w:rsidRPr="00C46CBB">
              <w:rPr>
                <w:rFonts w:ascii="Times New Roman" w:hAnsi="Times New Roman" w:cs="Times New Roman"/>
                <w:sz w:val="24"/>
              </w:rPr>
              <w:t>Metabolic abnormality</w:t>
            </w:r>
            <w:r>
              <w:rPr>
                <w:rFonts w:ascii="Times New Roman" w:hAnsi="Times New Roman" w:cs="Times New Roman"/>
                <w:sz w:val="24"/>
              </w:rPr>
              <w:t xml:space="preserve"> such as obesity</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G</w:t>
            </w:r>
            <w:r>
              <w:rPr>
                <w:rFonts w:ascii="Times New Roman" w:hAnsi="Times New Roman" w:cs="Times New Roman"/>
                <w:sz w:val="24"/>
              </w:rPr>
              <w:t>ENRL_UNSP_S</w:t>
            </w:r>
            <w:r>
              <w:rPr>
                <w:rFonts w:ascii="Times New Roman" w:hAnsi="Times New Roman" w:cs="Times New Roman" w:hint="eastAsia"/>
                <w:sz w:val="24"/>
              </w:rPr>
              <w:t>ervice</w:t>
            </w:r>
            <w:proofErr w:type="spellEnd"/>
          </w:p>
        </w:tc>
        <w:tc>
          <w:tcPr>
            <w:tcW w:w="6995" w:type="dxa"/>
          </w:tcPr>
          <w:p w:rsidR="00E43E1B" w:rsidRDefault="00C46CBB" w:rsidP="00C46CBB">
            <w:pPr>
              <w:jc w:val="left"/>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ftercare, counseling, and medical exam</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ge_75_99</w:t>
            </w:r>
          </w:p>
        </w:tc>
        <w:tc>
          <w:tcPr>
            <w:tcW w:w="6995" w:type="dxa"/>
          </w:tcPr>
          <w:p w:rsidR="00E43E1B" w:rsidRDefault="00C46CBB" w:rsidP="00C46CBB">
            <w:pPr>
              <w:jc w:val="left"/>
              <w:rPr>
                <w:rFonts w:ascii="Times New Roman" w:hAnsi="Times New Roman" w:cs="Times New Roman" w:hint="eastAsia"/>
                <w:sz w:val="24"/>
              </w:rPr>
            </w:pPr>
            <w:r>
              <w:rPr>
                <w:rFonts w:ascii="Times New Roman" w:hAnsi="Times New Roman" w:cs="Times New Roman" w:hint="eastAsia"/>
                <w:sz w:val="24"/>
              </w:rPr>
              <w:t>E</w:t>
            </w:r>
            <w:r>
              <w:rPr>
                <w:rFonts w:ascii="Times New Roman" w:hAnsi="Times New Roman" w:cs="Times New Roman"/>
                <w:sz w:val="24"/>
              </w:rPr>
              <w:t>lder population</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C</w:t>
            </w:r>
            <w:r>
              <w:rPr>
                <w:rFonts w:ascii="Times New Roman" w:hAnsi="Times New Roman" w:cs="Times New Roman"/>
                <w:sz w:val="24"/>
              </w:rPr>
              <w:t>VASC_Heart_Rhythm_A</w:t>
            </w:r>
            <w:proofErr w:type="spellEnd"/>
          </w:p>
        </w:tc>
        <w:tc>
          <w:tcPr>
            <w:tcW w:w="6995" w:type="dxa"/>
          </w:tcPr>
          <w:p w:rsidR="00E43E1B" w:rsidRDefault="00C46CBB" w:rsidP="00C46CBB">
            <w:pPr>
              <w:jc w:val="left"/>
              <w:rPr>
                <w:rFonts w:ascii="Times New Roman" w:hAnsi="Times New Roman" w:cs="Times New Roman" w:hint="eastAsia"/>
                <w:sz w:val="24"/>
              </w:rPr>
            </w:pPr>
            <w:r>
              <w:rPr>
                <w:rFonts w:ascii="Times New Roman" w:hAnsi="Times New Roman" w:cs="Times New Roman"/>
                <w:sz w:val="24"/>
              </w:rPr>
              <w:t>I</w:t>
            </w:r>
            <w:r w:rsidRPr="00C46CBB">
              <w:rPr>
                <w:rFonts w:ascii="Times New Roman" w:hAnsi="Times New Roman" w:cs="Times New Roman"/>
                <w:sz w:val="24"/>
              </w:rPr>
              <w:t>rregular heartbeats</w:t>
            </w:r>
            <w:r>
              <w:rPr>
                <w:rFonts w:ascii="Times New Roman" w:hAnsi="Times New Roman" w:cs="Times New Roman"/>
                <w:sz w:val="24"/>
              </w:rPr>
              <w:t xml:space="preserve"> such as tachycardia</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C</w:t>
            </w:r>
            <w:r>
              <w:rPr>
                <w:rFonts w:ascii="Times New Roman" w:hAnsi="Times New Roman" w:cs="Times New Roman"/>
                <w:sz w:val="24"/>
              </w:rPr>
              <w:t>HEST_Airway_Lungs_A</w:t>
            </w:r>
            <w:proofErr w:type="spellEnd"/>
          </w:p>
        </w:tc>
        <w:tc>
          <w:tcPr>
            <w:tcW w:w="6995" w:type="dxa"/>
          </w:tcPr>
          <w:p w:rsidR="00E43E1B" w:rsidRDefault="00C46CBB" w:rsidP="00C46CBB">
            <w:pPr>
              <w:jc w:val="left"/>
              <w:rPr>
                <w:rFonts w:ascii="Times New Roman" w:hAnsi="Times New Roman" w:cs="Times New Roman" w:hint="eastAsia"/>
                <w:sz w:val="24"/>
              </w:rPr>
            </w:pPr>
            <w:r w:rsidRPr="00C46CBB">
              <w:rPr>
                <w:rFonts w:ascii="Times New Roman" w:hAnsi="Times New Roman" w:cs="Times New Roman"/>
                <w:sz w:val="24"/>
              </w:rPr>
              <w:t>Lung and respiratory abnormalities</w:t>
            </w:r>
          </w:p>
        </w:tc>
      </w:tr>
      <w:tr w:rsidR="00E43E1B" w:rsidTr="008B310C">
        <w:trPr>
          <w:trHeight w:val="306"/>
        </w:trPr>
        <w:tc>
          <w:tcPr>
            <w:tcW w:w="3226" w:type="dxa"/>
          </w:tcPr>
          <w:p w:rsidR="00E43E1B" w:rsidRDefault="00E43E1B" w:rsidP="00E43E1B">
            <w:pPr>
              <w:jc w:val="left"/>
              <w:rPr>
                <w:rFonts w:ascii="Times New Roman" w:hAnsi="Times New Roman" w:cs="Times New Roman" w:hint="eastAsia"/>
                <w:sz w:val="24"/>
              </w:rPr>
            </w:pPr>
            <w:proofErr w:type="spellStart"/>
            <w:r>
              <w:rPr>
                <w:rFonts w:ascii="Times New Roman" w:hAnsi="Times New Roman" w:cs="Times New Roman" w:hint="eastAsia"/>
                <w:sz w:val="24"/>
              </w:rPr>
              <w:t>G</w:t>
            </w:r>
            <w:r>
              <w:rPr>
                <w:rFonts w:ascii="Times New Roman" w:hAnsi="Times New Roman" w:cs="Times New Roman"/>
                <w:sz w:val="24"/>
              </w:rPr>
              <w:t>ENRL_UNSP_O</w:t>
            </w:r>
            <w:r>
              <w:rPr>
                <w:rFonts w:ascii="Times New Roman" w:hAnsi="Times New Roman" w:cs="Times New Roman" w:hint="eastAsia"/>
                <w:sz w:val="24"/>
              </w:rPr>
              <w:t>ther</w:t>
            </w:r>
            <w:r>
              <w:rPr>
                <w:rFonts w:ascii="Times New Roman" w:hAnsi="Times New Roman" w:cs="Times New Roman"/>
                <w:sz w:val="24"/>
              </w:rPr>
              <w:t>_Nos_A</w:t>
            </w:r>
            <w:proofErr w:type="spellEnd"/>
          </w:p>
        </w:tc>
        <w:tc>
          <w:tcPr>
            <w:tcW w:w="6995" w:type="dxa"/>
          </w:tcPr>
          <w:p w:rsidR="00E43E1B" w:rsidRDefault="00C46CBB" w:rsidP="00C46CBB">
            <w:pPr>
              <w:jc w:val="left"/>
              <w:rPr>
                <w:rFonts w:ascii="Times New Roman" w:hAnsi="Times New Roman" w:cs="Times New Roman" w:hint="eastAsia"/>
                <w:sz w:val="24"/>
              </w:rPr>
            </w:pPr>
            <w:r w:rsidRPr="00C46CBB">
              <w:rPr>
                <w:rFonts w:ascii="Times New Roman" w:hAnsi="Times New Roman" w:cs="Times New Roman"/>
                <w:sz w:val="24"/>
              </w:rPr>
              <w:t>Mixed disease</w:t>
            </w:r>
            <w:r>
              <w:rPr>
                <w:rFonts w:ascii="Times New Roman" w:hAnsi="Times New Roman" w:cs="Times New Roman"/>
                <w:sz w:val="24"/>
              </w:rPr>
              <w:t xml:space="preserve">s include </w:t>
            </w:r>
            <w:r w:rsidR="00293E1B" w:rsidRPr="00293E1B">
              <w:rPr>
                <w:rFonts w:ascii="Times New Roman" w:hAnsi="Times New Roman" w:cs="Times New Roman"/>
                <w:sz w:val="24"/>
              </w:rPr>
              <w:t>infection of liver</w:t>
            </w:r>
            <w:r w:rsidR="00293E1B">
              <w:rPr>
                <w:rFonts w:ascii="Times New Roman" w:hAnsi="Times New Roman" w:cs="Times New Roman"/>
                <w:sz w:val="24"/>
              </w:rPr>
              <w:t>,</w:t>
            </w:r>
            <w:r>
              <w:rPr>
                <w:rFonts w:ascii="Times New Roman" w:hAnsi="Times New Roman" w:cs="Times New Roman"/>
                <w:sz w:val="24"/>
              </w:rPr>
              <w:t xml:space="preserve"> </w:t>
            </w:r>
            <w:r w:rsidR="00293E1B" w:rsidRPr="00293E1B">
              <w:rPr>
                <w:rFonts w:ascii="Times New Roman" w:hAnsi="Times New Roman" w:cs="Times New Roman"/>
                <w:sz w:val="24"/>
              </w:rPr>
              <w:t>immunodeficiency</w:t>
            </w:r>
            <w:r>
              <w:rPr>
                <w:rFonts w:ascii="Times New Roman" w:hAnsi="Times New Roman" w:cs="Times New Roman"/>
                <w:sz w:val="24"/>
              </w:rPr>
              <w:t>, etc.</w:t>
            </w:r>
          </w:p>
        </w:tc>
      </w:tr>
      <w:tr w:rsidR="00C46CBB" w:rsidTr="008B310C">
        <w:trPr>
          <w:trHeight w:val="306"/>
        </w:trPr>
        <w:tc>
          <w:tcPr>
            <w:tcW w:w="3226" w:type="dxa"/>
          </w:tcPr>
          <w:p w:rsidR="00C46CBB" w:rsidRDefault="00C46CBB" w:rsidP="00C46CBB">
            <w:pPr>
              <w:jc w:val="left"/>
              <w:rPr>
                <w:rFonts w:ascii="Times New Roman" w:hAnsi="Times New Roman" w:cs="Times New Roman" w:hint="eastAsia"/>
                <w:sz w:val="24"/>
              </w:rPr>
            </w:pPr>
            <w:proofErr w:type="spellStart"/>
            <w:r>
              <w:rPr>
                <w:rFonts w:ascii="Times New Roman" w:hAnsi="Times New Roman" w:cs="Times New Roman" w:hint="eastAsia"/>
                <w:sz w:val="24"/>
              </w:rPr>
              <w:t>C</w:t>
            </w:r>
            <w:r>
              <w:rPr>
                <w:rFonts w:ascii="Times New Roman" w:hAnsi="Times New Roman" w:cs="Times New Roman"/>
                <w:sz w:val="24"/>
              </w:rPr>
              <w:t>HEST_Status_A</w:t>
            </w:r>
            <w:proofErr w:type="spellEnd"/>
          </w:p>
        </w:tc>
        <w:tc>
          <w:tcPr>
            <w:tcW w:w="6995" w:type="dxa"/>
          </w:tcPr>
          <w:p w:rsidR="00C46CBB" w:rsidRDefault="00C46CBB" w:rsidP="00C46CBB">
            <w:pPr>
              <w:jc w:val="left"/>
              <w:rPr>
                <w:rFonts w:ascii="Times New Roman" w:hAnsi="Times New Roman" w:cs="Times New Roman" w:hint="eastAsia"/>
                <w:sz w:val="24"/>
              </w:rPr>
            </w:pPr>
            <w:r w:rsidRPr="00C46CBB">
              <w:rPr>
                <w:rFonts w:ascii="Times New Roman" w:hAnsi="Times New Roman" w:cs="Times New Roman"/>
                <w:sz w:val="24"/>
              </w:rPr>
              <w:t>Lung and respiratory abnormalities</w:t>
            </w:r>
          </w:p>
        </w:tc>
      </w:tr>
    </w:tbl>
    <w:p w:rsidR="00E43E1B" w:rsidRDefault="00E43E1B" w:rsidP="00536652">
      <w:pPr>
        <w:rPr>
          <w:rFonts w:ascii="Times New Roman" w:hAnsi="Times New Roman" w:cs="Times New Roman"/>
          <w:sz w:val="24"/>
        </w:rPr>
      </w:pPr>
    </w:p>
    <w:p w:rsidR="00C46CBB" w:rsidRDefault="0052707C" w:rsidP="00A511D2">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e </w:t>
      </w:r>
      <w:r w:rsidR="00293E1B">
        <w:rPr>
          <w:rFonts w:ascii="Times New Roman" w:hAnsi="Times New Roman" w:cs="Times New Roman"/>
          <w:sz w:val="24"/>
        </w:rPr>
        <w:t>drew a patient persona that have a higher risk of dying from COVID-19</w:t>
      </w:r>
      <w:r w:rsidR="00FD5959">
        <w:rPr>
          <w:rFonts w:ascii="Times New Roman" w:hAnsi="Times New Roman" w:cs="Times New Roman"/>
          <w:sz w:val="24"/>
        </w:rPr>
        <w:t>:</w:t>
      </w:r>
    </w:p>
    <w:p w:rsidR="00293E1B" w:rsidRDefault="00293E1B" w:rsidP="00A511D2">
      <w:pPr>
        <w:rPr>
          <w:rFonts w:ascii="Times New Roman" w:hAnsi="Times New Roman" w:cs="Times New Roman"/>
          <w:sz w:val="24"/>
        </w:rPr>
      </w:pPr>
    </w:p>
    <w:p w:rsidR="00293E1B" w:rsidRDefault="00293E1B" w:rsidP="00A511D2">
      <w:pPr>
        <w:rPr>
          <w:rFonts w:ascii="Times New Roman" w:hAnsi="Times New Roman" w:cs="Times New Roman"/>
          <w:sz w:val="24"/>
        </w:rPr>
      </w:pPr>
      <w:r>
        <w:rPr>
          <w:rFonts w:ascii="Times New Roman" w:hAnsi="Times New Roman" w:cs="Times New Roman"/>
          <w:sz w:val="24"/>
        </w:rPr>
        <w:t xml:space="preserve">S/he is an elder person aging from 75 </w:t>
      </w:r>
      <w:r>
        <w:rPr>
          <w:rFonts w:ascii="Times New Roman" w:hAnsi="Times New Roman" w:cs="Times New Roman" w:hint="eastAsia"/>
          <w:sz w:val="24"/>
        </w:rPr>
        <w:t>to</w:t>
      </w:r>
      <w:r>
        <w:rPr>
          <w:rFonts w:ascii="Times New Roman" w:hAnsi="Times New Roman" w:cs="Times New Roman"/>
          <w:sz w:val="24"/>
        </w:rPr>
        <w:t xml:space="preserve"> 99</w:t>
      </w:r>
      <w:r w:rsidR="00FD5959">
        <w:rPr>
          <w:rFonts w:ascii="Times New Roman" w:hAnsi="Times New Roman" w:cs="Times New Roman"/>
          <w:sz w:val="24"/>
        </w:rPr>
        <w:t xml:space="preserve"> or people of any age </w:t>
      </w:r>
      <w:r w:rsidR="00FD5959">
        <w:rPr>
          <w:rFonts w:ascii="Times New Roman" w:hAnsi="Times New Roman" w:cs="Times New Roman" w:hint="eastAsia"/>
          <w:sz w:val="24"/>
        </w:rPr>
        <w:t>with</w:t>
      </w:r>
      <w:r w:rsidR="00FD5959">
        <w:rPr>
          <w:rFonts w:ascii="Times New Roman" w:hAnsi="Times New Roman" w:cs="Times New Roman"/>
          <w:sz w:val="24"/>
        </w:rPr>
        <w:t xml:space="preserve"> </w:t>
      </w:r>
      <w:r w:rsidR="00FD5959">
        <w:rPr>
          <w:rFonts w:ascii="Times New Roman" w:hAnsi="Times New Roman" w:cs="Times New Roman" w:hint="eastAsia"/>
          <w:sz w:val="24"/>
        </w:rPr>
        <w:t>e</w:t>
      </w:r>
      <w:r w:rsidR="00FD5959" w:rsidRPr="00FD5959">
        <w:rPr>
          <w:rFonts w:ascii="Times New Roman" w:hAnsi="Times New Roman" w:cs="Times New Roman"/>
          <w:sz w:val="24"/>
        </w:rPr>
        <w:t>xisting health problems</w:t>
      </w:r>
      <w:r w:rsidR="00FD5959">
        <w:rPr>
          <w:rFonts w:ascii="Times New Roman" w:hAnsi="Times New Roman" w:cs="Times New Roman"/>
          <w:sz w:val="24"/>
        </w:rPr>
        <w:t xml:space="preserve">. Those health problems are cardiac and heart rhythm diseases, diabetes and the chronic disease brought by it such as </w:t>
      </w:r>
      <w:r w:rsidR="00FD5959" w:rsidRPr="00293E1B">
        <w:rPr>
          <w:rFonts w:ascii="Times New Roman" w:hAnsi="Times New Roman" w:cs="Times New Roman"/>
          <w:sz w:val="24"/>
        </w:rPr>
        <w:t>diabetic chronic kidney disease</w:t>
      </w:r>
      <w:r w:rsidR="00FD5959">
        <w:rPr>
          <w:rFonts w:ascii="Times New Roman" w:hAnsi="Times New Roman" w:cs="Times New Roman"/>
          <w:sz w:val="24"/>
        </w:rPr>
        <w:t>, m</w:t>
      </w:r>
      <w:r w:rsidR="00FD5959" w:rsidRPr="00C46CBB">
        <w:rPr>
          <w:rFonts w:ascii="Times New Roman" w:hAnsi="Times New Roman" w:cs="Times New Roman"/>
          <w:sz w:val="24"/>
        </w:rPr>
        <w:t>etabolic abnormality</w:t>
      </w:r>
      <w:r w:rsidR="00FD5959">
        <w:rPr>
          <w:rFonts w:ascii="Times New Roman" w:hAnsi="Times New Roman" w:cs="Times New Roman"/>
          <w:sz w:val="24"/>
        </w:rPr>
        <w:t xml:space="preserve"> such as obesity, l</w:t>
      </w:r>
      <w:r w:rsidR="00FD5959" w:rsidRPr="00C46CBB">
        <w:rPr>
          <w:rFonts w:ascii="Times New Roman" w:hAnsi="Times New Roman" w:cs="Times New Roman"/>
          <w:sz w:val="24"/>
        </w:rPr>
        <w:t>ung and respiratory abnormalities</w:t>
      </w:r>
      <w:r w:rsidR="00FD5959">
        <w:rPr>
          <w:rFonts w:ascii="Times New Roman" w:hAnsi="Times New Roman" w:cs="Times New Roman"/>
          <w:sz w:val="24"/>
        </w:rPr>
        <w:t xml:space="preserve">, </w:t>
      </w:r>
      <w:r w:rsidR="00201AB9" w:rsidRPr="00C46CBB">
        <w:rPr>
          <w:rFonts w:ascii="Times New Roman" w:hAnsi="Times New Roman" w:cs="Times New Roman"/>
          <w:sz w:val="24"/>
        </w:rPr>
        <w:t>blood pressure</w:t>
      </w:r>
      <w:r w:rsidR="00201AB9">
        <w:rPr>
          <w:rFonts w:ascii="Times New Roman" w:hAnsi="Times New Roman" w:cs="Times New Roman"/>
          <w:sz w:val="24"/>
        </w:rPr>
        <w:t xml:space="preserve"> and</w:t>
      </w:r>
      <w:r w:rsidR="00201AB9" w:rsidRPr="00C46CBB">
        <w:rPr>
          <w:rFonts w:ascii="Times New Roman" w:hAnsi="Times New Roman" w:cs="Times New Roman"/>
          <w:sz w:val="24"/>
        </w:rPr>
        <w:t xml:space="preserve"> vessel</w:t>
      </w:r>
      <w:r w:rsidR="00201AB9">
        <w:rPr>
          <w:rFonts w:ascii="Times New Roman" w:hAnsi="Times New Roman" w:cs="Times New Roman" w:hint="eastAsia"/>
          <w:sz w:val="24"/>
        </w:rPr>
        <w:t xml:space="preserve"> </w:t>
      </w:r>
      <w:r w:rsidR="00201AB9">
        <w:rPr>
          <w:rFonts w:ascii="Times New Roman" w:hAnsi="Times New Roman" w:cs="Times New Roman"/>
          <w:sz w:val="24"/>
        </w:rPr>
        <w:t xml:space="preserve">problems, </w:t>
      </w:r>
      <w:r w:rsidR="00FD5959">
        <w:rPr>
          <w:rFonts w:ascii="Times New Roman" w:hAnsi="Times New Roman" w:cs="Times New Roman" w:hint="eastAsia"/>
          <w:sz w:val="24"/>
        </w:rPr>
        <w:t>liver</w:t>
      </w:r>
      <w:r w:rsidR="00FD5959">
        <w:rPr>
          <w:rFonts w:ascii="Times New Roman" w:hAnsi="Times New Roman" w:cs="Times New Roman"/>
          <w:sz w:val="24"/>
        </w:rPr>
        <w:t xml:space="preserve"> failure, </w:t>
      </w:r>
      <w:r w:rsidR="00FD5959">
        <w:rPr>
          <w:rFonts w:ascii="Times New Roman" w:hAnsi="Times New Roman" w:cs="Times New Roman" w:hint="eastAsia"/>
          <w:sz w:val="24"/>
        </w:rPr>
        <w:t>and</w:t>
      </w:r>
      <w:r w:rsidR="00FD5959">
        <w:rPr>
          <w:rFonts w:ascii="Times New Roman" w:hAnsi="Times New Roman" w:cs="Times New Roman"/>
          <w:sz w:val="24"/>
        </w:rPr>
        <w:t xml:space="preserve"> d</w:t>
      </w:r>
      <w:r w:rsidR="00FD5959" w:rsidRPr="00FD5959">
        <w:rPr>
          <w:rFonts w:ascii="Times New Roman" w:hAnsi="Times New Roman" w:cs="Times New Roman"/>
          <w:sz w:val="24"/>
        </w:rPr>
        <w:t>iseases of the immune system</w:t>
      </w:r>
      <w:r w:rsidR="00FD5959">
        <w:rPr>
          <w:rFonts w:ascii="Times New Roman" w:hAnsi="Times New Roman" w:cs="Times New Roman"/>
          <w:sz w:val="24"/>
        </w:rPr>
        <w:t>.</w:t>
      </w:r>
      <w:r w:rsidR="00DA6799">
        <w:rPr>
          <w:rFonts w:ascii="Times New Roman" w:hAnsi="Times New Roman" w:cs="Times New Roman"/>
          <w:sz w:val="24"/>
        </w:rPr>
        <w:t xml:space="preserve"> S/he may also rely on aftercare and medical exam. </w:t>
      </w:r>
    </w:p>
    <w:p w:rsidR="00FD5959" w:rsidRDefault="00FD5959" w:rsidP="00A511D2">
      <w:pPr>
        <w:rPr>
          <w:rFonts w:ascii="Times New Roman" w:hAnsi="Times New Roman" w:cs="Times New Roman"/>
          <w:sz w:val="24"/>
        </w:rPr>
      </w:pPr>
    </w:p>
    <w:p w:rsidR="00FD5959" w:rsidRDefault="00FD5959" w:rsidP="00A511D2">
      <w:pPr>
        <w:rPr>
          <w:rFonts w:ascii="Times New Roman" w:hAnsi="Times New Roman" w:cs="Times New Roman"/>
          <w:sz w:val="24"/>
        </w:rPr>
      </w:pPr>
      <w:r w:rsidRPr="00FD5959">
        <w:rPr>
          <w:rFonts w:ascii="Times New Roman" w:hAnsi="Times New Roman" w:cs="Times New Roman"/>
          <w:sz w:val="24"/>
        </w:rPr>
        <w:t xml:space="preserve">Our model results </w:t>
      </w:r>
      <w:r>
        <w:rPr>
          <w:rFonts w:ascii="Times New Roman" w:hAnsi="Times New Roman" w:cs="Times New Roman"/>
          <w:sz w:val="24"/>
        </w:rPr>
        <w:t>were</w:t>
      </w:r>
      <w:r w:rsidRPr="00FD5959">
        <w:rPr>
          <w:rFonts w:ascii="Times New Roman" w:hAnsi="Times New Roman" w:cs="Times New Roman"/>
          <w:sz w:val="24"/>
        </w:rPr>
        <w:t xml:space="preserve"> completely consistent with those of CDC and other scientific sources and can be cross verified with each other</w:t>
      </w:r>
      <w:r>
        <w:rPr>
          <w:rFonts w:ascii="Times New Roman" w:hAnsi="Times New Roman" w:cs="Times New Roman"/>
          <w:sz w:val="24"/>
        </w:rPr>
        <w:t>.</w:t>
      </w:r>
    </w:p>
    <w:p w:rsidR="00FD5959" w:rsidRDefault="00FD5959" w:rsidP="00A511D2">
      <w:pPr>
        <w:rPr>
          <w:rFonts w:ascii="Times New Roman" w:hAnsi="Times New Roman" w:cs="Times New Roman"/>
          <w:sz w:val="24"/>
        </w:rPr>
      </w:pPr>
    </w:p>
    <w:p w:rsidR="00FD5959" w:rsidRPr="00FD5959" w:rsidRDefault="00FD5959" w:rsidP="00A511D2">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ccording to the report of centers for disease control and prevention (CDC)</w:t>
      </w:r>
      <w:r w:rsidR="00DA6799">
        <w:rPr>
          <w:rStyle w:val="a9"/>
          <w:rFonts w:ascii="Times New Roman" w:hAnsi="Times New Roman" w:cs="Times New Roman"/>
          <w:sz w:val="24"/>
        </w:rPr>
        <w:footnoteReference w:id="1"/>
      </w:r>
      <w:r>
        <w:rPr>
          <w:rFonts w:ascii="Times New Roman" w:hAnsi="Times New Roman" w:cs="Times New Roman"/>
          <w:sz w:val="24"/>
        </w:rPr>
        <w:t xml:space="preserve">, </w:t>
      </w:r>
      <w:r w:rsidRPr="00FD5959">
        <w:rPr>
          <w:rFonts w:ascii="Times New Roman" w:hAnsi="Times New Roman" w:cs="Times New Roman"/>
          <w:sz w:val="24"/>
        </w:rPr>
        <w:t>older adults and people of any age who have serious underlying medical conditions might be at higher risk for severe illness from COVID-19.</w:t>
      </w:r>
    </w:p>
    <w:p w:rsidR="00FD5959" w:rsidRPr="00FD5959" w:rsidRDefault="00FD5959" w:rsidP="00A511D2">
      <w:pPr>
        <w:rPr>
          <w:rFonts w:ascii="Times New Roman" w:hAnsi="Times New Roman" w:cs="Times New Roman"/>
          <w:sz w:val="24"/>
        </w:rPr>
      </w:pPr>
    </w:p>
    <w:p w:rsidR="00FD5959" w:rsidRPr="00FD5959" w:rsidRDefault="00FD5959" w:rsidP="00A511D2">
      <w:pPr>
        <w:rPr>
          <w:rFonts w:ascii="Times New Roman" w:hAnsi="Times New Roman" w:cs="Times New Roman"/>
          <w:sz w:val="24"/>
        </w:rPr>
      </w:pPr>
      <w:r>
        <w:rPr>
          <w:rFonts w:ascii="Times New Roman" w:hAnsi="Times New Roman" w:cs="Times New Roman"/>
          <w:sz w:val="24"/>
        </w:rPr>
        <w:t>To be specific</w:t>
      </w:r>
      <w:r w:rsidRPr="00FD5959">
        <w:rPr>
          <w:rFonts w:ascii="Times New Roman" w:hAnsi="Times New Roman" w:cs="Times New Roman"/>
          <w:sz w:val="24"/>
        </w:rPr>
        <w:t>, those at high-risk for severe illness from COVID-19 are:</w:t>
      </w:r>
    </w:p>
    <w:p w:rsidR="00FD5959" w:rsidRPr="00FD5959" w:rsidRDefault="00FD5959" w:rsidP="00A511D2">
      <w:pPr>
        <w:pStyle w:val="a3"/>
        <w:numPr>
          <w:ilvl w:val="0"/>
          <w:numId w:val="3"/>
        </w:numPr>
        <w:ind w:firstLineChars="0"/>
        <w:rPr>
          <w:rFonts w:ascii="Times New Roman" w:hAnsi="Times New Roman" w:cs="Times New Roman"/>
          <w:sz w:val="24"/>
        </w:rPr>
      </w:pPr>
      <w:r w:rsidRPr="00FD5959">
        <w:rPr>
          <w:rFonts w:ascii="Times New Roman" w:hAnsi="Times New Roman" w:cs="Times New Roman"/>
          <w:sz w:val="24"/>
        </w:rPr>
        <w:t>People 65 years and older</w:t>
      </w:r>
    </w:p>
    <w:p w:rsidR="00FD5959" w:rsidRPr="00FD5959" w:rsidRDefault="00FD5959" w:rsidP="00A511D2">
      <w:pPr>
        <w:pStyle w:val="a3"/>
        <w:numPr>
          <w:ilvl w:val="0"/>
          <w:numId w:val="3"/>
        </w:numPr>
        <w:ind w:firstLineChars="0"/>
        <w:rPr>
          <w:rFonts w:ascii="Times New Roman" w:hAnsi="Times New Roman" w:cs="Times New Roman"/>
          <w:sz w:val="24"/>
        </w:rPr>
      </w:pPr>
      <w:r w:rsidRPr="00FD5959">
        <w:rPr>
          <w:rFonts w:ascii="Times New Roman" w:hAnsi="Times New Roman" w:cs="Times New Roman"/>
          <w:sz w:val="24"/>
        </w:rPr>
        <w:t>People who live in a nursing home or long-term care facility</w:t>
      </w:r>
    </w:p>
    <w:p w:rsidR="00DA6799" w:rsidRDefault="00DA6799" w:rsidP="00A511D2">
      <w:pPr>
        <w:rPr>
          <w:rFonts w:ascii="Times New Roman" w:hAnsi="Times New Roman" w:cs="Times New Roman"/>
          <w:sz w:val="24"/>
        </w:rPr>
      </w:pPr>
    </w:p>
    <w:p w:rsidR="00FD5959" w:rsidRPr="00FD5959" w:rsidRDefault="00FD5959" w:rsidP="00A511D2">
      <w:pPr>
        <w:rPr>
          <w:rFonts w:ascii="Times New Roman" w:hAnsi="Times New Roman" w:cs="Times New Roman"/>
          <w:sz w:val="24"/>
        </w:rPr>
      </w:pPr>
      <w:r w:rsidRPr="00FD5959">
        <w:rPr>
          <w:rFonts w:ascii="Times New Roman" w:hAnsi="Times New Roman" w:cs="Times New Roman"/>
          <w:sz w:val="24"/>
        </w:rPr>
        <w:t>People of all ages with underlying medical conditions, particularly if not well controlled, including:</w:t>
      </w:r>
    </w:p>
    <w:p w:rsidR="00FD5959" w:rsidRPr="00DA6799" w:rsidRDefault="00FD5959" w:rsidP="00A511D2">
      <w:pPr>
        <w:pStyle w:val="a3"/>
        <w:numPr>
          <w:ilvl w:val="0"/>
          <w:numId w:val="4"/>
        </w:numPr>
        <w:ind w:firstLineChars="0"/>
        <w:rPr>
          <w:rFonts w:ascii="Times New Roman" w:hAnsi="Times New Roman" w:cs="Times New Roman"/>
          <w:sz w:val="24"/>
        </w:rPr>
      </w:pPr>
      <w:r w:rsidRPr="00DA6799">
        <w:rPr>
          <w:rFonts w:ascii="Times New Roman" w:hAnsi="Times New Roman" w:cs="Times New Roman"/>
          <w:sz w:val="24"/>
        </w:rPr>
        <w:lastRenderedPageBreak/>
        <w:t>People with chronic lung disease or moderate to severe asthma</w:t>
      </w:r>
    </w:p>
    <w:p w:rsidR="00FD5959" w:rsidRPr="00DA6799" w:rsidRDefault="00FD5959" w:rsidP="00A511D2">
      <w:pPr>
        <w:pStyle w:val="a3"/>
        <w:numPr>
          <w:ilvl w:val="0"/>
          <w:numId w:val="4"/>
        </w:numPr>
        <w:ind w:firstLineChars="0"/>
        <w:rPr>
          <w:rFonts w:ascii="Times New Roman" w:hAnsi="Times New Roman" w:cs="Times New Roman"/>
          <w:sz w:val="24"/>
        </w:rPr>
      </w:pPr>
      <w:r w:rsidRPr="00DA6799">
        <w:rPr>
          <w:rFonts w:ascii="Times New Roman" w:hAnsi="Times New Roman" w:cs="Times New Roman"/>
          <w:sz w:val="24"/>
        </w:rPr>
        <w:t>People who have serious heart conditions</w:t>
      </w:r>
    </w:p>
    <w:p w:rsidR="00DA6799" w:rsidRPr="00DA6799" w:rsidRDefault="00FD5959" w:rsidP="00A511D2">
      <w:pPr>
        <w:pStyle w:val="a3"/>
        <w:numPr>
          <w:ilvl w:val="0"/>
          <w:numId w:val="4"/>
        </w:numPr>
        <w:ind w:firstLineChars="0"/>
        <w:rPr>
          <w:rFonts w:ascii="Times New Roman" w:hAnsi="Times New Roman" w:cs="Times New Roman"/>
          <w:sz w:val="24"/>
        </w:rPr>
      </w:pPr>
      <w:r w:rsidRPr="00DA6799">
        <w:rPr>
          <w:rFonts w:ascii="Times New Roman" w:hAnsi="Times New Roman" w:cs="Times New Roman"/>
          <w:sz w:val="24"/>
        </w:rPr>
        <w:t>People who are immunocompromised</w:t>
      </w:r>
      <w:r w:rsidR="00DA6799" w:rsidRPr="00DA6799">
        <w:rPr>
          <w:rFonts w:ascii="Times New Roman" w:hAnsi="Times New Roman" w:cs="Times New Roman"/>
          <w:sz w:val="24"/>
        </w:rPr>
        <w:t>, for example cancer treatment, smoking, bone marrow or organ transplantation, immune deficiencies, poorly controlled HIV or AIDS, and prolonged use of corticosteroids and other immune weakening medications</w:t>
      </w:r>
    </w:p>
    <w:p w:rsidR="00FD5959" w:rsidRPr="00DA6799" w:rsidRDefault="00FD5959" w:rsidP="00A511D2">
      <w:pPr>
        <w:pStyle w:val="a3"/>
        <w:numPr>
          <w:ilvl w:val="0"/>
          <w:numId w:val="4"/>
        </w:numPr>
        <w:ind w:firstLineChars="0"/>
        <w:rPr>
          <w:rFonts w:ascii="Times New Roman" w:hAnsi="Times New Roman" w:cs="Times New Roman"/>
          <w:sz w:val="24"/>
        </w:rPr>
      </w:pPr>
      <w:r w:rsidRPr="00DA6799">
        <w:rPr>
          <w:rFonts w:ascii="Times New Roman" w:hAnsi="Times New Roman" w:cs="Times New Roman"/>
          <w:sz w:val="24"/>
        </w:rPr>
        <w:t>People with severe obesity (body mass index [BMI] of 40 or higher)</w:t>
      </w:r>
    </w:p>
    <w:p w:rsidR="00FD5959" w:rsidRPr="00DA6799" w:rsidRDefault="00FD5959" w:rsidP="00A511D2">
      <w:pPr>
        <w:pStyle w:val="a3"/>
        <w:numPr>
          <w:ilvl w:val="0"/>
          <w:numId w:val="4"/>
        </w:numPr>
        <w:ind w:firstLineChars="0"/>
        <w:rPr>
          <w:rFonts w:ascii="Times New Roman" w:hAnsi="Times New Roman" w:cs="Times New Roman"/>
          <w:sz w:val="24"/>
        </w:rPr>
      </w:pPr>
      <w:r w:rsidRPr="00DA6799">
        <w:rPr>
          <w:rFonts w:ascii="Times New Roman" w:hAnsi="Times New Roman" w:cs="Times New Roman"/>
          <w:sz w:val="24"/>
        </w:rPr>
        <w:t>People with diabetes</w:t>
      </w:r>
    </w:p>
    <w:p w:rsidR="00FD5959" w:rsidRPr="00DA6799" w:rsidRDefault="00FD5959" w:rsidP="00A511D2">
      <w:pPr>
        <w:pStyle w:val="a3"/>
        <w:numPr>
          <w:ilvl w:val="0"/>
          <w:numId w:val="4"/>
        </w:numPr>
        <w:ind w:firstLineChars="0"/>
        <w:rPr>
          <w:rFonts w:ascii="Times New Roman" w:hAnsi="Times New Roman" w:cs="Times New Roman"/>
          <w:sz w:val="24"/>
        </w:rPr>
      </w:pPr>
      <w:r w:rsidRPr="00DA6799">
        <w:rPr>
          <w:rFonts w:ascii="Times New Roman" w:hAnsi="Times New Roman" w:cs="Times New Roman"/>
          <w:sz w:val="24"/>
        </w:rPr>
        <w:t>People with chronic kidney disease undergoing dialysis</w:t>
      </w:r>
    </w:p>
    <w:p w:rsidR="00FD5959" w:rsidRDefault="00FD5959" w:rsidP="00A511D2">
      <w:pPr>
        <w:pStyle w:val="a3"/>
        <w:numPr>
          <w:ilvl w:val="0"/>
          <w:numId w:val="4"/>
        </w:numPr>
        <w:ind w:firstLineChars="0"/>
        <w:rPr>
          <w:rFonts w:ascii="Times New Roman" w:hAnsi="Times New Roman" w:cs="Times New Roman"/>
          <w:sz w:val="24"/>
        </w:rPr>
      </w:pPr>
      <w:r w:rsidRPr="00DA6799">
        <w:rPr>
          <w:rFonts w:ascii="Times New Roman" w:hAnsi="Times New Roman" w:cs="Times New Roman"/>
          <w:sz w:val="24"/>
        </w:rPr>
        <w:t>People with liver disease</w:t>
      </w:r>
    </w:p>
    <w:p w:rsidR="00DA6799" w:rsidRDefault="00DA6799" w:rsidP="00A511D2">
      <w:pPr>
        <w:rPr>
          <w:rFonts w:ascii="Times New Roman" w:hAnsi="Times New Roman" w:cs="Times New Roman"/>
          <w:sz w:val="24"/>
        </w:rPr>
      </w:pPr>
    </w:p>
    <w:p w:rsidR="00DA6799" w:rsidRDefault="00201AB9" w:rsidP="00A511D2">
      <w:pP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part</w:t>
      </w:r>
      <w:r>
        <w:rPr>
          <w:rFonts w:ascii="Times New Roman" w:hAnsi="Times New Roman" w:cs="Times New Roman"/>
          <w:sz w:val="24"/>
        </w:rPr>
        <w:t xml:space="preserve"> from the key features above, o</w:t>
      </w:r>
      <w:r w:rsidRPr="00201AB9">
        <w:rPr>
          <w:rFonts w:ascii="Times New Roman" w:hAnsi="Times New Roman" w:cs="Times New Roman"/>
          <w:sz w:val="24"/>
        </w:rPr>
        <w:t xml:space="preserve">ur other </w:t>
      </w:r>
      <w:r>
        <w:rPr>
          <w:rFonts w:ascii="Times New Roman" w:hAnsi="Times New Roman" w:cs="Times New Roman"/>
          <w:sz w:val="24"/>
        </w:rPr>
        <w:t>important</w:t>
      </w:r>
      <w:r w:rsidRPr="00201AB9">
        <w:rPr>
          <w:rFonts w:ascii="Times New Roman" w:hAnsi="Times New Roman" w:cs="Times New Roman"/>
          <w:sz w:val="24"/>
        </w:rPr>
        <w:t xml:space="preserve"> features </w:t>
      </w:r>
      <w:r>
        <w:rPr>
          <w:rFonts w:ascii="Times New Roman" w:hAnsi="Times New Roman" w:cs="Times New Roman"/>
          <w:sz w:val="24"/>
        </w:rPr>
        <w:t>were</w:t>
      </w:r>
      <w:r w:rsidRPr="00201AB9">
        <w:rPr>
          <w:rFonts w:ascii="Times New Roman" w:hAnsi="Times New Roman" w:cs="Times New Roman"/>
          <w:sz w:val="24"/>
        </w:rPr>
        <w:t xml:space="preserve"> also verified, such as </w:t>
      </w:r>
      <w:r>
        <w:rPr>
          <w:rFonts w:ascii="Times New Roman" w:hAnsi="Times New Roman" w:cs="Times New Roman"/>
          <w:sz w:val="24"/>
        </w:rPr>
        <w:t>hypertension (high blood pressure)</w:t>
      </w:r>
      <w:r w:rsidRPr="00201AB9">
        <w:rPr>
          <w:rFonts w:ascii="Times New Roman" w:hAnsi="Times New Roman" w:cs="Times New Roman"/>
          <w:sz w:val="24"/>
        </w:rPr>
        <w:t xml:space="preserve">, which </w:t>
      </w:r>
      <w:r>
        <w:rPr>
          <w:rFonts w:ascii="Times New Roman" w:hAnsi="Times New Roman" w:cs="Times New Roman"/>
          <w:sz w:val="24"/>
        </w:rPr>
        <w:t>was</w:t>
      </w:r>
      <w:r w:rsidRPr="00201AB9">
        <w:rPr>
          <w:rFonts w:ascii="Times New Roman" w:hAnsi="Times New Roman" w:cs="Times New Roman"/>
          <w:sz w:val="24"/>
        </w:rPr>
        <w:t xml:space="preserve"> also thought </w:t>
      </w:r>
      <w:r>
        <w:rPr>
          <w:rFonts w:ascii="Times New Roman" w:hAnsi="Times New Roman" w:cs="Times New Roman"/>
          <w:sz w:val="24"/>
        </w:rPr>
        <w:t>as an underlying medical condition that drove people to be at risk for sever illness from COVID-19 according to government of Canada</w:t>
      </w:r>
      <w:r w:rsidRPr="008B310C">
        <w:rPr>
          <w:vertAlign w:val="superscript"/>
        </w:rPr>
        <w:footnoteReference w:id="2"/>
      </w:r>
      <w:r>
        <w:rPr>
          <w:rFonts w:ascii="Times New Roman" w:hAnsi="Times New Roman" w:cs="Times New Roman"/>
          <w:sz w:val="24"/>
        </w:rPr>
        <w:t>.</w:t>
      </w:r>
    </w:p>
    <w:p w:rsidR="00201AB9" w:rsidRDefault="00201AB9" w:rsidP="00A511D2">
      <w:pPr>
        <w:rPr>
          <w:rFonts w:ascii="Times New Roman" w:hAnsi="Times New Roman" w:cs="Times New Roman"/>
          <w:sz w:val="24"/>
        </w:rPr>
      </w:pPr>
    </w:p>
    <w:p w:rsidR="00A511D2" w:rsidRPr="00A511D2" w:rsidRDefault="00A511D2" w:rsidP="00A511D2">
      <w:pPr>
        <w:widowControl/>
        <w:rPr>
          <w:rFonts w:ascii="Times New Roman" w:hAnsi="Times New Roman" w:cs="Times New Roman"/>
          <w:sz w:val="24"/>
        </w:rPr>
      </w:pPr>
      <w:r>
        <w:rPr>
          <w:rFonts w:ascii="Times New Roman" w:hAnsi="Times New Roman" w:cs="Times New Roman"/>
          <w:sz w:val="24"/>
        </w:rPr>
        <w:t>Harvard Medical School claimed that a</w:t>
      </w:r>
      <w:r w:rsidRPr="00A511D2">
        <w:rPr>
          <w:rFonts w:ascii="Times New Roman" w:hAnsi="Times New Roman" w:cs="Times New Roman"/>
          <w:sz w:val="24"/>
        </w:rPr>
        <w:t>bout 10% of patients with pre-existing cardiovascular disease (CVD) who contract COVID-19 will die, compared with only 1% of patients who are otherwise healthy. Increased risk has also been seen in people with high blood pressure (hypertension) and coronary artery disease (CAD)</w:t>
      </w:r>
      <w:r>
        <w:rPr>
          <w:rStyle w:val="a9"/>
          <w:rFonts w:ascii="Times New Roman" w:hAnsi="Times New Roman" w:cs="Times New Roman"/>
          <w:sz w:val="24"/>
        </w:rPr>
        <w:footnoteReference w:id="3"/>
      </w:r>
      <w:r>
        <w:rPr>
          <w:rFonts w:ascii="Times New Roman" w:hAnsi="Times New Roman" w:cs="Times New Roman"/>
          <w:sz w:val="24"/>
        </w:rPr>
        <w:t>. It</w:t>
      </w:r>
      <w:r w:rsidRPr="00A511D2">
        <w:rPr>
          <w:rFonts w:ascii="Times New Roman" w:hAnsi="Times New Roman" w:cs="Times New Roman"/>
          <w:sz w:val="24"/>
        </w:rPr>
        <w:t xml:space="preserve"> also prove</w:t>
      </w:r>
      <w:r>
        <w:rPr>
          <w:rFonts w:ascii="Times New Roman" w:hAnsi="Times New Roman" w:cs="Times New Roman" w:hint="eastAsia"/>
          <w:sz w:val="24"/>
        </w:rPr>
        <w:t>d</w:t>
      </w:r>
      <w:r w:rsidRPr="00A511D2">
        <w:rPr>
          <w:rFonts w:ascii="Times New Roman" w:hAnsi="Times New Roman" w:cs="Times New Roman"/>
          <w:sz w:val="24"/>
        </w:rPr>
        <w:t xml:space="preserve"> that cardi</w:t>
      </w:r>
      <w:r>
        <w:rPr>
          <w:rFonts w:ascii="Times New Roman" w:hAnsi="Times New Roman" w:cs="Times New Roman"/>
          <w:sz w:val="24"/>
        </w:rPr>
        <w:t>c</w:t>
      </w:r>
      <w:r w:rsidRPr="00A511D2">
        <w:rPr>
          <w:rFonts w:ascii="Times New Roman" w:hAnsi="Times New Roman" w:cs="Times New Roman"/>
          <w:sz w:val="24"/>
        </w:rPr>
        <w:t xml:space="preserve"> disease </w:t>
      </w:r>
      <w:r>
        <w:rPr>
          <w:rFonts w:ascii="Times New Roman" w:hAnsi="Times New Roman" w:cs="Times New Roman"/>
          <w:sz w:val="24"/>
        </w:rPr>
        <w:t>was</w:t>
      </w:r>
      <w:r w:rsidRPr="00A511D2">
        <w:rPr>
          <w:rFonts w:ascii="Times New Roman" w:hAnsi="Times New Roman" w:cs="Times New Roman"/>
          <w:sz w:val="24"/>
        </w:rPr>
        <w:t xml:space="preserve"> the most important feature in almost all </w:t>
      </w:r>
      <w:r>
        <w:rPr>
          <w:rFonts w:ascii="Times New Roman" w:hAnsi="Times New Roman" w:cs="Times New Roman"/>
          <w:sz w:val="24"/>
        </w:rPr>
        <w:t xml:space="preserve">predictive </w:t>
      </w:r>
      <w:r w:rsidRPr="00A511D2">
        <w:rPr>
          <w:rFonts w:ascii="Times New Roman" w:hAnsi="Times New Roman" w:cs="Times New Roman"/>
          <w:sz w:val="24"/>
        </w:rPr>
        <w:t>models</w:t>
      </w:r>
      <w:r>
        <w:rPr>
          <w:rFonts w:ascii="Times New Roman" w:hAnsi="Times New Roman" w:cs="Times New Roman"/>
          <w:sz w:val="24"/>
        </w:rPr>
        <w:t xml:space="preserve"> we generated.</w:t>
      </w:r>
    </w:p>
    <w:p w:rsidR="00201AB9" w:rsidRDefault="00201AB9" w:rsidP="00DA6799">
      <w:pPr>
        <w:rPr>
          <w:rFonts w:ascii="Times New Roman" w:hAnsi="Times New Roman" w:cs="Times New Roman"/>
          <w:sz w:val="24"/>
        </w:rPr>
      </w:pPr>
    </w:p>
    <w:p w:rsidR="008B310C" w:rsidRDefault="008B310C" w:rsidP="00DA6799">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iguring out people who are at higher risk for severe </w:t>
      </w:r>
      <w:r>
        <w:rPr>
          <w:rFonts w:ascii="Times New Roman" w:hAnsi="Times New Roman" w:cs="Times New Roman"/>
          <w:sz w:val="24"/>
        </w:rPr>
        <w:t>illness from COVID-19</w:t>
      </w:r>
      <w:r>
        <w:rPr>
          <w:rFonts w:ascii="Times New Roman" w:hAnsi="Times New Roman" w:cs="Times New Roman"/>
          <w:sz w:val="24"/>
        </w:rPr>
        <w:t>, we provided three suggestions to protect these people.</w:t>
      </w:r>
    </w:p>
    <w:p w:rsidR="008B310C" w:rsidRDefault="008B310C" w:rsidP="00DA6799">
      <w:pPr>
        <w:rPr>
          <w:rFonts w:ascii="Times New Roman" w:hAnsi="Times New Roman" w:cs="Times New Roman"/>
          <w:sz w:val="24"/>
        </w:rPr>
      </w:pPr>
    </w:p>
    <w:p w:rsidR="00C8041F" w:rsidRDefault="008B310C" w:rsidP="00DA6799">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irst of all, we should make sure people with high-risk stay at home even when we are making re-opening efforts. We should be </w:t>
      </w:r>
      <w:r>
        <w:rPr>
          <w:rFonts w:ascii="Times New Roman" w:hAnsi="Times New Roman" w:cs="Times New Roman" w:hint="eastAsia"/>
          <w:sz w:val="24"/>
        </w:rPr>
        <w:t>care</w:t>
      </w:r>
      <w:r>
        <w:rPr>
          <w:rFonts w:ascii="Times New Roman" w:hAnsi="Times New Roman" w:cs="Times New Roman"/>
          <w:sz w:val="24"/>
        </w:rPr>
        <w:t xml:space="preserve">ful and cautious to allow those people to go back to </w:t>
      </w:r>
      <w:r w:rsidR="007D41DB">
        <w:rPr>
          <w:rFonts w:ascii="Times New Roman" w:hAnsi="Times New Roman" w:cs="Times New Roman"/>
          <w:sz w:val="24"/>
        </w:rPr>
        <w:t xml:space="preserve">workplace. </w:t>
      </w:r>
    </w:p>
    <w:p w:rsidR="00C8041F" w:rsidRDefault="00C8041F" w:rsidP="00DA6799">
      <w:pPr>
        <w:rPr>
          <w:rFonts w:ascii="Times New Roman" w:hAnsi="Times New Roman" w:cs="Times New Roman"/>
          <w:sz w:val="24"/>
        </w:rPr>
      </w:pPr>
    </w:p>
    <w:p w:rsidR="008B310C" w:rsidRDefault="00C8041F" w:rsidP="00DA6799">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oreover, </w:t>
      </w:r>
      <w:r>
        <w:rPr>
          <w:rFonts w:ascii="Times New Roman" w:hAnsi="Times New Roman" w:cs="Times New Roman"/>
          <w:sz w:val="24"/>
        </w:rPr>
        <w:t>g</w:t>
      </w:r>
      <w:r w:rsidR="007D41DB">
        <w:rPr>
          <w:rFonts w:ascii="Times New Roman" w:hAnsi="Times New Roman" w:cs="Times New Roman"/>
          <w:sz w:val="24"/>
        </w:rPr>
        <w:t>overnment may consider employing them and pick up their salary until a vaccine is made available to them.</w:t>
      </w:r>
      <w:r>
        <w:rPr>
          <w:rFonts w:ascii="Times New Roman" w:hAnsi="Times New Roman" w:cs="Times New Roman"/>
          <w:sz w:val="24"/>
        </w:rPr>
        <w:t xml:space="preserve"> </w:t>
      </w:r>
      <w:r w:rsidRPr="00C8041F">
        <w:rPr>
          <w:rFonts w:ascii="Times New Roman" w:hAnsi="Times New Roman" w:cs="Times New Roman"/>
          <w:sz w:val="24"/>
        </w:rPr>
        <w:t xml:space="preserve">According to the research, personal </w:t>
      </w:r>
      <w:r>
        <w:rPr>
          <w:rFonts w:ascii="Times New Roman" w:hAnsi="Times New Roman" w:cs="Times New Roman" w:hint="eastAsia"/>
          <w:sz w:val="24"/>
        </w:rPr>
        <w:t>financial</w:t>
      </w:r>
      <w:r>
        <w:rPr>
          <w:rFonts w:ascii="Times New Roman" w:hAnsi="Times New Roman" w:cs="Times New Roman"/>
          <w:sz w:val="24"/>
        </w:rPr>
        <w:t xml:space="preserve"> </w:t>
      </w:r>
      <w:r w:rsidRPr="00C8041F">
        <w:rPr>
          <w:rFonts w:ascii="Times New Roman" w:hAnsi="Times New Roman" w:cs="Times New Roman"/>
          <w:sz w:val="24"/>
        </w:rPr>
        <w:t>condition also affect</w:t>
      </w:r>
      <w:r>
        <w:rPr>
          <w:rFonts w:ascii="Times New Roman" w:hAnsi="Times New Roman" w:cs="Times New Roman"/>
          <w:sz w:val="24"/>
        </w:rPr>
        <w:t>ed</w:t>
      </w:r>
      <w:r w:rsidRPr="00C8041F">
        <w:rPr>
          <w:rFonts w:ascii="Times New Roman" w:hAnsi="Times New Roman" w:cs="Times New Roman"/>
          <w:sz w:val="24"/>
        </w:rPr>
        <w:t xml:space="preserve"> the probability of disease</w:t>
      </w:r>
      <w:r>
        <w:rPr>
          <w:rStyle w:val="a9"/>
          <w:rFonts w:ascii="Times New Roman" w:hAnsi="Times New Roman" w:cs="Times New Roman"/>
          <w:sz w:val="24"/>
        </w:rPr>
        <w:footnoteReference w:id="4"/>
      </w:r>
      <w:r>
        <w:rPr>
          <w:rFonts w:ascii="Times New Roman" w:hAnsi="Times New Roman" w:cs="Times New Roman"/>
          <w:sz w:val="24"/>
        </w:rPr>
        <w:t xml:space="preserve">. It is important to ensure their financial power to </w:t>
      </w:r>
      <w:r>
        <w:rPr>
          <w:rFonts w:ascii="Times New Roman" w:hAnsi="Times New Roman" w:cs="Times New Roman" w:hint="eastAsia"/>
          <w:sz w:val="24"/>
        </w:rPr>
        <w:t>e</w:t>
      </w:r>
      <w:r w:rsidRPr="00C8041F">
        <w:rPr>
          <w:rFonts w:ascii="Times New Roman" w:hAnsi="Times New Roman" w:cs="Times New Roman"/>
          <w:sz w:val="24"/>
        </w:rPr>
        <w:t>nhance their ability to resist risks</w:t>
      </w:r>
      <w:r>
        <w:rPr>
          <w:rFonts w:ascii="Times New Roman" w:hAnsi="Times New Roman" w:cs="Times New Roman"/>
          <w:sz w:val="24"/>
        </w:rPr>
        <w:t>.</w:t>
      </w:r>
    </w:p>
    <w:p w:rsidR="007D41DB" w:rsidRPr="00C8041F" w:rsidRDefault="007D41DB" w:rsidP="00DA6799">
      <w:pPr>
        <w:rPr>
          <w:rFonts w:ascii="Times New Roman" w:hAnsi="Times New Roman" w:cs="Times New Roman"/>
          <w:sz w:val="24"/>
        </w:rPr>
      </w:pPr>
    </w:p>
    <w:p w:rsidR="007D41DB" w:rsidRDefault="00C8041F" w:rsidP="00DA6799">
      <w:pPr>
        <w:rPr>
          <w:rFonts w:ascii="Times New Roman" w:hAnsi="Times New Roman" w:cs="Times New Roman" w:hint="eastAsia"/>
          <w:sz w:val="24"/>
        </w:rPr>
      </w:pPr>
      <w:r>
        <w:rPr>
          <w:rFonts w:ascii="Times New Roman" w:hAnsi="Times New Roman" w:cs="Times New Roman"/>
          <w:sz w:val="24"/>
        </w:rPr>
        <w:t>Finally,</w:t>
      </w:r>
      <w:r w:rsidR="007D41DB">
        <w:rPr>
          <w:rFonts w:ascii="Times New Roman" w:hAnsi="Times New Roman" w:cs="Times New Roman"/>
          <w:sz w:val="24"/>
        </w:rPr>
        <w:t xml:space="preserve"> if a vaccine is available, we should prioritize the at-risk population for early reception of the vaccine. Then </w:t>
      </w:r>
      <w:r>
        <w:rPr>
          <w:rFonts w:ascii="Times New Roman" w:hAnsi="Times New Roman" w:cs="Times New Roman"/>
          <w:sz w:val="24"/>
        </w:rPr>
        <w:t xml:space="preserve">we can consider to </w:t>
      </w:r>
      <w:r w:rsidR="007D41DB">
        <w:rPr>
          <w:rFonts w:ascii="Times New Roman" w:hAnsi="Times New Roman" w:cs="Times New Roman"/>
          <w:sz w:val="24"/>
        </w:rPr>
        <w:t xml:space="preserve">making it available for </w:t>
      </w:r>
      <w:r>
        <w:rPr>
          <w:rFonts w:ascii="Times New Roman" w:hAnsi="Times New Roman" w:cs="Times New Roman"/>
          <w:sz w:val="24"/>
        </w:rPr>
        <w:t>the</w:t>
      </w:r>
      <w:r w:rsidR="007D41DB">
        <w:rPr>
          <w:rFonts w:ascii="Times New Roman" w:hAnsi="Times New Roman" w:cs="Times New Roman"/>
          <w:sz w:val="24"/>
        </w:rPr>
        <w:t xml:space="preserve"> population with low risk.</w:t>
      </w:r>
    </w:p>
    <w:sectPr w:rsidR="007D41DB" w:rsidSect="007B597B">
      <w:pgSz w:w="11900" w:h="16840"/>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0760" w:rsidRDefault="001D0760" w:rsidP="00DA6799">
      <w:r>
        <w:separator/>
      </w:r>
    </w:p>
  </w:endnote>
  <w:endnote w:type="continuationSeparator" w:id="0">
    <w:p w:rsidR="001D0760" w:rsidRDefault="001D0760" w:rsidP="00DA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0760" w:rsidRDefault="001D0760" w:rsidP="00DA6799">
      <w:r>
        <w:separator/>
      </w:r>
    </w:p>
  </w:footnote>
  <w:footnote w:type="continuationSeparator" w:id="0">
    <w:p w:rsidR="001D0760" w:rsidRDefault="001D0760" w:rsidP="00DA6799">
      <w:r>
        <w:continuationSeparator/>
      </w:r>
    </w:p>
  </w:footnote>
  <w:footnote w:id="1">
    <w:p w:rsidR="00201AB9" w:rsidRPr="00DA6799" w:rsidRDefault="00201AB9" w:rsidP="00DA6799">
      <w:pPr>
        <w:widowControl/>
        <w:jc w:val="left"/>
        <w:rPr>
          <w:rFonts w:ascii="宋体" w:eastAsia="宋体" w:hAnsi="宋体" w:cs="宋体" w:hint="eastAsia"/>
          <w:kern w:val="0"/>
          <w:sz w:val="24"/>
        </w:rPr>
      </w:pPr>
      <w:r>
        <w:rPr>
          <w:rStyle w:val="a9"/>
        </w:rPr>
        <w:footnoteRef/>
      </w:r>
      <w:r>
        <w:t xml:space="preserve"> </w:t>
      </w:r>
      <w:r w:rsidRPr="00DA6799">
        <w:rPr>
          <w:rFonts w:ascii="Times New Roman" w:eastAsia="宋体" w:hAnsi="Times New Roman" w:cs="Times New Roman"/>
          <w:color w:val="000000" w:themeColor="text1"/>
          <w:kern w:val="0"/>
          <w:sz w:val="15"/>
          <w:szCs w:val="15"/>
        </w:rPr>
        <w:t>https://www.cdc.gov/coronavirus/2019-ncov/need-extra-precautions/people-at-higher-risk.html</w:t>
      </w:r>
    </w:p>
  </w:footnote>
  <w:footnote w:id="2">
    <w:p w:rsidR="00201AB9" w:rsidRPr="00201AB9" w:rsidRDefault="00201AB9" w:rsidP="00C8041F">
      <w:pPr>
        <w:widowControl/>
        <w:snapToGrid w:val="0"/>
        <w:jc w:val="left"/>
        <w:rPr>
          <w:rFonts w:ascii="宋体" w:eastAsia="宋体" w:hAnsi="宋体" w:cs="宋体" w:hint="eastAsia"/>
          <w:kern w:val="0"/>
          <w:sz w:val="24"/>
        </w:rPr>
      </w:pPr>
      <w:r>
        <w:rPr>
          <w:rStyle w:val="a9"/>
        </w:rPr>
        <w:footnoteRef/>
      </w:r>
      <w:r>
        <w:t xml:space="preserve"> </w:t>
      </w:r>
      <w:r w:rsidRPr="00201AB9">
        <w:rPr>
          <w:rFonts w:ascii="Times New Roman" w:eastAsia="宋体" w:hAnsi="Times New Roman" w:cs="Times New Roman"/>
          <w:color w:val="000000" w:themeColor="text1"/>
          <w:kern w:val="0"/>
          <w:sz w:val="15"/>
          <w:szCs w:val="15"/>
        </w:rPr>
        <w:t>https://www.canada.ca/en/public-health/services/publications/diseases-conditions/people-high-risk-for-severe-illness-covid-19.html</w:t>
      </w:r>
    </w:p>
  </w:footnote>
  <w:footnote w:id="3">
    <w:p w:rsidR="00A511D2" w:rsidRPr="00C8041F" w:rsidRDefault="00A511D2" w:rsidP="00C8041F">
      <w:pPr>
        <w:widowControl/>
        <w:snapToGrid w:val="0"/>
        <w:jc w:val="left"/>
        <w:rPr>
          <w:rFonts w:ascii="宋体" w:eastAsia="宋体" w:hAnsi="宋体" w:cs="宋体" w:hint="eastAsia"/>
          <w:kern w:val="0"/>
          <w:sz w:val="24"/>
        </w:rPr>
      </w:pPr>
      <w:r>
        <w:rPr>
          <w:rStyle w:val="a9"/>
        </w:rPr>
        <w:footnoteRef/>
      </w:r>
      <w:r>
        <w:t xml:space="preserve"> </w:t>
      </w:r>
      <w:r w:rsidRPr="00A511D2">
        <w:rPr>
          <w:rFonts w:ascii="Times New Roman" w:eastAsia="宋体" w:hAnsi="Times New Roman" w:cs="Times New Roman"/>
          <w:color w:val="000000" w:themeColor="text1"/>
          <w:kern w:val="0"/>
          <w:sz w:val="15"/>
          <w:szCs w:val="15"/>
        </w:rPr>
        <w:t>https://www.health.harvard.edu/blog/how-does-cardiovascular-disease-increase-the-risk-of-severe-illness-and-death-from-covid-19-2020040219401</w:t>
      </w:r>
    </w:p>
  </w:footnote>
  <w:footnote w:id="4">
    <w:p w:rsidR="00C8041F" w:rsidRPr="00C8041F" w:rsidRDefault="00C8041F" w:rsidP="00C8041F">
      <w:pPr>
        <w:widowControl/>
        <w:snapToGrid w:val="0"/>
        <w:jc w:val="left"/>
        <w:rPr>
          <w:rFonts w:ascii="宋体" w:eastAsia="宋体" w:hAnsi="宋体" w:cs="宋体" w:hint="eastAsia"/>
          <w:kern w:val="0"/>
          <w:sz w:val="24"/>
        </w:rPr>
      </w:pPr>
      <w:r>
        <w:rPr>
          <w:rStyle w:val="a9"/>
        </w:rPr>
        <w:footnoteRef/>
      </w:r>
      <w:r>
        <w:t xml:space="preserve"> </w:t>
      </w:r>
      <w:r w:rsidRPr="00C8041F">
        <w:rPr>
          <w:rFonts w:ascii="Times New Roman" w:eastAsia="宋体" w:hAnsi="Times New Roman" w:cs="Times New Roman"/>
          <w:color w:val="000000" w:themeColor="text1"/>
          <w:kern w:val="0"/>
          <w:sz w:val="15"/>
          <w:szCs w:val="15"/>
        </w:rPr>
        <w:t>https://www.kff.org/disparities-policy/issue-brief/low-income-and-communities-of-color-at-higher-risk-of-serious-illness-if-infected-with-coronavirus/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0926"/>
    <w:multiLevelType w:val="hybridMultilevel"/>
    <w:tmpl w:val="DD383336"/>
    <w:lvl w:ilvl="0" w:tplc="1A50D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4583A"/>
    <w:multiLevelType w:val="hybridMultilevel"/>
    <w:tmpl w:val="B7B8A1CE"/>
    <w:lvl w:ilvl="0" w:tplc="3A3EDB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60583F"/>
    <w:multiLevelType w:val="hybridMultilevel"/>
    <w:tmpl w:val="D0840830"/>
    <w:lvl w:ilvl="0" w:tplc="3A3EDB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E67451"/>
    <w:multiLevelType w:val="hybridMultilevel"/>
    <w:tmpl w:val="FA0E901C"/>
    <w:lvl w:ilvl="0" w:tplc="6DB66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7B"/>
    <w:rsid w:val="00040BAF"/>
    <w:rsid w:val="000974C8"/>
    <w:rsid w:val="000E09DD"/>
    <w:rsid w:val="00112EB7"/>
    <w:rsid w:val="00142A27"/>
    <w:rsid w:val="00162CE6"/>
    <w:rsid w:val="001D0760"/>
    <w:rsid w:val="00201AB9"/>
    <w:rsid w:val="00235260"/>
    <w:rsid w:val="002559B7"/>
    <w:rsid w:val="00292C9E"/>
    <w:rsid w:val="00293E1B"/>
    <w:rsid w:val="003349C0"/>
    <w:rsid w:val="00347485"/>
    <w:rsid w:val="003533D9"/>
    <w:rsid w:val="00405F02"/>
    <w:rsid w:val="00434EF0"/>
    <w:rsid w:val="00442746"/>
    <w:rsid w:val="0052707C"/>
    <w:rsid w:val="00536652"/>
    <w:rsid w:val="005657FB"/>
    <w:rsid w:val="005B3780"/>
    <w:rsid w:val="0065277A"/>
    <w:rsid w:val="006C4FD2"/>
    <w:rsid w:val="007063D2"/>
    <w:rsid w:val="00735D06"/>
    <w:rsid w:val="007370B8"/>
    <w:rsid w:val="0077580D"/>
    <w:rsid w:val="007B0FBE"/>
    <w:rsid w:val="007B23FC"/>
    <w:rsid w:val="007B597B"/>
    <w:rsid w:val="007D41DB"/>
    <w:rsid w:val="007D6143"/>
    <w:rsid w:val="007F076B"/>
    <w:rsid w:val="008131FA"/>
    <w:rsid w:val="00841253"/>
    <w:rsid w:val="00845494"/>
    <w:rsid w:val="008B310C"/>
    <w:rsid w:val="008C00CD"/>
    <w:rsid w:val="009D2AA0"/>
    <w:rsid w:val="009E2A22"/>
    <w:rsid w:val="00A3508D"/>
    <w:rsid w:val="00A511D2"/>
    <w:rsid w:val="00B163E5"/>
    <w:rsid w:val="00C0614D"/>
    <w:rsid w:val="00C16B6B"/>
    <w:rsid w:val="00C21854"/>
    <w:rsid w:val="00C46CBB"/>
    <w:rsid w:val="00C8041F"/>
    <w:rsid w:val="00CB6AB2"/>
    <w:rsid w:val="00CE2813"/>
    <w:rsid w:val="00CF2D3A"/>
    <w:rsid w:val="00CF4647"/>
    <w:rsid w:val="00D30FA6"/>
    <w:rsid w:val="00D82E9E"/>
    <w:rsid w:val="00DA6799"/>
    <w:rsid w:val="00DB014A"/>
    <w:rsid w:val="00DB775D"/>
    <w:rsid w:val="00DC1E7B"/>
    <w:rsid w:val="00E34335"/>
    <w:rsid w:val="00E43E1B"/>
    <w:rsid w:val="00F02C62"/>
    <w:rsid w:val="00F20755"/>
    <w:rsid w:val="00F441A8"/>
    <w:rsid w:val="00F76508"/>
    <w:rsid w:val="00FD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4B87"/>
  <w15:chartTrackingRefBased/>
  <w15:docId w15:val="{0E9BF6B1-CD34-494E-9DDF-A451E4A5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97B"/>
    <w:pPr>
      <w:ind w:firstLineChars="200" w:firstLine="420"/>
    </w:pPr>
  </w:style>
  <w:style w:type="table" w:styleId="a4">
    <w:name w:val="Table Grid"/>
    <w:basedOn w:val="a1"/>
    <w:uiPriority w:val="39"/>
    <w:rsid w:val="00F02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02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02C62"/>
    <w:rPr>
      <w:rFonts w:ascii="宋体" w:eastAsia="宋体" w:hAnsi="宋体" w:cs="宋体"/>
      <w:kern w:val="0"/>
      <w:sz w:val="24"/>
    </w:rPr>
  </w:style>
  <w:style w:type="paragraph" w:styleId="a5">
    <w:name w:val="caption"/>
    <w:basedOn w:val="a"/>
    <w:next w:val="a"/>
    <w:uiPriority w:val="35"/>
    <w:unhideWhenUsed/>
    <w:qFormat/>
    <w:rsid w:val="008C00CD"/>
    <w:rPr>
      <w:rFonts w:asciiTheme="majorHAnsi" w:eastAsia="黑体" w:hAnsiTheme="majorHAnsi" w:cstheme="majorBidi"/>
      <w:sz w:val="20"/>
      <w:szCs w:val="20"/>
    </w:rPr>
  </w:style>
  <w:style w:type="character" w:styleId="a6">
    <w:name w:val="Placeholder Text"/>
    <w:basedOn w:val="a0"/>
    <w:uiPriority w:val="99"/>
    <w:semiHidden/>
    <w:rsid w:val="007370B8"/>
    <w:rPr>
      <w:color w:val="808080"/>
    </w:rPr>
  </w:style>
  <w:style w:type="paragraph" w:styleId="a7">
    <w:name w:val="footnote text"/>
    <w:basedOn w:val="a"/>
    <w:link w:val="a8"/>
    <w:uiPriority w:val="99"/>
    <w:semiHidden/>
    <w:unhideWhenUsed/>
    <w:rsid w:val="00DA6799"/>
    <w:pPr>
      <w:snapToGrid w:val="0"/>
      <w:jc w:val="left"/>
    </w:pPr>
    <w:rPr>
      <w:sz w:val="18"/>
      <w:szCs w:val="18"/>
    </w:rPr>
  </w:style>
  <w:style w:type="character" w:customStyle="1" w:styleId="a8">
    <w:name w:val="脚注文本 字符"/>
    <w:basedOn w:val="a0"/>
    <w:link w:val="a7"/>
    <w:uiPriority w:val="99"/>
    <w:semiHidden/>
    <w:rsid w:val="00DA6799"/>
    <w:rPr>
      <w:sz w:val="18"/>
      <w:szCs w:val="18"/>
    </w:rPr>
  </w:style>
  <w:style w:type="character" w:styleId="a9">
    <w:name w:val="footnote reference"/>
    <w:basedOn w:val="a0"/>
    <w:uiPriority w:val="99"/>
    <w:semiHidden/>
    <w:unhideWhenUsed/>
    <w:rsid w:val="00DA6799"/>
    <w:rPr>
      <w:vertAlign w:val="superscript"/>
    </w:rPr>
  </w:style>
  <w:style w:type="character" w:styleId="aa">
    <w:name w:val="Hyperlink"/>
    <w:basedOn w:val="a0"/>
    <w:uiPriority w:val="99"/>
    <w:semiHidden/>
    <w:unhideWhenUsed/>
    <w:rsid w:val="00DA6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4664">
      <w:bodyDiv w:val="1"/>
      <w:marLeft w:val="0"/>
      <w:marRight w:val="0"/>
      <w:marTop w:val="0"/>
      <w:marBottom w:val="0"/>
      <w:divBdr>
        <w:top w:val="none" w:sz="0" w:space="0" w:color="auto"/>
        <w:left w:val="none" w:sz="0" w:space="0" w:color="auto"/>
        <w:bottom w:val="none" w:sz="0" w:space="0" w:color="auto"/>
        <w:right w:val="none" w:sz="0" w:space="0" w:color="auto"/>
      </w:divBdr>
    </w:div>
    <w:div w:id="370614545">
      <w:bodyDiv w:val="1"/>
      <w:marLeft w:val="0"/>
      <w:marRight w:val="0"/>
      <w:marTop w:val="0"/>
      <w:marBottom w:val="0"/>
      <w:divBdr>
        <w:top w:val="none" w:sz="0" w:space="0" w:color="auto"/>
        <w:left w:val="none" w:sz="0" w:space="0" w:color="auto"/>
        <w:bottom w:val="none" w:sz="0" w:space="0" w:color="auto"/>
        <w:right w:val="none" w:sz="0" w:space="0" w:color="auto"/>
      </w:divBdr>
    </w:div>
    <w:div w:id="459684825">
      <w:bodyDiv w:val="1"/>
      <w:marLeft w:val="0"/>
      <w:marRight w:val="0"/>
      <w:marTop w:val="0"/>
      <w:marBottom w:val="0"/>
      <w:divBdr>
        <w:top w:val="none" w:sz="0" w:space="0" w:color="auto"/>
        <w:left w:val="none" w:sz="0" w:space="0" w:color="auto"/>
        <w:bottom w:val="none" w:sz="0" w:space="0" w:color="auto"/>
        <w:right w:val="none" w:sz="0" w:space="0" w:color="auto"/>
      </w:divBdr>
    </w:div>
    <w:div w:id="513304396">
      <w:bodyDiv w:val="1"/>
      <w:marLeft w:val="0"/>
      <w:marRight w:val="0"/>
      <w:marTop w:val="0"/>
      <w:marBottom w:val="0"/>
      <w:divBdr>
        <w:top w:val="none" w:sz="0" w:space="0" w:color="auto"/>
        <w:left w:val="none" w:sz="0" w:space="0" w:color="auto"/>
        <w:bottom w:val="none" w:sz="0" w:space="0" w:color="auto"/>
        <w:right w:val="none" w:sz="0" w:space="0" w:color="auto"/>
      </w:divBdr>
    </w:div>
    <w:div w:id="723799961">
      <w:bodyDiv w:val="1"/>
      <w:marLeft w:val="0"/>
      <w:marRight w:val="0"/>
      <w:marTop w:val="0"/>
      <w:marBottom w:val="0"/>
      <w:divBdr>
        <w:top w:val="none" w:sz="0" w:space="0" w:color="auto"/>
        <w:left w:val="none" w:sz="0" w:space="0" w:color="auto"/>
        <w:bottom w:val="none" w:sz="0" w:space="0" w:color="auto"/>
        <w:right w:val="none" w:sz="0" w:space="0" w:color="auto"/>
      </w:divBdr>
    </w:div>
    <w:div w:id="767384636">
      <w:bodyDiv w:val="1"/>
      <w:marLeft w:val="0"/>
      <w:marRight w:val="0"/>
      <w:marTop w:val="0"/>
      <w:marBottom w:val="0"/>
      <w:divBdr>
        <w:top w:val="none" w:sz="0" w:space="0" w:color="auto"/>
        <w:left w:val="none" w:sz="0" w:space="0" w:color="auto"/>
        <w:bottom w:val="none" w:sz="0" w:space="0" w:color="auto"/>
        <w:right w:val="none" w:sz="0" w:space="0" w:color="auto"/>
      </w:divBdr>
    </w:div>
    <w:div w:id="1049300744">
      <w:bodyDiv w:val="1"/>
      <w:marLeft w:val="0"/>
      <w:marRight w:val="0"/>
      <w:marTop w:val="0"/>
      <w:marBottom w:val="0"/>
      <w:divBdr>
        <w:top w:val="none" w:sz="0" w:space="0" w:color="auto"/>
        <w:left w:val="none" w:sz="0" w:space="0" w:color="auto"/>
        <w:bottom w:val="none" w:sz="0" w:space="0" w:color="auto"/>
        <w:right w:val="none" w:sz="0" w:space="0" w:color="auto"/>
      </w:divBdr>
    </w:div>
    <w:div w:id="1068964286">
      <w:bodyDiv w:val="1"/>
      <w:marLeft w:val="0"/>
      <w:marRight w:val="0"/>
      <w:marTop w:val="0"/>
      <w:marBottom w:val="0"/>
      <w:divBdr>
        <w:top w:val="none" w:sz="0" w:space="0" w:color="auto"/>
        <w:left w:val="none" w:sz="0" w:space="0" w:color="auto"/>
        <w:bottom w:val="none" w:sz="0" w:space="0" w:color="auto"/>
        <w:right w:val="none" w:sz="0" w:space="0" w:color="auto"/>
      </w:divBdr>
    </w:div>
    <w:div w:id="1073628734">
      <w:bodyDiv w:val="1"/>
      <w:marLeft w:val="0"/>
      <w:marRight w:val="0"/>
      <w:marTop w:val="0"/>
      <w:marBottom w:val="0"/>
      <w:divBdr>
        <w:top w:val="none" w:sz="0" w:space="0" w:color="auto"/>
        <w:left w:val="none" w:sz="0" w:space="0" w:color="auto"/>
        <w:bottom w:val="none" w:sz="0" w:space="0" w:color="auto"/>
        <w:right w:val="none" w:sz="0" w:space="0" w:color="auto"/>
      </w:divBdr>
    </w:div>
    <w:div w:id="1178884673">
      <w:bodyDiv w:val="1"/>
      <w:marLeft w:val="0"/>
      <w:marRight w:val="0"/>
      <w:marTop w:val="0"/>
      <w:marBottom w:val="0"/>
      <w:divBdr>
        <w:top w:val="none" w:sz="0" w:space="0" w:color="auto"/>
        <w:left w:val="none" w:sz="0" w:space="0" w:color="auto"/>
        <w:bottom w:val="none" w:sz="0" w:space="0" w:color="auto"/>
        <w:right w:val="none" w:sz="0" w:space="0" w:color="auto"/>
      </w:divBdr>
    </w:div>
    <w:div w:id="1327394874">
      <w:bodyDiv w:val="1"/>
      <w:marLeft w:val="0"/>
      <w:marRight w:val="0"/>
      <w:marTop w:val="0"/>
      <w:marBottom w:val="0"/>
      <w:divBdr>
        <w:top w:val="none" w:sz="0" w:space="0" w:color="auto"/>
        <w:left w:val="none" w:sz="0" w:space="0" w:color="auto"/>
        <w:bottom w:val="none" w:sz="0" w:space="0" w:color="auto"/>
        <w:right w:val="none" w:sz="0" w:space="0" w:color="auto"/>
      </w:divBdr>
    </w:div>
    <w:div w:id="1564557074">
      <w:bodyDiv w:val="1"/>
      <w:marLeft w:val="0"/>
      <w:marRight w:val="0"/>
      <w:marTop w:val="0"/>
      <w:marBottom w:val="0"/>
      <w:divBdr>
        <w:top w:val="none" w:sz="0" w:space="0" w:color="auto"/>
        <w:left w:val="none" w:sz="0" w:space="0" w:color="auto"/>
        <w:bottom w:val="none" w:sz="0" w:space="0" w:color="auto"/>
        <w:right w:val="none" w:sz="0" w:space="0" w:color="auto"/>
      </w:divBdr>
    </w:div>
    <w:div w:id="1591233215">
      <w:bodyDiv w:val="1"/>
      <w:marLeft w:val="0"/>
      <w:marRight w:val="0"/>
      <w:marTop w:val="0"/>
      <w:marBottom w:val="0"/>
      <w:divBdr>
        <w:top w:val="none" w:sz="0" w:space="0" w:color="auto"/>
        <w:left w:val="none" w:sz="0" w:space="0" w:color="auto"/>
        <w:bottom w:val="none" w:sz="0" w:space="0" w:color="auto"/>
        <w:right w:val="none" w:sz="0" w:space="0" w:color="auto"/>
      </w:divBdr>
    </w:div>
    <w:div w:id="1752963969">
      <w:bodyDiv w:val="1"/>
      <w:marLeft w:val="0"/>
      <w:marRight w:val="0"/>
      <w:marTop w:val="0"/>
      <w:marBottom w:val="0"/>
      <w:divBdr>
        <w:top w:val="none" w:sz="0" w:space="0" w:color="auto"/>
        <w:left w:val="none" w:sz="0" w:space="0" w:color="auto"/>
        <w:bottom w:val="none" w:sz="0" w:space="0" w:color="auto"/>
        <w:right w:val="none" w:sz="0" w:space="0" w:color="auto"/>
      </w:divBdr>
    </w:div>
    <w:div w:id="1892769937">
      <w:bodyDiv w:val="1"/>
      <w:marLeft w:val="0"/>
      <w:marRight w:val="0"/>
      <w:marTop w:val="0"/>
      <w:marBottom w:val="0"/>
      <w:divBdr>
        <w:top w:val="none" w:sz="0" w:space="0" w:color="auto"/>
        <w:left w:val="none" w:sz="0" w:space="0" w:color="auto"/>
        <w:bottom w:val="none" w:sz="0" w:space="0" w:color="auto"/>
        <w:right w:val="none" w:sz="0" w:space="0" w:color="auto"/>
      </w:divBdr>
    </w:div>
    <w:div w:id="1951082236">
      <w:bodyDiv w:val="1"/>
      <w:marLeft w:val="0"/>
      <w:marRight w:val="0"/>
      <w:marTop w:val="0"/>
      <w:marBottom w:val="0"/>
      <w:divBdr>
        <w:top w:val="none" w:sz="0" w:space="0" w:color="auto"/>
        <w:left w:val="none" w:sz="0" w:space="0" w:color="auto"/>
        <w:bottom w:val="none" w:sz="0" w:space="0" w:color="auto"/>
        <w:right w:val="none" w:sz="0" w:space="0" w:color="auto"/>
      </w:divBdr>
    </w:div>
    <w:div w:id="1963612417">
      <w:bodyDiv w:val="1"/>
      <w:marLeft w:val="0"/>
      <w:marRight w:val="0"/>
      <w:marTop w:val="0"/>
      <w:marBottom w:val="0"/>
      <w:divBdr>
        <w:top w:val="none" w:sz="0" w:space="0" w:color="auto"/>
        <w:left w:val="none" w:sz="0" w:space="0" w:color="auto"/>
        <w:bottom w:val="none" w:sz="0" w:space="0" w:color="auto"/>
        <w:right w:val="none" w:sz="0" w:space="0" w:color="auto"/>
      </w:divBdr>
    </w:div>
    <w:div w:id="21355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5B34B-6ECB-1043-A951-400C97C3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ZiyuTang</dc:creator>
  <cp:keywords/>
  <dc:description/>
  <cp:lastModifiedBy>ZiyuTang</cp:lastModifiedBy>
  <cp:revision>51</cp:revision>
  <dcterms:created xsi:type="dcterms:W3CDTF">2020-05-07T22:11:00Z</dcterms:created>
  <dcterms:modified xsi:type="dcterms:W3CDTF">2020-05-09T05:47:00Z</dcterms:modified>
</cp:coreProperties>
</file>