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无感FOC龙伯格观测器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无感FOC在没有编码器的情况下，可以使用观测器来观测电机反电动势得到电机的转速，下面介绍一种线性观测器——龙伯格观测器。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在介绍龙伯格观测器之前，先来回顾一下现代控制理论中的状态空间方程。状态空间方程（State Space Model）是一种描述系统数学模型的方法。状态空间方程是现代控制理论的基础，它是以矩阵的形式描述系统状态变量、输入及输出之间的关系。相比较传统的描</w:t>
      </w:r>
      <w:bookmarkStart w:id="0" w:name="_GoBack"/>
      <w:bookmarkEnd w:id="0"/>
      <w:r>
        <w:rPr>
          <w:rFonts w:hint="eastAsia"/>
          <w:lang w:val="en-US" w:eastAsia="zh-CN"/>
        </w:rPr>
        <w:t>述单输入单输出系统（SISO）的传递函数方法，它可以描述多输入多输出的系统（Multiple Input Multiple Output, MIMO）。目前流行的一些算法，如模型预测控制、卡尔曼滤波器及最优化控制，都是在状态空间方程表达形式基础上发展而来。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以典型的弹簧阻尼系统为例，推导状态空间方程。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196715" cy="172148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运动方程：</w:t>
      </w:r>
      <w:r>
        <w:rPr>
          <w:rFonts w:hint="eastAsia" w:eastAsia="宋体"/>
          <w:position w:val="-24"/>
          <w:lang w:val="en-US" w:eastAsia="zh-CN"/>
        </w:rPr>
        <w:object>
          <v:shape id="_x0000_i1025" o:spt="75" type="#_x0000_t75" style="height:34pt;width:139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拉普拉斯变换后，得到：</w:t>
      </w:r>
      <w:r>
        <w:rPr>
          <w:rFonts w:hint="eastAsia" w:eastAsia="宋体"/>
          <w:position w:val="-14"/>
          <w:lang w:val="en-US" w:eastAsia="zh-CN"/>
        </w:rPr>
        <w:object>
          <v:shape id="_x0000_i1026" o:spt="75" type="#_x0000_t75" style="height:20pt;width:11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在经典控制理论下得到传递函数</w:t>
      </w:r>
      <w:r>
        <w:rPr>
          <w:rFonts w:hint="eastAsia" w:eastAsia="宋体"/>
          <w:position w:val="-32"/>
          <w:lang w:val="en-US" w:eastAsia="zh-CN"/>
        </w:rPr>
        <w:object>
          <v:shape id="_x0000_i1027" o:spt="75" type="#_x0000_t75" style="height:37pt;width:139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选取状态变量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24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2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0" o:spt="75" type="#_x0000_t75" style="height:19pt;width:5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31" o:spt="75" type="#_x0000_t75" style="height:31pt;width:1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2" o:spt="75" type="#_x0000_t75" style="height:31pt;width:32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2pt;width: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position w:val="-76"/>
          <w:lang w:val="en-US" w:eastAsia="zh-CN"/>
        </w:rPr>
        <w:object>
          <v:shape id="_x0000_i1034" o:spt="75" type="#_x0000_t75" style="height:82pt;width:20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将上述形式推广并得到状态空间方程的一般形式：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44"/>
          <w:lang w:val="en-US" w:eastAsia="zh-CN"/>
        </w:rPr>
        <w:object>
          <v:shape id="_x0000_i1035" o:spt="75" type="#_x0000_t75" style="height:49.95pt;width:103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2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/>
          <w:lang w:val="en-US" w:eastAsia="zh-CN"/>
        </w:rPr>
        <w:t>是状态变量，是一个n维向量，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20pt;width:13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2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  <w:lang w:val="en-US" w:eastAsia="zh-CN"/>
        </w:rPr>
        <w:t>是状态变量，是一个m维向量，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20pt;width:139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0" o:spt="75" type="#_x0000_t75" style="height:16pt;width:2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/>
          <w:lang w:val="en-US" w:eastAsia="zh-CN"/>
        </w:rPr>
        <w:t>是状态变量，是一个p维向量，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20pt;width:137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矩阵A是n*n矩阵，表示系统变量之间的关系，称为状态矩阵或者系统矩阵；矩阵B是n*p矩阵，表示输入对状态变量的影响，称为输入矩阵或者控制矩阵；矩阵C是m*n矩阵，表示系统的输出与系统状态变量的关系，称为输出矩阵；矩阵D是m*p矩阵，表示系统的输入直接作用在系统输出的部分，称为直接传递矩阵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矩阵特征根与极点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当矩阵B左乘变换矩阵A时，实际上对B的列空间进行了投影或拉伸等线性变换，该变换会影响矩阵B的列空间，方向、长度或者量同时改变，取决于A的性质。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当矩阵B右乘变换矩阵A时，实际上对B的行空间进行了投影或拉伸等线性变换，该变换会影响矩阵B的行空间，方向、长度或者量同时改变，取决于A的性质。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在线性代数中，对于给定的一个方阵A，它的</w:t>
      </w:r>
      <w:r>
        <w:rPr>
          <w:rFonts w:hint="eastAsia"/>
          <w:b/>
          <w:bCs/>
          <w:lang w:val="en-US" w:eastAsia="zh-CN"/>
        </w:rPr>
        <w:t>特征向量v经过矩阵A线性变换</w:t>
      </w:r>
      <w:r>
        <w:rPr>
          <w:rFonts w:hint="eastAsia"/>
          <w:lang w:val="en-US" w:eastAsia="zh-CN"/>
        </w:rPr>
        <w:t>的作用后，得到的新向量仍然与原来的v保持在同一条直线上，但其长度和方向也许会发生改变。即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2" o:spt="75" type="#_x0000_t75" style="height:13.95pt;width:4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3.95pt;width:1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/>
          <w:lang w:val="en-US" w:eastAsia="zh-CN"/>
        </w:rPr>
        <w:t>为标量，即特征向量的长度在矩阵A线性变换下缩放的比例，称为矩阵A的特征值。有两个例子如下图中所示，可知</w:t>
      </w:r>
      <w:r>
        <w:rPr>
          <w:rFonts w:hint="eastAsia"/>
          <w:position w:val="-12"/>
          <w:lang w:val="en-US" w:eastAsia="zh-CN"/>
        </w:rPr>
        <w:object>
          <v:shape id="_x0000_i1044" o:spt="75" type="#_x0000_t75" style="height:18pt;width:1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/>
          <w:lang w:val="en-US" w:eastAsia="zh-CN"/>
        </w:rPr>
        <w:t>是矩阵A的特征向量，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/>
          <w:lang w:val="en-US" w:eastAsia="zh-CN"/>
        </w:rPr>
        <w:t>是其特征值。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745865" cy="1812925"/>
            <wp:effectExtent l="0" t="0" r="3175" b="635"/>
            <wp:docPr id="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position w:val="-6"/>
          <w:lang w:val="en-US" w:eastAsia="zh-CN"/>
        </w:rPr>
      </w:pPr>
      <w:r>
        <w:rPr>
          <w:rFonts w:hint="eastAsia"/>
          <w:position w:val="-46"/>
          <w:lang w:val="en-US" w:eastAsia="zh-CN"/>
        </w:rPr>
        <w:object>
          <v:shape id="_x0000_i1046" o:spt="75" type="#_x0000_t75" style="height:52pt;width:6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其中，I为单位矩阵，维度与A相同，如果式有非零解，则矩阵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3.95pt;width:3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的行列式必须为0，则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5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将</w:t>
      </w:r>
      <w:r>
        <w:rPr>
          <w:rFonts w:hint="eastAsia"/>
          <w:position w:val="-30"/>
          <w:lang w:val="en-US" w:eastAsia="zh-CN"/>
        </w:rPr>
        <w:object>
          <v:shape id="_x0000_i1049" o:spt="75" type="#_x0000_t75" style="height:36pt;width:66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object>
          <v:shape id="_x0000_i1050" o:spt="75" type="#_x0000_t75" style="height:36pt;width:11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带入可得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position w:val="0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1" o:spt="75" type="#_x0000_t75" style="height:16pt;width:67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，称为矩阵A的特征方程，可以的到矩阵A的两个特征值：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7pt;width:7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求得特征向量</w:t>
      </w:r>
      <w:r>
        <w:rPr>
          <w:rFonts w:hint="eastAsia"/>
          <w:position w:val="-30"/>
          <w:lang w:val="en-US" w:eastAsia="zh-CN"/>
        </w:rPr>
        <w:object>
          <v:shape id="_x0000_i1053" o:spt="75" type="#_x0000_t75" style="height:36pt;width:9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2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得新的向量</w:t>
      </w:r>
      <w:r>
        <w:rPr>
          <w:rFonts w:hint="eastAsia"/>
          <w:position w:val="-30"/>
          <w:lang w:val="en-US" w:eastAsia="zh-CN"/>
        </w:rPr>
        <w:object>
          <v:shape id="_x0000_i1054" o:spt="75" type="#_x0000_t75" style="height:36pt;width:49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4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</w:t>
      </w:r>
      <w:r>
        <w:rPr>
          <w:rFonts w:hint="eastAsia"/>
          <w:position w:val="-30"/>
          <w:lang w:val="en-US" w:eastAsia="zh-CN"/>
        </w:rPr>
        <w:object>
          <v:shape id="_x0000_i1055" o:spt="75" type="#_x0000_t75" style="height:36pt;width:6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266315" cy="2056130"/>
            <wp:effectExtent l="0" t="0" r="4445" b="1270"/>
            <wp:docPr id="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对于单输入输出系统来说，对状态空间方程进行拉普拉斯变换：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056" o:spt="75" type="#_x0000_t75" style="height:52pt;width:13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考虑零初始状态，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7pt;width:8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1">
            <o:LockedField>false</o:LockedField>
          </o:OLEObject>
        </w:object>
      </w:r>
      <w:r>
        <w:rPr>
          <w:rFonts w:hint="eastAsia"/>
          <w:lang w:val="en-US" w:eastAsia="zh-CN"/>
        </w:rPr>
        <w:t>，可将上式整理为：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14.9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整理后可得：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9" o:spt="75" type="#_x0000_t75" style="height:18pt;width:114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60" o:spt="75" type="#_x0000_t75" style="height:18pt;width:150.9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通常，状态空间方程的D矩阵都会取0，即D=0，同时</w:t>
      </w:r>
      <w:r>
        <w:rPr>
          <w:rFonts w:hint="eastAsia"/>
          <w:position w:val="-32"/>
          <w:lang w:val="en-US" w:eastAsia="zh-CN"/>
        </w:rPr>
        <w:object>
          <v:shape id="_x0000_i1061" o:spt="75" type="#_x0000_t75" style="height:37pt;width:10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9">
            <o:LockedField>false</o:LockedField>
          </o:OLEObject>
        </w:object>
      </w:r>
      <w:r>
        <w:rPr>
          <w:rFonts w:hint="eastAsia"/>
          <w:lang w:val="en-US" w:eastAsia="zh-CN"/>
        </w:rPr>
        <w:t>，可得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2" o:spt="75" type="#_x0000_t75" style="height:35pt;width:132.9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6pt;width:56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3">
            <o:LockedField>false</o:LockedField>
          </o:OLEObject>
        </w:object>
      </w:r>
      <w:r>
        <w:rPr>
          <w:rFonts w:hint="eastAsia"/>
          <w:lang w:val="en-US" w:eastAsia="zh-CN"/>
        </w:rPr>
        <w:t>，求得极点，也就是矩阵A特征值</w:t>
      </w:r>
      <w:r>
        <w:rPr>
          <w:rFonts w:hint="eastAsia"/>
          <w:position w:val="-6"/>
          <w:lang w:val="en-US" w:eastAsia="zh-CN"/>
        </w:rPr>
        <w:object>
          <v:shape id="_x0000_i1064" o:spt="75" type="#_x0000_t75" style="height:13.95pt;width:1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5">
            <o:LockedField>false</o:LockedField>
          </o:OLEObject>
        </w:object>
      </w:r>
      <w:r>
        <w:rPr>
          <w:rFonts w:hint="eastAsia"/>
          <w:lang w:val="en-US" w:eastAsia="zh-CN"/>
        </w:rPr>
        <w:t>。（极点和特征值联系起来了）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3675" cy="2332990"/>
            <wp:effectExtent l="0" t="0" r="14605" b="13970"/>
            <wp:docPr id="7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龙伯格观测器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龙伯格观测器也叫状态观测器，由龙伯格提出，解决了</w:t>
      </w:r>
      <w:r>
        <w:rPr>
          <w:rFonts w:hint="eastAsia"/>
          <w:b/>
          <w:bCs/>
          <w:lang w:val="en-US" w:eastAsia="zh-CN"/>
        </w:rPr>
        <w:t>线性系统</w:t>
      </w:r>
      <w:r>
        <w:rPr>
          <w:rFonts w:hint="eastAsia"/>
          <w:lang w:val="en-US" w:eastAsia="zh-CN"/>
        </w:rPr>
        <w:t>在满足</w:t>
      </w:r>
      <w:r>
        <w:rPr>
          <w:rFonts w:hint="eastAsia"/>
          <w:b/>
          <w:bCs/>
          <w:lang w:val="en-US" w:eastAsia="zh-CN"/>
        </w:rPr>
        <w:t>可观性条件</w:t>
      </w:r>
      <w:r>
        <w:rPr>
          <w:rFonts w:hint="eastAsia"/>
          <w:lang w:val="en-US" w:eastAsia="zh-CN"/>
        </w:rPr>
        <w:t>下的状态重构问题，给出了由线性系统输入输出构造状态观测器的一般理论。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状态能观测性判据：</w:t>
      </w:r>
      <w:r>
        <w:rPr>
          <w:rFonts w:hint="eastAsia"/>
          <w:lang w:val="en-US" w:eastAsia="zh-CN"/>
        </w:rPr>
        <w:t>对于n维线性时不变系统而言，它的状态能观测的充分必要条件是能观测矩阵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8pt;width:12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8">
            <o:LockedField>false</o:LockedField>
          </o:OLEObject>
        </w:object>
      </w:r>
      <w:r>
        <w:rPr>
          <w:rFonts w:hint="eastAsia"/>
          <w:lang w:val="en-US" w:eastAsia="zh-CN"/>
        </w:rPr>
        <w:t>的秩为n，即RANK(O)=n;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开环观测器：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66" o:spt="75" type="#_x0000_t75" style="height:38pt;width:13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0">
            <o:LockedField>false</o:LockedField>
          </o:OLEObject>
        </w:object>
      </w:r>
      <w:r>
        <w:rPr>
          <w:rFonts w:hint="eastAsia"/>
          <w:lang w:val="en-US" w:eastAsia="zh-CN"/>
        </w:rPr>
        <w:t>代表估计值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67" o:spt="75" type="#_x0000_t75" style="height:24pt;width:123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2">
            <o:LockedField>false</o:LockedField>
          </o:OLEObject>
        </w:object>
      </w:r>
      <w:r>
        <w:rPr>
          <w:rFonts w:hint="eastAsia"/>
          <w:lang w:val="en-US" w:eastAsia="zh-CN"/>
        </w:rPr>
        <w:t>代表估计值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319145" cy="1760855"/>
            <wp:effectExtent l="0" t="0" r="3175" b="6985"/>
            <wp:docPr id="8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2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闭环观测器：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68" o:spt="75" type="#_x0000_t75" style="height:38pt;width:409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L是观测矩阵，影响系统是否收敛及收敛速度。由以下框图可知，当估计输出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24pt;width:23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7">
            <o:LockedField>false</o:LockedField>
          </o:OLEObject>
        </w:object>
      </w:r>
      <w:r>
        <w:rPr>
          <w:rFonts w:hint="eastAsia"/>
          <w:lang w:val="en-US" w:eastAsia="zh-CN"/>
        </w:rPr>
        <w:t>和实际输出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6pt;width:23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9">
            <o:LockedField>false</o:LockedField>
          </o:OLEObject>
        </w:object>
      </w:r>
      <w:r>
        <w:rPr>
          <w:rFonts w:hint="eastAsia"/>
          <w:lang w:val="en-US" w:eastAsia="zh-CN"/>
        </w:rPr>
        <w:t>误差为0时，</w:t>
      </w:r>
      <w:r>
        <w:rPr>
          <w:rFonts w:hint="eastAsia"/>
          <w:position w:val="-24"/>
          <w:lang w:val="en-US" w:eastAsia="zh-CN"/>
        </w:rPr>
        <w:object>
          <v:shape id="_x0000_i1071" o:spt="75" type="#_x0000_t75" style="height:38pt;width:33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1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24"/>
          <w:lang w:val="en-US" w:eastAsia="zh-CN"/>
        </w:rPr>
        <w:object>
          <v:shape id="_x0000_i1072" o:spt="75" type="#_x0000_t75" style="height:31pt;width:2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3">
            <o:LockedField>false</o:LockedField>
          </o:OLEObject>
        </w:object>
      </w:r>
      <w:r>
        <w:rPr>
          <w:rFonts w:hint="eastAsia"/>
          <w:lang w:val="en-US" w:eastAsia="zh-CN"/>
        </w:rPr>
        <w:t>相等，即可准确的得到未知的状态变量</w:t>
      </w:r>
      <w:r>
        <w:rPr>
          <w:rFonts w:hint="eastAsia"/>
          <w:position w:val="-10"/>
          <w:lang w:val="en-US" w:eastAsia="zh-CN"/>
        </w:rPr>
        <w:object>
          <v:shape id="_x0000_i1073" o:spt="75" type="#_x0000_t75" style="height:16pt;width:22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5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289935" cy="2203450"/>
            <wp:effectExtent l="0" t="0" r="1905" b="6350"/>
            <wp:docPr id="10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7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为了分析闭环观测器的收敛性及收敛速度，引入观测误差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24pt;width:67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得到状态误差方程：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position w:val="-58"/>
          <w:lang w:eastAsia="zh-CN"/>
        </w:rPr>
        <w:object>
          <v:shape id="_x0000_i1075" o:spt="75" type="#_x0000_t75" style="height:64pt;width:347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解上述一阶微分方程得：</w:t>
      </w:r>
      <w:r>
        <w:rPr>
          <w:rFonts w:hint="eastAsia" w:eastAsia="宋体"/>
          <w:position w:val="-12"/>
          <w:lang w:eastAsia="zh-CN"/>
        </w:rPr>
        <w:object>
          <v:shape id="_x0000_i1076" o:spt="75" type="#_x0000_t75" style="height:19pt;width:10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上式表明，为了使观测状态</w:t>
      </w:r>
      <w:r>
        <w:rPr>
          <w:rFonts w:hint="eastAsia"/>
          <w:position w:val="-24"/>
          <w:lang w:val="en-US" w:eastAsia="zh-CN"/>
        </w:rPr>
        <w:object>
          <v:shape id="_x0000_i1077" o:spt="75" type="#_x0000_t75" style="height:31pt;width:2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4">
            <o:LockedField>false</o:LockedField>
          </o:OLEObject>
        </w:object>
      </w:r>
      <w:r>
        <w:rPr>
          <w:rFonts w:hint="eastAsia"/>
          <w:lang w:val="en-US" w:eastAsia="zh-CN"/>
        </w:rPr>
        <w:t>趋近于实际的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22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5">
            <o:LockedField>false</o:LockedField>
          </o:OLEObject>
        </w:object>
      </w:r>
      <w:r>
        <w:rPr>
          <w:rFonts w:hint="eastAsia"/>
          <w:lang w:val="en-US" w:eastAsia="zh-CN"/>
        </w:rPr>
        <w:t>，也就是误差e趋近于0，则状态误差方程应收敛。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9" o:spt="75" type="#_x0000_t75" style="height:31pt;width:102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状态矩阵(A-LC)的特征值应具有负实部，且负实部的大小会影响状态逼近的速度，特征值负实部绝对值越大，逼近速度越快。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在旋转坐标系下，电机dq轴方程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80" o:spt="75" type="#_x0000_t75" style="height:66pt;width:160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改写以上方程，将对角元素变成对称形式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6"/>
          <w:lang w:val="en-US" w:eastAsia="zh-CN"/>
        </w:rPr>
        <w:object>
          <v:shape id="_x0000_i1081" o:spt="75" type="#_x0000_t75" style="height:62pt;width:323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旋转坐标系下方程通过反PARK变换得到静止坐标系下电机方程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6"/>
          <w:lang w:val="en-US" w:eastAsia="zh-CN"/>
        </w:rPr>
        <w:object>
          <v:shape id="_x0000_i1082" o:spt="75" type="#_x0000_t75" style="height:62pt;width:400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静止坐标系下，电机的等效模型如下所示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469005" cy="1674495"/>
            <wp:effectExtent l="0" t="0" r="5715" b="1905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得到扩展反电动势（EMF）：</w:t>
      </w:r>
      <w:r>
        <w:rPr>
          <w:rFonts w:hint="eastAsia" w:eastAsia="宋体"/>
          <w:position w:val="-32"/>
          <w:lang w:eastAsia="zh-CN"/>
        </w:rPr>
        <w:object>
          <v:shape id="_x0000_i1083" o:spt="75" type="#_x0000_t75" style="height:38pt;width:227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将以上静止坐标系下电机电压方程改写成电流的状态方程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84" o:spt="75" type="#_x0000_t75" style="height:38pt;width:32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对于表贴式三相PMSM，重写静止坐标系下的电流方程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85" o:spt="75" type="#_x0000_t75" style="height:31pt;width:116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086" o:spt="75" type="#_x0000_t75" style="height:67.95pt;width:109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32">
            <o:LockedField>false</o:LockedField>
          </o:OLEObject>
        </w:object>
      </w:r>
      <w:r>
        <w:rPr>
          <w:rFonts w:hint="eastAsia"/>
          <w:lang w:val="en-US" w:eastAsia="zh-CN"/>
        </w:rPr>
        <w:t>为反电动势系数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87" o:spt="75" type="#_x0000_t75" style="height:38pt;width:148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4">
            <o:LockedField>false</o:LockedField>
          </o:OLEObject>
        </w:object>
      </w:r>
      <w:r>
        <w:rPr>
          <w:rFonts w:hint="default"/>
          <w:position w:val="-32"/>
          <w:lang w:val="en-US" w:eastAsia="zh-CN"/>
        </w:rPr>
        <w:object>
          <v:shape id="_x0000_i1088" o:spt="75" type="#_x0000_t75" style="height:38pt;width:267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089" o:spt="75" type="#_x0000_t75" style="height:67.95pt;width:321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position w:val="-5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762375" cy="1244600"/>
            <wp:effectExtent l="0" t="0" r="1905" b="508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eastAsia="宋体"/>
          <w:position w:val="-12"/>
          <w:lang w:val="en-US" w:eastAsia="zh-CN"/>
        </w:rPr>
        <w:object>
          <v:shape id="_x0000_i1090" o:spt="75" type="#_x0000_t75" style="height:18pt;width:1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4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 w:eastAsia="宋体"/>
          <w:position w:val="-14"/>
          <w:lang w:val="en-US" w:eastAsia="zh-CN"/>
        </w:rPr>
        <w:object>
          <v:shape id="_x0000_i1091" o:spt="75" type="#_x0000_t75" style="height:19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4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 w:eastAsia="宋体"/>
          <w:position w:val="-12"/>
          <w:lang w:val="en-US" w:eastAsia="zh-CN"/>
        </w:rPr>
        <w:object>
          <v:shape id="_x0000_i1092" o:spt="75" type="#_x0000_t75" style="height:18pt;width:12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4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 w:eastAsia="宋体"/>
          <w:position w:val="-14"/>
          <w:lang w:val="en-US" w:eastAsia="zh-CN"/>
        </w:rPr>
        <w:object>
          <v:shape id="_x0000_i1093" o:spt="75" type="#_x0000_t75" style="height:19pt;width:12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7">
            <o:LockedField>false</o:LockedField>
          </o:OLEObject>
        </w:object>
      </w:r>
      <w:r>
        <w:rPr>
          <w:rFonts w:hint="eastAsia"/>
          <w:lang w:val="en-US" w:eastAsia="zh-CN"/>
        </w:rPr>
        <w:t>是已知量，因此可计算出反电动势</w:t>
      </w:r>
      <w:r>
        <w:rPr>
          <w:rFonts w:hint="eastAsia" w:eastAsia="宋体"/>
          <w:position w:val="-14"/>
          <w:lang w:val="en-US" w:eastAsia="zh-CN"/>
        </w:rPr>
        <w:object>
          <v:shape id="_x0000_i1094" o:spt="75" type="#_x0000_t75" style="height:19pt;width:29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9">
            <o:LockedField>false</o:LockedField>
          </o:OLEObject>
        </w:object>
      </w:r>
      <w:r>
        <w:rPr>
          <w:rFonts w:hint="eastAsia"/>
          <w:lang w:val="en-US" w:eastAsia="zh-CN"/>
        </w:rPr>
        <w:t>，反电动势</w:t>
      </w:r>
      <w:r>
        <w:rPr>
          <w:rFonts w:hint="eastAsia" w:eastAsia="宋体"/>
          <w:position w:val="-14"/>
          <w:lang w:val="en-US" w:eastAsia="zh-CN"/>
        </w:rPr>
        <w:object>
          <v:shape id="_x0000_i1095" o:spt="75" type="#_x0000_t75" style="height:19pt;width:29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51">
            <o:LockedField>false</o:LockedField>
          </o:OLEObject>
        </w:object>
      </w:r>
      <w:r>
        <w:rPr>
          <w:rFonts w:hint="eastAsia"/>
          <w:lang w:val="en-US" w:eastAsia="zh-CN"/>
        </w:rPr>
        <w:t>含有电机的转速信息。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根据上述框图，建立状态观测方程，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96" o:spt="75" type="#_x0000_t75" style="height:20pt;width:82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97" o:spt="75" type="#_x0000_t75" style="height:20pt;width:120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5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8" o:spt="75" type="#_x0000_t75" style="height:31pt;width:182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99" o:spt="75" type="#_x0000_t75" style="height:20pt;width:76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</w:t>
      </w:r>
      <w:r>
        <w:rPr>
          <w:rFonts w:hint="default"/>
          <w:position w:val="-42"/>
          <w:lang w:val="en-US" w:eastAsia="zh-CN"/>
        </w:rPr>
        <w:object>
          <v:shape id="_x0000_i1100" o:spt="75" type="#_x0000_t75" style="height:48pt;width:124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default"/>
          <w:position w:val="-94"/>
          <w:lang w:val="en-US" w:eastAsia="zh-CN"/>
        </w:rPr>
        <w:object>
          <v:shape id="_x0000_i1101" o:spt="75" type="#_x0000_t75" style="height:100pt;width:15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6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94"/>
          <w:lang w:val="en-US" w:eastAsia="zh-CN"/>
        </w:rPr>
        <w:object>
          <v:shape id="_x0000_i1102" o:spt="75" type="#_x0000_t75" style="height:100pt;width:72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6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30"/>
          <w:lang w:val="en-US" w:eastAsia="zh-CN"/>
        </w:rPr>
        <w:object>
          <v:shape id="_x0000_i1103" o:spt="75" type="#_x0000_t75" style="height:36pt;width:91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判断系统是否稳定，可以从状态矩阵A的特征值入手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i w:val="0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根据闭环状态观测器框图引入状态观测器，得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4" o:spt="75" type="#_x0000_t75" style="height:38pt;width:339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8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105" o:spt="75" type="#_x0000_t75" style="height:39pt;width:121.9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7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106" o:spt="75" type="#_x0000_t75" style="height:12pt;width:1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72">
            <o:LockedField>false</o:LockedField>
          </o:OLEObject>
        </w:object>
      </w:r>
      <w:r>
        <w:rPr>
          <w:rFonts w:hint="eastAsia"/>
          <w:lang w:val="en-US" w:eastAsia="zh-CN"/>
        </w:rPr>
        <w:t>真实系统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114"/>
          <w:lang w:val="en-US" w:eastAsia="zh-CN"/>
        </w:rPr>
        <w:object>
          <v:shape id="_x0000_i1107" o:spt="75" type="#_x0000_t75" style="height:120pt;width:281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74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68"/>
          <w:lang w:val="en-US" w:eastAsia="zh-CN"/>
        </w:rPr>
        <w:object>
          <v:shape id="_x0000_i1108" o:spt="75" type="#_x0000_t75" style="height:74pt;width:124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09" o:spt="75" type="#_x0000_t75" style="height:12pt;width:15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8">
            <o:LockedField>false</o:LockedField>
          </o:OLEObject>
        </w:object>
      </w:r>
      <w:r>
        <w:rPr>
          <w:rFonts w:hint="eastAsia"/>
          <w:lang w:val="en-US" w:eastAsia="zh-CN"/>
        </w:rPr>
        <w:t>估计系统（全阶观测器）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42"/>
          <w:lang w:val="en-US" w:eastAsia="zh-CN"/>
        </w:rPr>
        <w:object>
          <v:shape id="_x0000_i1110" o:spt="75" type="#_x0000_t75" style="height:148pt;width:454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由前面可知，有状态误差方程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11" o:spt="75" type="#_x0000_t75" style="height:31pt;width:102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得到状态误差矩阵特征方程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112" o:spt="75" type="#_x0000_t75" style="height:100pt;width:219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84">
            <o:LockedField>false</o:LockedField>
          </o:OLEObject>
        </w:object>
      </w:r>
      <w:r>
        <w:rPr>
          <w:rFonts w:hint="default"/>
          <w:position w:val="-94"/>
          <w:lang w:val="en-US" w:eastAsia="zh-CN"/>
        </w:rPr>
        <w:object>
          <v:shape id="_x0000_i1113" o:spt="75" type="#_x0000_t75" style="height:100pt;width:260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6">
            <o:LockedField>false</o:LockedField>
          </o:OLEObject>
        </w:object>
      </w:r>
      <w:r>
        <w:rPr>
          <w:rFonts w:hint="eastAsia"/>
          <w:lang w:val="en-US" w:eastAsia="zh-CN"/>
        </w:rPr>
        <w:t>，令</w:t>
      </w:r>
      <w:r>
        <w:rPr>
          <w:rFonts w:hint="default"/>
          <w:position w:val="-14"/>
          <w:lang w:val="en-US" w:eastAsia="zh-CN"/>
        </w:rPr>
        <w:object>
          <v:shape id="_x0000_i1114" o:spt="75" type="#_x0000_t75" style="height:20pt;width:90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8">
            <o:LockedField>false</o:LockedField>
          </o:OLEObject>
        </w:object>
      </w:r>
      <w:r>
        <w:rPr>
          <w:rFonts w:hint="eastAsia"/>
          <w:lang w:val="en-US" w:eastAsia="zh-CN"/>
        </w:rPr>
        <w:t>，当且仅当</w:t>
      </w:r>
      <w:r>
        <w:rPr>
          <w:rFonts w:hint="eastAsia"/>
          <w:position w:val="-6"/>
          <w:lang w:val="en-US" w:eastAsia="zh-CN"/>
        </w:rPr>
        <w:object>
          <v:shape id="_x0000_i1115" o:spt="75" type="#_x0000_t75" style="height:13.95pt;width:29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90">
            <o:LockedField>false</o:LockedField>
          </o:OLEObject>
        </w:object>
      </w:r>
      <w:r>
        <w:rPr>
          <w:rFonts w:hint="eastAsia"/>
          <w:lang w:val="en-US" w:eastAsia="zh-CN"/>
        </w:rPr>
        <w:t>时，系统收敛稳定。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欧拉法离散：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24"/>
          <w:lang w:val="en-US" w:eastAsia="zh-CN"/>
        </w:rPr>
        <w:object>
          <v:shape id="_x0000_i1116" o:spt="75" type="#_x0000_t75" style="height:31pt;width:98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9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，T为采样周期，</w:t>
      </w:r>
      <w:r>
        <w:rPr>
          <w:rFonts w:hint="default"/>
          <w:b w:val="0"/>
          <w:bCs w:val="0"/>
          <w:position w:val="-24"/>
          <w:lang w:val="en-US" w:eastAsia="zh-CN"/>
        </w:rPr>
        <w:object>
          <v:shape id="_x0000_i1117" o:spt="75" type="#_x0000_t75" style="height:31pt;width:17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9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为上一时刻的微分。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42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18" o:spt="75" type="#_x0000_t75" style="height:49.95pt;width:103.9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96">
            <o:LockedField>false</o:LockedField>
          </o:OLEObject>
        </w:object>
      </w:r>
      <w:r>
        <w:rPr>
          <w:rFonts w:hint="default"/>
          <w:position w:val="-6"/>
          <w:lang w:val="en-US" w:eastAsia="zh-CN"/>
        </w:rPr>
        <w:object>
          <v:shape id="_x0000_i1119" o:spt="75" type="#_x0000_t75" style="height:12pt;width:1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8">
            <o:LockedField>false</o:LockedField>
          </o:OLEObject>
        </w:object>
      </w:r>
      <w:r>
        <w:rPr>
          <w:rFonts w:hint="default"/>
          <w:position w:val="-24"/>
          <w:lang w:val="en-US" w:eastAsia="zh-CN"/>
        </w:rPr>
        <w:object>
          <v:shape id="_x0000_i1120" o:spt="75" type="#_x0000_t75" style="height:31pt;width:189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2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0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1" o:spt="75" type="#_x0000_t75" style="height:34pt;width:337.9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2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42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22" o:spt="75" type="#_x0000_t75" style="height:49.95pt;width:276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2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42"/>
          <w:lang w:val="en-US" w:eastAsia="zh-CN"/>
        </w:rPr>
      </w:pPr>
      <w:r>
        <w:rPr>
          <w:rFonts w:hint="eastAsia"/>
          <w:position w:val="-42"/>
          <w:lang w:val="en-US" w:eastAsia="zh-CN"/>
        </w:rPr>
        <w:t>对观测器离散化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23" o:spt="75" type="#_x0000_t75" style="height:38pt;width:445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206">
            <o:LockedField>false</o:LockedField>
          </o:OLEObject>
        </w:object>
      </w:r>
      <w:r>
        <w:rPr>
          <w:rFonts w:hint="eastAsia"/>
          <w:position w:val="-190"/>
          <w:lang w:val="en-US" w:eastAsia="zh-CN"/>
        </w:rPr>
        <w:object>
          <v:shape id="_x0000_i1124" o:spt="75" type="#_x0000_t75" style="height:196pt;width:358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125" o:spt="75" type="#_x0000_t75" style="height:124pt;width:290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去耦（设置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34pt;" o:ole="t" filled="f" o:preferrelative="t" stroked="f" coordsize="21600,21600"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35" DrawAspect="Content" ObjectID="_1468075826" r:id="rId212">
            <o:LockedField>false</o:LockedField>
          </o:OLEObject>
        </w:object>
      </w:r>
      <w:r>
        <w:rPr>
          <w:rFonts w:hint="eastAsia"/>
          <w:lang w:val="en-US" w:eastAsia="zh-CN"/>
        </w:rPr>
        <w:t>，方便计算</w:t>
      </w:r>
      <w:r>
        <w:rPr>
          <w:rFonts w:hint="eastAsia"/>
          <w:position w:val="-10"/>
          <w:lang w:val="en-US" w:eastAsia="zh-CN"/>
        </w:rPr>
        <w:object>
          <v:shape id="_x0000_i1134" o:spt="75" type="#_x0000_t75" style="height:17pt;width:29pt;" o:ole="t" filled="f" o:preferrelative="t" stroked="f" coordsize="21600,21600"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34" DrawAspect="Content" ObjectID="_1468075827" r:id="rId214">
            <o:LockedField>false</o:LockedField>
          </o:OLEObject>
        </w:object>
      </w:r>
      <w:r>
        <w:rPr>
          <w:rFonts w:hint="eastAsia"/>
          <w:lang w:val="en-US" w:eastAsia="zh-CN"/>
        </w:rPr>
        <w:t>）简化观测器模型：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方程组一：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6"/>
          <w:lang w:val="en-US" w:eastAsia="zh-CN"/>
        </w:rPr>
        <w:object>
          <v:shape id="_x0000_i1127" o:spt="75" type="#_x0000_t75" style="height:62pt;width:288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27" DrawAspect="Content" ObjectID="_1468075828" r:id="rId2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方程组二：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6"/>
          <w:lang w:val="en-US" w:eastAsia="zh-CN"/>
        </w:rPr>
        <w:object>
          <v:shape id="_x0000_i1128" o:spt="75" type="#_x0000_t75" style="height:62pt;width:289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28" DrawAspect="Content" ObjectID="_1468075829" r:id="rId2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得到观测矩阵</w:t>
      </w:r>
      <w:r>
        <w:rPr>
          <w:rFonts w:hint="eastAsia"/>
          <w:position w:val="-12"/>
          <w:lang w:val="en-US" w:eastAsia="zh-CN"/>
        </w:rPr>
        <w:object>
          <v:shape id="_x0000_i1129" o:spt="75" type="#_x0000_t75" style="height:18pt;width:15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29" DrawAspect="Content" ObjectID="_1468075830" r:id="rId220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44"/>
          <w:lang w:val="en-US" w:eastAsia="zh-CN"/>
        </w:rPr>
        <w:object>
          <v:shape id="_x0000_i1130" o:spt="75" type="#_x0000_t75" style="height:49.95pt;width:136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30" DrawAspect="Content" ObjectID="_1468075831" r:id="rId22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44"/>
          <w:lang w:val="en-US" w:eastAsia="zh-CN"/>
        </w:rPr>
        <w:object>
          <v:shape id="_x0000_i1131" o:spt="75" type="#_x0000_t75" style="height:49.95pt;width:347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31" DrawAspect="Content" ObjectID="_1468075832" r:id="rId2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</w:t>
      </w:r>
      <w:r>
        <w:rPr>
          <w:rFonts w:hint="eastAsia"/>
          <w:position w:val="-10"/>
          <w:lang w:val="en-US" w:eastAsia="zh-CN"/>
        </w:rPr>
        <w:object>
          <v:shape id="_x0000_i1132" o:spt="75" type="#_x0000_t75" style="height:17pt;width:29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132" DrawAspect="Content" ObjectID="_1468075833" r:id="rId226">
            <o:LockedField>false</o:LockedField>
          </o:OLEObject>
        </w:object>
      </w:r>
      <w:r>
        <w:rPr>
          <w:rFonts w:hint="eastAsia"/>
          <w:lang w:val="en-US" w:eastAsia="zh-CN"/>
        </w:rPr>
        <w:t>，当且仅当特征值</w:t>
      </w:r>
      <w:r>
        <w:rPr>
          <w:rFonts w:hint="eastAsia"/>
          <w:position w:val="-6"/>
          <w:lang w:val="en-US" w:eastAsia="zh-CN"/>
        </w:rPr>
        <w:object>
          <v:shape id="_x0000_i1133" o:spt="75" type="#_x0000_t75" style="height:13.95pt;width:29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133" DrawAspect="Content" ObjectID="_1468075834" r:id="rId228">
            <o:LockedField>false</o:LockedField>
          </o:OLEObject>
        </w:object>
      </w:r>
      <w:r>
        <w:rPr>
          <w:rFonts w:hint="eastAsia"/>
          <w:lang w:val="en-US" w:eastAsia="zh-CN"/>
        </w:rPr>
        <w:t>时，系统收敛稳定。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7630296"/>
    <w:multiLevelType w:val="singleLevel"/>
    <w:tmpl w:val="676302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5622DE"/>
    <w:rsid w:val="0DE232C6"/>
    <w:rsid w:val="12CD5F7B"/>
    <w:rsid w:val="16C87439"/>
    <w:rsid w:val="21E77441"/>
    <w:rsid w:val="2C3C6FB9"/>
    <w:rsid w:val="32AF3DD8"/>
    <w:rsid w:val="4D6F24E7"/>
    <w:rsid w:val="4E57026C"/>
    <w:rsid w:val="62AC5659"/>
    <w:rsid w:val="7C42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50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9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8.png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3.bin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png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8.bin"/><Relationship Id="rId80" Type="http://schemas.openxmlformats.org/officeDocument/2006/relationships/image" Target="media/image40.wmf"/><Relationship Id="rId8" Type="http://schemas.openxmlformats.org/officeDocument/2006/relationships/image" Target="media/image3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4.png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image" Target="media/image2.wmf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png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1" Type="http://schemas.openxmlformats.org/officeDocument/2006/relationships/fontTable" Target="fontTable.xml"/><Relationship Id="rId230" Type="http://schemas.openxmlformats.org/officeDocument/2006/relationships/numbering" Target="numbering.xml"/><Relationship Id="rId23" Type="http://schemas.openxmlformats.org/officeDocument/2006/relationships/oleObject" Target="embeddings/oleObject10.bin"/><Relationship Id="rId229" Type="http://schemas.openxmlformats.org/officeDocument/2006/relationships/image" Target="media/image116.wmf"/><Relationship Id="rId228" Type="http://schemas.openxmlformats.org/officeDocument/2006/relationships/oleObject" Target="embeddings/oleObject110.bin"/><Relationship Id="rId227" Type="http://schemas.openxmlformats.org/officeDocument/2006/relationships/image" Target="media/image115.wmf"/><Relationship Id="rId226" Type="http://schemas.openxmlformats.org/officeDocument/2006/relationships/oleObject" Target="embeddings/oleObject109.bin"/><Relationship Id="rId225" Type="http://schemas.openxmlformats.org/officeDocument/2006/relationships/image" Target="media/image114.wmf"/><Relationship Id="rId224" Type="http://schemas.openxmlformats.org/officeDocument/2006/relationships/oleObject" Target="embeddings/oleObject108.bin"/><Relationship Id="rId223" Type="http://schemas.openxmlformats.org/officeDocument/2006/relationships/image" Target="media/image113.wmf"/><Relationship Id="rId222" Type="http://schemas.openxmlformats.org/officeDocument/2006/relationships/oleObject" Target="embeddings/oleObject107.bin"/><Relationship Id="rId221" Type="http://schemas.openxmlformats.org/officeDocument/2006/relationships/image" Target="media/image112.wmf"/><Relationship Id="rId220" Type="http://schemas.openxmlformats.org/officeDocument/2006/relationships/oleObject" Target="embeddings/oleObject106.bin"/><Relationship Id="rId22" Type="http://schemas.openxmlformats.org/officeDocument/2006/relationships/image" Target="media/image10.wmf"/><Relationship Id="rId219" Type="http://schemas.openxmlformats.org/officeDocument/2006/relationships/image" Target="media/image111.wmf"/><Relationship Id="rId218" Type="http://schemas.openxmlformats.org/officeDocument/2006/relationships/oleObject" Target="embeddings/oleObject105.bin"/><Relationship Id="rId217" Type="http://schemas.openxmlformats.org/officeDocument/2006/relationships/image" Target="media/image110.wmf"/><Relationship Id="rId216" Type="http://schemas.openxmlformats.org/officeDocument/2006/relationships/oleObject" Target="embeddings/oleObject104.bin"/><Relationship Id="rId215" Type="http://schemas.openxmlformats.org/officeDocument/2006/relationships/image" Target="media/image109.wmf"/><Relationship Id="rId214" Type="http://schemas.openxmlformats.org/officeDocument/2006/relationships/oleObject" Target="embeddings/oleObject103.bin"/><Relationship Id="rId213" Type="http://schemas.openxmlformats.org/officeDocument/2006/relationships/image" Target="media/image108.wmf"/><Relationship Id="rId212" Type="http://schemas.openxmlformats.org/officeDocument/2006/relationships/oleObject" Target="embeddings/oleObject102.bin"/><Relationship Id="rId211" Type="http://schemas.openxmlformats.org/officeDocument/2006/relationships/image" Target="media/image107.wmf"/><Relationship Id="rId210" Type="http://schemas.openxmlformats.org/officeDocument/2006/relationships/oleObject" Target="embeddings/oleObject101.bin"/><Relationship Id="rId21" Type="http://schemas.openxmlformats.org/officeDocument/2006/relationships/oleObject" Target="embeddings/oleObject9.bin"/><Relationship Id="rId209" Type="http://schemas.openxmlformats.org/officeDocument/2006/relationships/image" Target="media/image106.wmf"/><Relationship Id="rId208" Type="http://schemas.openxmlformats.org/officeDocument/2006/relationships/oleObject" Target="embeddings/oleObject100.bin"/><Relationship Id="rId207" Type="http://schemas.openxmlformats.org/officeDocument/2006/relationships/image" Target="media/image105.wmf"/><Relationship Id="rId206" Type="http://schemas.openxmlformats.org/officeDocument/2006/relationships/oleObject" Target="embeddings/oleObject99.bin"/><Relationship Id="rId205" Type="http://schemas.openxmlformats.org/officeDocument/2006/relationships/image" Target="media/image104.wmf"/><Relationship Id="rId204" Type="http://schemas.openxmlformats.org/officeDocument/2006/relationships/oleObject" Target="embeddings/oleObject98.bin"/><Relationship Id="rId203" Type="http://schemas.openxmlformats.org/officeDocument/2006/relationships/image" Target="media/image103.wmf"/><Relationship Id="rId202" Type="http://schemas.openxmlformats.org/officeDocument/2006/relationships/oleObject" Target="embeddings/oleObject97.bin"/><Relationship Id="rId201" Type="http://schemas.openxmlformats.org/officeDocument/2006/relationships/image" Target="media/image102.wmf"/><Relationship Id="rId200" Type="http://schemas.openxmlformats.org/officeDocument/2006/relationships/oleObject" Target="embeddings/oleObject96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101.wmf"/><Relationship Id="rId198" Type="http://schemas.openxmlformats.org/officeDocument/2006/relationships/oleObject" Target="embeddings/oleObject95.bin"/><Relationship Id="rId197" Type="http://schemas.openxmlformats.org/officeDocument/2006/relationships/image" Target="media/image100.wmf"/><Relationship Id="rId196" Type="http://schemas.openxmlformats.org/officeDocument/2006/relationships/oleObject" Target="embeddings/oleObject94.bin"/><Relationship Id="rId195" Type="http://schemas.openxmlformats.org/officeDocument/2006/relationships/image" Target="media/image99.wmf"/><Relationship Id="rId194" Type="http://schemas.openxmlformats.org/officeDocument/2006/relationships/oleObject" Target="embeddings/oleObject93.bin"/><Relationship Id="rId193" Type="http://schemas.openxmlformats.org/officeDocument/2006/relationships/image" Target="media/image98.wmf"/><Relationship Id="rId192" Type="http://schemas.openxmlformats.org/officeDocument/2006/relationships/oleObject" Target="embeddings/oleObject92.bin"/><Relationship Id="rId191" Type="http://schemas.openxmlformats.org/officeDocument/2006/relationships/image" Target="media/image97.wmf"/><Relationship Id="rId190" Type="http://schemas.openxmlformats.org/officeDocument/2006/relationships/oleObject" Target="embeddings/oleObject91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6.wmf"/><Relationship Id="rId188" Type="http://schemas.openxmlformats.org/officeDocument/2006/relationships/oleObject" Target="embeddings/oleObject90.bin"/><Relationship Id="rId187" Type="http://schemas.openxmlformats.org/officeDocument/2006/relationships/image" Target="media/image95.wmf"/><Relationship Id="rId186" Type="http://schemas.openxmlformats.org/officeDocument/2006/relationships/oleObject" Target="embeddings/oleObject89.bin"/><Relationship Id="rId185" Type="http://schemas.openxmlformats.org/officeDocument/2006/relationships/image" Target="media/image94.wmf"/><Relationship Id="rId184" Type="http://schemas.openxmlformats.org/officeDocument/2006/relationships/oleObject" Target="embeddings/oleObject88.bin"/><Relationship Id="rId183" Type="http://schemas.openxmlformats.org/officeDocument/2006/relationships/image" Target="media/image93.wmf"/><Relationship Id="rId182" Type="http://schemas.openxmlformats.org/officeDocument/2006/relationships/oleObject" Target="embeddings/oleObject87.bin"/><Relationship Id="rId181" Type="http://schemas.openxmlformats.org/officeDocument/2006/relationships/image" Target="media/image92.wmf"/><Relationship Id="rId180" Type="http://schemas.openxmlformats.org/officeDocument/2006/relationships/oleObject" Target="embeddings/oleObject86.bin"/><Relationship Id="rId18" Type="http://schemas.openxmlformats.org/officeDocument/2006/relationships/image" Target="media/image8.wmf"/><Relationship Id="rId179" Type="http://schemas.openxmlformats.org/officeDocument/2006/relationships/image" Target="media/image91.wmf"/><Relationship Id="rId178" Type="http://schemas.openxmlformats.org/officeDocument/2006/relationships/oleObject" Target="embeddings/oleObject85.bin"/><Relationship Id="rId177" Type="http://schemas.openxmlformats.org/officeDocument/2006/relationships/image" Target="media/image90.wmf"/><Relationship Id="rId176" Type="http://schemas.openxmlformats.org/officeDocument/2006/relationships/oleObject" Target="embeddings/oleObject84.bin"/><Relationship Id="rId175" Type="http://schemas.openxmlformats.org/officeDocument/2006/relationships/image" Target="media/image89.wmf"/><Relationship Id="rId174" Type="http://schemas.openxmlformats.org/officeDocument/2006/relationships/oleObject" Target="embeddings/oleObject83.bin"/><Relationship Id="rId173" Type="http://schemas.openxmlformats.org/officeDocument/2006/relationships/image" Target="media/image88.wmf"/><Relationship Id="rId172" Type="http://schemas.openxmlformats.org/officeDocument/2006/relationships/oleObject" Target="embeddings/oleObject82.bin"/><Relationship Id="rId171" Type="http://schemas.openxmlformats.org/officeDocument/2006/relationships/image" Target="media/image87.wmf"/><Relationship Id="rId170" Type="http://schemas.openxmlformats.org/officeDocument/2006/relationships/oleObject" Target="embeddings/oleObject81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6.wmf"/><Relationship Id="rId168" Type="http://schemas.openxmlformats.org/officeDocument/2006/relationships/oleObject" Target="embeddings/oleObject80.bin"/><Relationship Id="rId167" Type="http://schemas.openxmlformats.org/officeDocument/2006/relationships/image" Target="media/image85.wmf"/><Relationship Id="rId166" Type="http://schemas.openxmlformats.org/officeDocument/2006/relationships/oleObject" Target="embeddings/oleObject79.bin"/><Relationship Id="rId165" Type="http://schemas.openxmlformats.org/officeDocument/2006/relationships/image" Target="media/image84.wmf"/><Relationship Id="rId164" Type="http://schemas.openxmlformats.org/officeDocument/2006/relationships/oleObject" Target="embeddings/oleObject78.bin"/><Relationship Id="rId163" Type="http://schemas.openxmlformats.org/officeDocument/2006/relationships/image" Target="media/image83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82.wmf"/><Relationship Id="rId160" Type="http://schemas.openxmlformats.org/officeDocument/2006/relationships/oleObject" Target="embeddings/oleObject76.bin"/><Relationship Id="rId16" Type="http://schemas.openxmlformats.org/officeDocument/2006/relationships/image" Target="media/image7.wmf"/><Relationship Id="rId159" Type="http://schemas.openxmlformats.org/officeDocument/2006/relationships/image" Target="media/image81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80.w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9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8.wmf"/><Relationship Id="rId152" Type="http://schemas.openxmlformats.org/officeDocument/2006/relationships/oleObject" Target="embeddings/oleObject72.bin"/><Relationship Id="rId151" Type="http://schemas.openxmlformats.org/officeDocument/2006/relationships/oleObject" Target="embeddings/oleObject71.bin"/><Relationship Id="rId150" Type="http://schemas.openxmlformats.org/officeDocument/2006/relationships/image" Target="media/image77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0.bin"/><Relationship Id="rId148" Type="http://schemas.openxmlformats.org/officeDocument/2006/relationships/image" Target="media/image76.wmf"/><Relationship Id="rId147" Type="http://schemas.openxmlformats.org/officeDocument/2006/relationships/oleObject" Target="embeddings/oleObject69.bin"/><Relationship Id="rId146" Type="http://schemas.openxmlformats.org/officeDocument/2006/relationships/image" Target="media/image75.wmf"/><Relationship Id="rId145" Type="http://schemas.openxmlformats.org/officeDocument/2006/relationships/oleObject" Target="embeddings/oleObject68.bin"/><Relationship Id="rId144" Type="http://schemas.openxmlformats.org/officeDocument/2006/relationships/image" Target="media/image74.wmf"/><Relationship Id="rId143" Type="http://schemas.openxmlformats.org/officeDocument/2006/relationships/oleObject" Target="embeddings/oleObject67.bin"/><Relationship Id="rId142" Type="http://schemas.openxmlformats.org/officeDocument/2006/relationships/image" Target="media/image73.wmf"/><Relationship Id="rId141" Type="http://schemas.openxmlformats.org/officeDocument/2006/relationships/oleObject" Target="embeddings/oleObject66.bin"/><Relationship Id="rId140" Type="http://schemas.openxmlformats.org/officeDocument/2006/relationships/image" Target="media/image72.png"/><Relationship Id="rId14" Type="http://schemas.openxmlformats.org/officeDocument/2006/relationships/image" Target="media/image6.wmf"/><Relationship Id="rId139" Type="http://schemas.openxmlformats.org/officeDocument/2006/relationships/image" Target="media/image71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70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61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6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4.png"/><Relationship Id="rId124" Type="http://schemas.openxmlformats.org/officeDocument/2006/relationships/image" Target="media/image63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62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61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6.bin"/><Relationship Id="rId118" Type="http://schemas.openxmlformats.org/officeDocument/2006/relationships/image" Target="media/image60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9.wmf"/><Relationship Id="rId115" Type="http://schemas.openxmlformats.org/officeDocument/2006/relationships/oleObject" Target="embeddings/oleObject54.bin"/><Relationship Id="rId114" Type="http://schemas.openxmlformats.org/officeDocument/2006/relationships/oleObject" Target="embeddings/oleObject53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51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6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5.png"/><Relationship Id="rId106" Type="http://schemas.openxmlformats.org/officeDocument/2006/relationships/image" Target="media/image54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53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52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51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394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2022-12-09T08:35:00Z</dcterms:created>
  <dc:creator>xu_pe</dc:creator>
  <cp:lastModifiedBy>xu_pe</cp:lastModifiedBy>
  <dcterms:modified xsi:type="dcterms:W3CDTF">2024-01-16T01:49:08Z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68374B57FAE64A0095E8981DB09575DD</vt:lpwstr>
  </property>
</Properties>
</file>