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地狱故事：白银多头下周面临严峻考验</w:t>
      </w:r>
    </w:p>
    <w:p>
      <w:r>
        <w:t>公众号：丹湖渔翁</w:t>
      </w:r>
    </w:p>
    <w:p>
      <w:r>
        <w:t>发布时间：2026-02-01 10:03:41</w:t>
      </w:r>
    </w:p>
    <w:p>
      <w:r>
        <w:t>原文链接：http://mp.weixin.qq.com/s?__biz=MzAwNjAwNTc3Ng==&amp;mid=2448834583&amp;idx=1&amp;sn=4548dbb79307c74a257fd8bb200b1b83&amp;chksm=8f111568b8669c7e2dffa9c21d10963f6a251ce365327a2d7360dc8f8dafd88a6bb75e79cafa#rd</w:t>
      </w:r>
    </w:p>
    <w:p>
      <w:r>
        <w:t>==================================================</w:t>
      </w:r>
    </w:p>
    <w:p>
      <w:r>
        <w:t>==================================================</w:t>
      </w:r>
    </w:p>
    <w:p>
      <w:r>
        <w:t>爬取时间：2026-02-14T21:57:47.412340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