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政策空间，是越用越小，还是越用越大？</w:t>
      </w:r>
    </w:p>
    <w:p>
      <w:r>
        <w:t>公众号：丹湖渔翁</w:t>
      </w:r>
    </w:p>
    <w:p>
      <w:r>
        <w:t>发布时间：2026-02-11 23:49:01</w:t>
      </w:r>
    </w:p>
    <w:p>
      <w:r>
        <w:t>原文链接：http://mp.weixin.qq.com/s?__biz=MzAwNjAwNTc3Ng==&amp;mid=2448834707&amp;idx=1&amp;sn=22eeac3659a7e4d727c7ed721889743c&amp;chksm=8f1115ecb8669cfa72e40ac71fb96483e06ad4e138260ca8f0c8ea70a1b7b6da5b345974ef70#rd</w:t>
      </w:r>
    </w:p>
    <w:p>
      <w:r>
        <w:t>==================================================</w:t>
      </w:r>
    </w:p>
    <w:p>
      <w:pPr>
        <w:pStyle w:val="Heading2"/>
      </w:pPr>
      <w:r>
        <w:t>正文</w:t>
      </w:r>
    </w:p>
    <w:p>
      <w:r>
        <w:t>最近几年，央行和相关部委经常在有关会议或文件中表示，政策工具箱里还有很多工具，政策是有空间的。例如2月1日《求是》杂志发表的《积极推动物价合理回升》提到：“我国政府负债率显著低于其他主要经济体，政策利率处于全球中位水平，推动物价合理回升还有很大政策空间”。意思是财政部和央行有足够多、足够强的工具治理通缩，只是现在没拿出来。这样说，显然是为了让企业和居民对政策抱有信心，从而对经济抱有信心。但是我们也经常见到有人说：财政政策和货币政策力度之所以不够大，是为了给未来留下空间。言下之意，这些政策就像士兵弹匣中的子弹一样，打一颗少一颗，打没了就被动了，所以不能随便打，要省着用，留在最关键的时候用。恕我直言，这种说法其实蕴含了几个假设：【1】未来经济形势将会越来越困难，更困难的时候在后面，所以需要政策发力的关键时刻还没到。【2】未开财政赤字率将越来越大，宏观杠杆率将越来越高，所以财政政策空间（子弹）将越来越少，并且这个过程是不可逆的。【3】未来名义利率将越来越低，最终将下降到零附近，那时利率政策将失效，所以利率政策空间（子弹）也将越来越少，并且这一过程也是不可逆的。只有在这样的假设下，才需要节约子弹，等到关键时刻再用。也就是说，说“财政政策和货币政策要为未来留下空间”（要节约子弹）这种话的人，对未来经济和政策（子弹的产能）非常悲观，在向市场传递悲观信息。他甚至可能自己都没意识到这些。对于上述三个假设，我基本上赞同。原因是，长期看，财政政策和货币政策空间归根结底取决于自然产出增速和自然利率，在可见的未来，它们都将继续下降，因此财政政策和货币政策空间也将越来越小。除非新一轮科技革命能拉高自然产出增速和自然利率。但是，长期内我们必然会死，并不意味着现在就应该去上吊，或者有病不治，坐等死神降临。长期内政策空间越来越小，并不意味着短期内不可逆。经济指标并不像下图中蓝线所示，跟吃了德芙巧克力一样丝滑地一路下降，而是像红色曲线那样在短期内有所反复。因此，短期内，绝不能无所作为，或者挤牙膏似地采取添油战术，这其实是在拖时间，等待末日来临。而应该积极采取措施。像我过去几年一再呼吁的那样，短期内大力扩张中央财政赤字、甚至直接给特定群体发钱刺激消费（点击），改善居民部门的资产负债表；同时大幅降低利率（点击），是可以放缓甚至扭转居民资产负债表衰退的势头，从而阻止经济变差的。同时辅之以改革和创新，竭力提高自然产出增速和自然利率，那么政策空间将变大。这样，在短期内由于政策力度较大，可能消耗了政策空间（子弹），但在长期内，政策空间将再度变大。即政策空间跟1920-1940s游击队手里的枪支弹药一样，关键是怎么用。如果用好了，它就是可再生资源，能用它创造出更多的空间；用不好，才会导致空间越来越小。参考一下美联储在2008年、2020年3月的做法，当时它把联邦基金利率直接降到0，压根不考虑将来有没有“政策空间”的问题。但这些政策成功地改善了经济。而当经济好转时，政策空间就出现了。如果当时美联储为了给未来留下政策空间，在行动时磨磨唧唧、畏首畏尾、瞻前顾后地挤牙膏、搞添油战术（送人头），那么估计现在美国还在2008年大危机的泥潭里挣扎。相比之下，日本央行和财政部在1990-1995年应该果断行动时畏首畏尾，最终导致了30多年的停滞（点击）。</w:t>
      </w:r>
    </w:p>
    <w:p>
      <w:r>
        <w:t>==================================================</w:t>
      </w:r>
    </w:p>
    <w:p>
      <w:r>
        <w:t>爬取时间：2026-02-14T22:50:05.891676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