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493DB2">
      <w:pPr>
        <w:spacing w:line="384" w:lineRule="auto"/>
        <w:jc w:val="center"/>
        <w:rPr>
          <w:rFonts w:hint="eastAsia" w:ascii="宋体" w:hAnsi="宋体" w:eastAsia="宋体" w:cs="宋体"/>
          <w:b/>
          <w:bCs/>
          <w:sz w:val="28"/>
          <w:szCs w:val="22"/>
        </w:rPr>
      </w:pPr>
      <w:r>
        <w:rPr>
          <w:rFonts w:hint="eastAsia" w:ascii="宋体" w:hAnsi="宋体" w:eastAsia="宋体" w:cs="宋体"/>
          <w:b/>
          <w:bCs/>
          <w:sz w:val="28"/>
          <w:szCs w:val="22"/>
        </w:rPr>
        <w:t>房 屋 租 赁 合 同</w:t>
      </w:r>
    </w:p>
    <w:p w14:paraId="1BD650D4">
      <w:pPr>
        <w:spacing w:line="384" w:lineRule="auto"/>
        <w:rPr>
          <w:rFonts w:hint="eastAsia" w:ascii="宋体" w:hAnsi="宋体" w:eastAsia="宋体" w:cs="宋体"/>
          <w:sz w:val="22"/>
          <w:szCs w:val="22"/>
        </w:rPr>
      </w:pPr>
      <w:r>
        <w:rPr>
          <w:rFonts w:hint="eastAsia" w:ascii="宋体" w:hAnsi="宋体" w:eastAsia="宋体" w:cs="宋体"/>
          <w:sz w:val="22"/>
          <w:szCs w:val="22"/>
        </w:rPr>
        <w:t>合同双方：</w:t>
      </w:r>
    </w:p>
    <w:p w14:paraId="5908E9E2">
      <w:pPr>
        <w:spacing w:line="384" w:lineRule="auto"/>
        <w:rPr>
          <w:rFonts w:hint="eastAsia" w:ascii="宋体" w:hAnsi="宋体" w:eastAsia="宋体" w:cs="宋体"/>
          <w:sz w:val="22"/>
          <w:szCs w:val="22"/>
          <w:u w:val="single"/>
        </w:rPr>
      </w:pPr>
      <w:r>
        <w:rPr>
          <w:rFonts w:hint="eastAsia" w:ascii="宋体" w:hAnsi="宋体" w:eastAsia="宋体" w:cs="宋体"/>
          <w:sz w:val="22"/>
          <w:szCs w:val="22"/>
        </w:rPr>
        <w:t>出租方(以下称甲方)：</w:t>
      </w:r>
      <w:r>
        <w:rPr>
          <w:rFonts w:hint="eastAsia" w:ascii="宋体" w:hAnsi="宋体" w:eastAsia="宋体" w:cs="宋体"/>
          <w:sz w:val="22"/>
          <w:szCs w:val="22"/>
          <w:u w:val="single"/>
          <w:lang w:val="en-US" w:eastAsia="zh-CN"/>
        </w:rPr>
        <w:t xml:space="preserve">  </w:t>
      </w:r>
      <w:r>
        <w:rPr>
          <w:rFonts w:hint="eastAsia" w:ascii="宋体" w:hAnsi="宋体" w:cs="宋体"/>
          <w:sz w:val="22"/>
          <w:szCs w:val="22"/>
          <w:u w:val="single"/>
          <w:lang w:val="en-US" w:eastAsia="zh-CN"/>
        </w:rPr>
        <w:t>杭州交通综合开发有限公司</w:t>
      </w:r>
      <w:r>
        <w:rPr>
          <w:rFonts w:hint="eastAsia" w:ascii="宋体" w:hAnsi="宋体" w:eastAsia="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u w:val="single"/>
          <w:lang w:val="en-US" w:eastAsia="zh-CN"/>
        </w:rPr>
        <w:t xml:space="preserve">     </w:t>
      </w:r>
    </w:p>
    <w:p w14:paraId="595CA924">
      <w:pPr>
        <w:spacing w:line="384" w:lineRule="auto"/>
        <w:rPr>
          <w:rFonts w:hint="eastAsia" w:ascii="宋体" w:hAnsi="宋体" w:eastAsia="宋体" w:cs="宋体"/>
          <w:sz w:val="22"/>
          <w:szCs w:val="22"/>
          <w:u w:val="single"/>
          <w:lang w:val="en-US" w:eastAsia="zh-CN"/>
        </w:rPr>
      </w:pPr>
      <w:r>
        <w:rPr>
          <w:rFonts w:hint="eastAsia" w:ascii="宋体" w:hAnsi="宋体" w:eastAsia="宋体" w:cs="宋体"/>
          <w:sz w:val="22"/>
          <w:szCs w:val="22"/>
        </w:rPr>
        <w:t>法定代表人：</w:t>
      </w:r>
      <w:r>
        <w:rPr>
          <w:rFonts w:hint="eastAsia" w:ascii="宋体" w:hAnsi="宋体" w:eastAsia="宋体" w:cs="宋体"/>
          <w:sz w:val="22"/>
          <w:szCs w:val="22"/>
          <w:u w:val="none"/>
          <w:lang w:val="en-US" w:eastAsia="zh-CN"/>
        </w:rPr>
        <w:t xml:space="preserve">  </w:t>
      </w:r>
      <w:r>
        <w:rPr>
          <w:rFonts w:hint="eastAsia" w:ascii="宋体" w:hAnsi="宋体" w:eastAsia="宋体" w:cs="宋体"/>
          <w:sz w:val="22"/>
          <w:szCs w:val="22"/>
          <w:u w:val="single"/>
          <w:lang w:val="en-US" w:eastAsia="zh-CN"/>
        </w:rPr>
        <w:t xml:space="preserve">   </w:t>
      </w:r>
      <w:r>
        <w:rPr>
          <w:rFonts w:hint="eastAsia" w:ascii="宋体" w:hAnsi="宋体" w:cs="宋体"/>
          <w:sz w:val="22"/>
          <w:szCs w:val="22"/>
          <w:u w:val="single"/>
          <w:lang w:val="en-US" w:eastAsia="zh-CN"/>
        </w:rPr>
        <w:t>周荣耀</w:t>
      </w:r>
      <w:r>
        <w:rPr>
          <w:rFonts w:hint="eastAsia" w:ascii="宋体" w:hAnsi="宋体" w:eastAsia="宋体" w:cs="宋体"/>
          <w:sz w:val="22"/>
          <w:szCs w:val="22"/>
          <w:u w:val="single"/>
          <w:lang w:val="en-US" w:eastAsia="zh-CN"/>
        </w:rPr>
        <w:t xml:space="preserve">                          </w:t>
      </w:r>
    </w:p>
    <w:p w14:paraId="252D3C98">
      <w:pPr>
        <w:spacing w:line="384" w:lineRule="auto"/>
        <w:rPr>
          <w:rFonts w:hint="eastAsia" w:ascii="宋体" w:hAnsi="宋体" w:eastAsia="宋体" w:cs="宋体"/>
          <w:sz w:val="22"/>
          <w:szCs w:val="22"/>
          <w:u w:val="single"/>
          <w:lang w:val="en-US" w:eastAsia="zh-CN"/>
        </w:rPr>
      </w:pPr>
      <w:r>
        <w:rPr>
          <w:rFonts w:hint="eastAsia" w:ascii="宋体" w:hAnsi="宋体" w:eastAsia="宋体" w:cs="宋体"/>
          <w:sz w:val="22"/>
          <w:szCs w:val="22"/>
        </w:rPr>
        <w:t xml:space="preserve">统一社会信用代码: </w:t>
      </w:r>
      <w:r>
        <w:rPr>
          <w:rFonts w:hint="eastAsia" w:ascii="宋体" w:hAnsi="宋体" w:eastAsia="宋体" w:cs="宋体"/>
          <w:sz w:val="22"/>
          <w:szCs w:val="22"/>
          <w:u w:val="single"/>
          <w:lang w:val="en-US" w:eastAsia="zh-CN"/>
        </w:rPr>
        <w:t xml:space="preserve">  </w:t>
      </w:r>
      <w:r>
        <w:rPr>
          <w:rFonts w:hint="eastAsia" w:ascii="宋体" w:hAnsi="宋体" w:cs="宋体"/>
          <w:sz w:val="22"/>
          <w:szCs w:val="22"/>
          <w:u w:val="single"/>
          <w:lang w:val="en-US" w:eastAsia="zh-CN"/>
        </w:rPr>
        <w:t>91330100143065573Y</w:t>
      </w:r>
      <w:r>
        <w:rPr>
          <w:rFonts w:hint="eastAsia" w:ascii="宋体" w:hAnsi="宋体" w:eastAsia="宋体" w:cs="宋体"/>
          <w:sz w:val="22"/>
          <w:szCs w:val="22"/>
          <w:u w:val="single"/>
          <w:lang w:val="en-US" w:eastAsia="zh-CN"/>
        </w:rPr>
        <w:t xml:space="preserve">                         </w:t>
      </w:r>
    </w:p>
    <w:p w14:paraId="1F6C817E">
      <w:pPr>
        <w:spacing w:line="384" w:lineRule="auto"/>
        <w:rPr>
          <w:rFonts w:hint="eastAsia" w:ascii="宋体" w:hAnsi="宋体" w:eastAsia="宋体" w:cs="宋体"/>
          <w:sz w:val="22"/>
          <w:szCs w:val="22"/>
          <w:u w:val="single"/>
          <w:lang w:val="en-US" w:eastAsia="zh-CN"/>
        </w:rPr>
      </w:pPr>
      <w:r>
        <w:rPr>
          <w:rFonts w:hint="eastAsia" w:ascii="宋体" w:hAnsi="宋体" w:eastAsia="宋体" w:cs="宋体"/>
          <w:sz w:val="22"/>
          <w:szCs w:val="22"/>
          <w:u w:val="none"/>
          <w:lang w:val="en-US" w:eastAsia="zh-CN"/>
        </w:rPr>
        <w:t>注册或居住地址：</w:t>
      </w:r>
      <w:r>
        <w:rPr>
          <w:rFonts w:hint="eastAsia" w:ascii="宋体" w:hAnsi="宋体" w:eastAsia="宋体" w:cs="宋体"/>
          <w:sz w:val="22"/>
          <w:szCs w:val="22"/>
          <w:u w:val="single"/>
          <w:lang w:val="en-US" w:eastAsia="zh-CN"/>
        </w:rPr>
        <w:t xml:space="preserve"> </w:t>
      </w:r>
      <w:r>
        <w:rPr>
          <w:rFonts w:hint="eastAsia" w:ascii="宋体" w:hAnsi="宋体" w:cs="宋体"/>
          <w:sz w:val="22"/>
          <w:szCs w:val="22"/>
          <w:u w:val="single"/>
          <w:lang w:val="en-US" w:eastAsia="zh-CN"/>
        </w:rPr>
        <w:t xml:space="preserve">  杭州市拱墅区湖墅南路111号                  </w:t>
      </w:r>
    </w:p>
    <w:p w14:paraId="70B8B14B">
      <w:pPr>
        <w:spacing w:line="384" w:lineRule="auto"/>
        <w:rPr>
          <w:rFonts w:hint="eastAsia" w:ascii="宋体" w:hAnsi="宋体" w:eastAsia="宋体" w:cs="宋体"/>
          <w:sz w:val="22"/>
          <w:szCs w:val="22"/>
          <w:u w:val="single"/>
        </w:rPr>
      </w:pPr>
      <w:r>
        <w:rPr>
          <w:rFonts w:hint="eastAsia" w:ascii="宋体" w:hAnsi="宋体" w:eastAsia="宋体" w:cs="宋体"/>
          <w:sz w:val="22"/>
          <w:szCs w:val="22"/>
        </w:rPr>
        <w:t>联系人及电话：</w:t>
      </w:r>
      <w:r>
        <w:rPr>
          <w:rFonts w:hint="eastAsia" w:ascii="宋体" w:hAnsi="宋体" w:eastAsia="宋体" w:cs="宋体"/>
          <w:sz w:val="22"/>
          <w:szCs w:val="22"/>
          <w:u w:val="single"/>
          <w:lang w:val="en-US" w:eastAsia="zh-CN"/>
        </w:rPr>
        <w:t xml:space="preserve">   </w:t>
      </w:r>
      <w:r>
        <w:rPr>
          <w:rFonts w:hint="eastAsia" w:ascii="宋体" w:hAnsi="宋体" w:cs="宋体"/>
          <w:sz w:val="22"/>
          <w:szCs w:val="22"/>
          <w:u w:val="single"/>
          <w:lang w:val="en-US" w:eastAsia="zh-CN"/>
        </w:rPr>
        <w:t>张渴望17788550094</w:t>
      </w:r>
      <w:r>
        <w:rPr>
          <w:rFonts w:hint="eastAsia" w:ascii="宋体" w:hAnsi="宋体" w:eastAsia="宋体" w:cs="宋体"/>
          <w:sz w:val="22"/>
          <w:szCs w:val="22"/>
          <w:u w:val="single"/>
          <w:lang w:val="en-US" w:eastAsia="zh-CN"/>
        </w:rPr>
        <w:t xml:space="preserve">                          </w:t>
      </w:r>
      <w:r>
        <w:rPr>
          <w:rFonts w:hint="eastAsia" w:ascii="宋体" w:hAnsi="宋体" w:eastAsia="宋体" w:cs="宋体"/>
          <w:sz w:val="22"/>
          <w:szCs w:val="22"/>
          <w:u w:val="single"/>
        </w:rPr>
        <w:t xml:space="preserve"> </w:t>
      </w:r>
    </w:p>
    <w:p w14:paraId="1DF99A36">
      <w:pPr>
        <w:spacing w:line="384" w:lineRule="auto"/>
        <w:rPr>
          <w:rFonts w:hint="eastAsia" w:ascii="宋体" w:hAnsi="宋体" w:eastAsia="宋体" w:cs="宋体"/>
          <w:sz w:val="22"/>
          <w:szCs w:val="22"/>
          <w:u w:val="single"/>
        </w:rPr>
      </w:pPr>
    </w:p>
    <w:p w14:paraId="0A254132">
      <w:pPr>
        <w:spacing w:line="384" w:lineRule="auto"/>
        <w:rPr>
          <w:rFonts w:hint="eastAsia" w:ascii="宋体" w:hAnsi="宋体" w:eastAsia="宋体" w:cs="宋体"/>
          <w:sz w:val="22"/>
          <w:szCs w:val="22"/>
          <w:u w:val="single"/>
        </w:rPr>
      </w:pPr>
      <w:r>
        <w:rPr>
          <w:rFonts w:hint="eastAsia" w:ascii="宋体" w:hAnsi="宋体" w:eastAsia="宋体" w:cs="宋体"/>
          <w:sz w:val="22"/>
          <w:szCs w:val="22"/>
        </w:rPr>
        <w:t>承租方(以下称乙方)：</w:t>
      </w:r>
      <w:r>
        <w:rPr>
          <w:rFonts w:hint="eastAsia" w:ascii="宋体" w:hAnsi="宋体" w:eastAsia="宋体" w:cs="宋体"/>
          <w:sz w:val="22"/>
          <w:szCs w:val="22"/>
          <w:u w:val="single"/>
        </w:rPr>
        <w:t xml:space="preserve"> 杭州交投实业有限公司</w:t>
      </w:r>
    </w:p>
    <w:p w14:paraId="311D6540">
      <w:pPr>
        <w:spacing w:line="384" w:lineRule="auto"/>
        <w:rPr>
          <w:rFonts w:hint="eastAsia" w:ascii="宋体" w:hAnsi="宋体" w:eastAsia="宋体" w:cs="宋体"/>
          <w:sz w:val="22"/>
          <w:szCs w:val="22"/>
          <w:u w:val="single"/>
          <w:lang w:val="en-US" w:eastAsia="zh-CN"/>
        </w:rPr>
      </w:pPr>
      <w:r>
        <w:rPr>
          <w:rFonts w:hint="eastAsia" w:ascii="宋体" w:hAnsi="宋体" w:eastAsia="宋体" w:cs="宋体"/>
          <w:sz w:val="22"/>
          <w:szCs w:val="22"/>
        </w:rPr>
        <w:t xml:space="preserve">统一社会信用代码: </w:t>
      </w:r>
      <w:r>
        <w:rPr>
          <w:rFonts w:hint="eastAsia" w:ascii="宋体" w:hAnsi="宋体" w:eastAsia="宋体" w:cs="宋体"/>
          <w:sz w:val="22"/>
          <w:szCs w:val="22"/>
          <w:u w:val="single"/>
        </w:rPr>
        <w:t xml:space="preserve"> </w:t>
      </w:r>
      <w:r>
        <w:rPr>
          <w:rFonts w:hint="eastAsia" w:ascii="宋体" w:hAnsi="宋体" w:eastAsia="宋体" w:cs="宋体"/>
          <w:sz w:val="22"/>
          <w:szCs w:val="22"/>
          <w:u w:val="single"/>
          <w:lang w:val="en-US" w:eastAsia="zh-CN"/>
        </w:rPr>
        <w:t>91330105747189577F</w:t>
      </w:r>
    </w:p>
    <w:p w14:paraId="388CCEA9">
      <w:pPr>
        <w:spacing w:line="384" w:lineRule="auto"/>
        <w:rPr>
          <w:rFonts w:hint="eastAsia" w:ascii="宋体" w:hAnsi="宋体" w:cs="宋体"/>
          <w:sz w:val="22"/>
          <w:szCs w:val="22"/>
          <w:u w:val="single"/>
          <w:lang w:val="en-US" w:eastAsia="zh-CN"/>
        </w:rPr>
      </w:pPr>
      <w:r>
        <w:rPr>
          <w:rFonts w:hint="eastAsia" w:ascii="宋体" w:hAnsi="宋体" w:eastAsia="宋体" w:cs="宋体"/>
          <w:sz w:val="22"/>
          <w:szCs w:val="22"/>
        </w:rPr>
        <w:t>注册或居住地址：</w:t>
      </w:r>
      <w:r>
        <w:rPr>
          <w:rFonts w:hint="eastAsia" w:ascii="宋体" w:hAnsi="宋体" w:cs="宋体"/>
          <w:sz w:val="22"/>
          <w:szCs w:val="22"/>
          <w:u w:val="single"/>
          <w:lang w:val="en-US" w:eastAsia="zh-CN"/>
        </w:rPr>
        <w:t>浙江省杭州市拱墅区米市巷街道湖墅南路111号801室</w:t>
      </w:r>
    </w:p>
    <w:p w14:paraId="53AFC513">
      <w:pPr>
        <w:spacing w:line="384" w:lineRule="auto"/>
        <w:rPr>
          <w:rFonts w:hint="eastAsia" w:ascii="宋体" w:hAnsi="宋体" w:eastAsia="宋体" w:cs="宋体"/>
          <w:sz w:val="22"/>
          <w:szCs w:val="22"/>
        </w:rPr>
      </w:pPr>
      <w:r>
        <w:rPr>
          <w:rFonts w:hint="eastAsia" w:ascii="宋体" w:hAnsi="宋体" w:eastAsia="宋体" w:cs="宋体"/>
          <w:sz w:val="22"/>
          <w:szCs w:val="22"/>
        </w:rPr>
        <w:t>联系人及电话：</w:t>
      </w:r>
      <w:r>
        <w:rPr>
          <w:rFonts w:hint="eastAsia" w:ascii="宋体" w:hAnsi="宋体" w:cs="宋体"/>
          <w:sz w:val="22"/>
          <w:szCs w:val="22"/>
          <w:u w:val="single"/>
          <w:lang w:val="en-US" w:eastAsia="zh-CN"/>
        </w:rPr>
        <w:t xml:space="preserve">胡佳扬  18668065687  </w:t>
      </w:r>
      <w:r>
        <w:rPr>
          <w:rFonts w:hint="eastAsia" w:ascii="宋体" w:hAnsi="宋体" w:eastAsia="宋体" w:cs="宋体"/>
          <w:sz w:val="22"/>
          <w:szCs w:val="22"/>
          <w:u w:val="single"/>
          <w:lang w:val="en-US" w:eastAsia="zh-CN"/>
        </w:rPr>
        <w:t xml:space="preserve">          </w:t>
      </w:r>
      <w:r>
        <w:rPr>
          <w:rFonts w:hint="eastAsia" w:ascii="宋体" w:hAnsi="宋体" w:eastAsia="宋体" w:cs="宋体"/>
          <w:b/>
          <w:bCs/>
          <w:sz w:val="22"/>
          <w:szCs w:val="22"/>
        </w:rPr>
        <w:t xml:space="preserve">                        </w:t>
      </w:r>
    </w:p>
    <w:p w14:paraId="4BFB5209">
      <w:pPr>
        <w:pStyle w:val="6"/>
        <w:spacing w:line="384" w:lineRule="auto"/>
        <w:ind w:firstLine="440" w:firstLineChars="200"/>
        <w:rPr>
          <w:rFonts w:hint="eastAsia" w:ascii="宋体" w:hAnsi="宋体" w:eastAsia="宋体" w:cs="宋体"/>
          <w:sz w:val="22"/>
          <w:szCs w:val="22"/>
        </w:rPr>
      </w:pPr>
    </w:p>
    <w:p w14:paraId="5EB215F5">
      <w:pPr>
        <w:pStyle w:val="6"/>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依据《中华人民共和国民法典》及省有关法律、法规和本市的有关规定，甲、乙双方在自愿、公平、诚实信用、等价有偿原则的基础上，经充分协商，同意就下列房屋租赁事项，订立本合同，并共同遵守。</w:t>
      </w:r>
    </w:p>
    <w:p w14:paraId="725BE7B1">
      <w:pPr>
        <w:pStyle w:val="6"/>
        <w:spacing w:line="384" w:lineRule="auto"/>
        <w:ind w:firstLine="442" w:firstLineChars="200"/>
        <w:rPr>
          <w:rFonts w:hint="eastAsia" w:ascii="宋体" w:hAnsi="宋体" w:eastAsia="宋体" w:cs="宋体"/>
          <w:b/>
          <w:bCs/>
          <w:sz w:val="22"/>
          <w:szCs w:val="22"/>
        </w:rPr>
      </w:pPr>
      <w:r>
        <w:rPr>
          <w:rFonts w:hint="eastAsia" w:ascii="宋体" w:hAnsi="宋体" w:eastAsia="宋体" w:cs="宋体"/>
          <w:b/>
          <w:bCs/>
          <w:sz w:val="22"/>
          <w:szCs w:val="22"/>
        </w:rPr>
        <w:t>第一条 租赁标的</w:t>
      </w:r>
    </w:p>
    <w:p w14:paraId="4FE1949C">
      <w:pPr>
        <w:spacing w:line="384" w:lineRule="auto"/>
        <w:ind w:left="218" w:leftChars="104" w:firstLine="220" w:firstLineChars="100"/>
        <w:rPr>
          <w:rFonts w:hint="eastAsia" w:ascii="宋体" w:hAnsi="宋体" w:eastAsia="宋体" w:cs="宋体"/>
          <w:sz w:val="22"/>
          <w:szCs w:val="22"/>
        </w:rPr>
      </w:pPr>
      <w:r>
        <w:rPr>
          <w:rFonts w:hint="eastAsia" w:ascii="宋体" w:hAnsi="宋体" w:eastAsia="宋体" w:cs="宋体"/>
          <w:sz w:val="22"/>
          <w:szCs w:val="22"/>
        </w:rPr>
        <w:t>甲方将座落于杭州市拱墅区湖墅南路111号801室，共</w:t>
      </w:r>
      <w:r>
        <w:rPr>
          <w:rFonts w:hint="eastAsia" w:ascii="宋体" w:hAnsi="宋体" w:cs="宋体"/>
          <w:sz w:val="22"/>
          <w:szCs w:val="22"/>
          <w:u w:val="single"/>
          <w:lang w:val="en-US" w:eastAsia="zh-CN"/>
        </w:rPr>
        <w:t>1</w:t>
      </w:r>
      <w:r>
        <w:rPr>
          <w:rFonts w:hint="eastAsia" w:ascii="宋体" w:hAnsi="宋体" w:eastAsia="宋体" w:cs="宋体"/>
          <w:sz w:val="22"/>
          <w:szCs w:val="22"/>
        </w:rPr>
        <w:t>间，合计建筑面积</w:t>
      </w:r>
      <w:r>
        <w:rPr>
          <w:rFonts w:hint="eastAsia" w:ascii="宋体" w:hAnsi="宋体" w:cs="宋体"/>
          <w:sz w:val="22"/>
          <w:szCs w:val="22"/>
          <w:u w:val="single"/>
          <w:lang w:val="en-US" w:eastAsia="zh-CN"/>
        </w:rPr>
        <w:t>1030.18</w:t>
      </w:r>
      <w:r>
        <w:rPr>
          <w:rFonts w:hint="eastAsia" w:ascii="宋体" w:hAnsi="宋体" w:eastAsia="宋体" w:cs="宋体"/>
          <w:sz w:val="22"/>
          <w:szCs w:val="22"/>
        </w:rPr>
        <w:t>平方米，</w:t>
      </w:r>
      <w:r>
        <w:rPr>
          <w:rFonts w:hint="eastAsia" w:ascii="宋体" w:hAnsi="宋体" w:cs="宋体"/>
          <w:color w:val="auto"/>
          <w:sz w:val="22"/>
          <w:szCs w:val="22"/>
          <w:lang w:val="en-US" w:eastAsia="zh-CN"/>
        </w:rPr>
        <w:t>以及4个车位</w:t>
      </w:r>
      <w:r>
        <w:rPr>
          <w:rFonts w:hint="eastAsia" w:ascii="宋体" w:hAnsi="宋体" w:eastAsia="宋体" w:cs="宋体"/>
          <w:color w:val="auto"/>
          <w:sz w:val="22"/>
          <w:szCs w:val="22"/>
        </w:rPr>
        <w:t>出租给</w:t>
      </w:r>
      <w:r>
        <w:rPr>
          <w:rFonts w:hint="eastAsia" w:ascii="宋体" w:hAnsi="宋体" w:eastAsia="宋体" w:cs="宋体"/>
          <w:sz w:val="22"/>
          <w:szCs w:val="22"/>
        </w:rPr>
        <w:t>乙方作为经营用房用于</w:t>
      </w:r>
      <w:r>
        <w:rPr>
          <w:rFonts w:hint="eastAsia" w:ascii="宋体" w:hAnsi="宋体" w:cs="宋体"/>
          <w:sz w:val="22"/>
          <w:szCs w:val="22"/>
          <w:u w:val="single"/>
          <w:lang w:val="en-US" w:eastAsia="zh-CN"/>
        </w:rPr>
        <w:t>办公</w:t>
      </w:r>
      <w:r>
        <w:rPr>
          <w:rFonts w:hint="eastAsia" w:ascii="宋体" w:hAnsi="宋体" w:eastAsia="宋体" w:cs="宋体"/>
          <w:sz w:val="22"/>
          <w:szCs w:val="22"/>
        </w:rPr>
        <w:t xml:space="preserve">。 </w:t>
      </w:r>
    </w:p>
    <w:p w14:paraId="2F68007E">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 xml:space="preserve">乙方已对该房屋做了充分了解和查看，愿意按现状承租该房屋。 </w:t>
      </w:r>
    </w:p>
    <w:p w14:paraId="26E609DE">
      <w:pPr>
        <w:tabs>
          <w:tab w:val="left" w:pos="765"/>
        </w:tabs>
        <w:spacing w:line="384" w:lineRule="auto"/>
        <w:ind w:firstLine="442" w:firstLineChars="200"/>
        <w:rPr>
          <w:rFonts w:hint="eastAsia" w:ascii="宋体" w:hAnsi="宋体" w:eastAsia="宋体" w:cs="宋体"/>
          <w:b/>
          <w:bCs/>
          <w:sz w:val="22"/>
          <w:szCs w:val="22"/>
        </w:rPr>
      </w:pPr>
      <w:r>
        <w:rPr>
          <w:rFonts w:hint="eastAsia" w:ascii="宋体" w:hAnsi="宋体" w:eastAsia="宋体" w:cs="宋体"/>
          <w:b/>
          <w:bCs/>
          <w:sz w:val="22"/>
          <w:szCs w:val="22"/>
        </w:rPr>
        <w:t>第二条 租赁期限</w:t>
      </w:r>
    </w:p>
    <w:p w14:paraId="5B5B4AAE">
      <w:pPr>
        <w:spacing w:line="384" w:lineRule="auto"/>
        <w:ind w:firstLine="440" w:firstLineChars="200"/>
        <w:rPr>
          <w:rFonts w:hint="eastAsia" w:ascii="宋体" w:hAnsi="宋体" w:eastAsia="宋体" w:cs="宋体"/>
          <w:sz w:val="22"/>
          <w:szCs w:val="22"/>
          <w:highlight w:val="none"/>
        </w:rPr>
      </w:pPr>
      <w:r>
        <w:rPr>
          <w:rFonts w:hint="eastAsia" w:ascii="宋体" w:hAnsi="宋体" w:eastAsia="宋体" w:cs="宋体"/>
          <w:sz w:val="22"/>
          <w:szCs w:val="22"/>
        </w:rPr>
        <w:t>本合同租赁期限</w:t>
      </w:r>
      <w:r>
        <w:rPr>
          <w:rFonts w:hint="eastAsia" w:ascii="宋体" w:hAnsi="宋体" w:eastAsia="宋体" w:cs="宋体"/>
          <w:sz w:val="22"/>
          <w:szCs w:val="22"/>
          <w:highlight w:val="none"/>
        </w:rPr>
        <w:t>为：</w:t>
      </w:r>
      <w:r>
        <w:rPr>
          <w:rFonts w:hint="eastAsia" w:ascii="宋体" w:hAnsi="宋体" w:cs="宋体"/>
          <w:sz w:val="22"/>
          <w:szCs w:val="22"/>
          <w:highlight w:val="none"/>
          <w:u w:val="single"/>
          <w:lang w:val="en-US" w:eastAsia="zh-CN"/>
        </w:rPr>
        <w:t>2026年7月18日- 2027年7月17日止</w:t>
      </w:r>
      <w:r>
        <w:rPr>
          <w:rFonts w:hint="eastAsia" w:ascii="宋体" w:hAnsi="宋体" w:eastAsia="宋体" w:cs="宋体"/>
          <w:sz w:val="22"/>
          <w:szCs w:val="22"/>
          <w:highlight w:val="none"/>
          <w:u w:val="single"/>
          <w:lang w:val="en-US" w:eastAsia="zh-CN"/>
        </w:rPr>
        <w:t xml:space="preserve"> </w:t>
      </w:r>
      <w:r>
        <w:rPr>
          <w:rFonts w:hint="eastAsia" w:ascii="宋体" w:hAnsi="宋体" w:eastAsia="宋体" w:cs="宋体"/>
          <w:sz w:val="22"/>
          <w:szCs w:val="22"/>
          <w:highlight w:val="none"/>
        </w:rPr>
        <w:t>。</w:t>
      </w:r>
    </w:p>
    <w:p w14:paraId="10C7212D">
      <w:pPr>
        <w:numPr>
          <w:ilvl w:val="0"/>
          <w:numId w:val="1"/>
        </w:numPr>
        <w:tabs>
          <w:tab w:val="left" w:pos="765"/>
        </w:tabs>
        <w:spacing w:line="384" w:lineRule="auto"/>
        <w:ind w:firstLine="442" w:firstLineChars="200"/>
        <w:rPr>
          <w:rFonts w:hint="eastAsia" w:ascii="宋体" w:hAnsi="宋体" w:eastAsia="宋体" w:cs="宋体"/>
          <w:b/>
          <w:bCs/>
          <w:sz w:val="22"/>
          <w:szCs w:val="22"/>
        </w:rPr>
      </w:pPr>
      <w:r>
        <w:rPr>
          <w:rFonts w:hint="eastAsia" w:ascii="宋体" w:hAnsi="宋体" w:eastAsia="宋体" w:cs="宋体"/>
          <w:b/>
          <w:bCs/>
          <w:sz w:val="22"/>
          <w:szCs w:val="22"/>
          <w:highlight w:val="none"/>
        </w:rPr>
        <w:t>租金、履约保证金、其他费用及支付方式</w:t>
      </w:r>
    </w:p>
    <w:p w14:paraId="105F3808">
      <w:pPr>
        <w:numPr>
          <w:ilvl w:val="255"/>
          <w:numId w:val="0"/>
        </w:numPr>
        <w:tabs>
          <w:tab w:val="left" w:pos="765"/>
        </w:tabs>
        <w:spacing w:line="384" w:lineRule="auto"/>
        <w:rPr>
          <w:rFonts w:hint="eastAsia" w:ascii="宋体" w:hAnsi="宋体" w:eastAsia="宋体" w:cs="宋体"/>
          <w:b/>
          <w:bCs/>
          <w:sz w:val="22"/>
          <w:szCs w:val="22"/>
        </w:rPr>
      </w:pPr>
      <w:r>
        <w:rPr>
          <w:rFonts w:hint="eastAsia" w:ascii="宋体" w:hAnsi="宋体" w:eastAsia="宋体" w:cs="宋体"/>
          <w:b/>
          <w:bCs/>
          <w:sz w:val="22"/>
          <w:szCs w:val="22"/>
        </w:rPr>
        <w:t xml:space="preserve">    甲乙双方约定，乙方应按本合同第三条等约定及本合同附件1《每期租金及其支付时间》中所列的【含税】价格支付各期租金。本合同中不含税租金仅为表明本合同签订时的含税租金计算依据之用。如无特殊约定，乙方应支付的租金及违约金、赔偿金、占用费等任何应付款中所称租金标准均指【含税租金】金额。</w:t>
      </w:r>
    </w:p>
    <w:p w14:paraId="2EEC6991">
      <w:pPr>
        <w:numPr>
          <w:ilvl w:val="0"/>
          <w:numId w:val="2"/>
        </w:numPr>
        <w:spacing w:line="384" w:lineRule="auto"/>
        <w:ind w:firstLine="440"/>
        <w:rPr>
          <w:rFonts w:hint="eastAsia" w:ascii="宋体" w:hAnsi="宋体" w:eastAsia="宋体" w:cs="宋体"/>
          <w:color w:val="FF0000"/>
          <w:sz w:val="22"/>
          <w:szCs w:val="22"/>
          <w:u w:val="none"/>
        </w:rPr>
      </w:pPr>
      <w:r>
        <w:rPr>
          <w:rFonts w:hint="eastAsia" w:ascii="宋体" w:hAnsi="宋体" w:eastAsia="宋体" w:cs="宋体"/>
          <w:sz w:val="22"/>
          <w:szCs w:val="22"/>
        </w:rPr>
        <w:t>租金半年一付，先付后用，第一年租金为起始价：</w:t>
      </w:r>
      <w:r>
        <w:rPr>
          <w:rFonts w:hint="eastAsia" w:ascii="宋体" w:hAnsi="宋体" w:cs="宋体"/>
          <w:sz w:val="22"/>
          <w:szCs w:val="22"/>
          <w:u w:val="single"/>
          <w:lang w:val="en-US" w:eastAsia="zh-CN"/>
        </w:rPr>
        <w:t xml:space="preserve"> 大写柒拾捌万玖仟肆佰柒拾壹元肆角</w:t>
      </w:r>
      <w:r>
        <w:rPr>
          <w:rFonts w:hint="eastAsia" w:ascii="宋体" w:hAnsi="宋体" w:eastAsia="宋体" w:cs="宋体"/>
          <w:sz w:val="22"/>
          <w:szCs w:val="22"/>
          <w:u w:val="single"/>
        </w:rPr>
        <w:t>（¥789471.4）</w:t>
      </w:r>
      <w:r>
        <w:rPr>
          <w:rFonts w:hint="eastAsia" w:ascii="宋体" w:hAnsi="宋体" w:cs="宋体"/>
          <w:sz w:val="22"/>
          <w:szCs w:val="22"/>
          <w:u w:val="single"/>
          <w:lang w:eastAsia="zh-CN"/>
        </w:rPr>
        <w:t>。</w:t>
      </w:r>
    </w:p>
    <w:p w14:paraId="4534DAFB">
      <w:pPr>
        <w:adjustRightInd w:val="0"/>
        <w:snapToGrid w:val="0"/>
        <w:spacing w:line="384" w:lineRule="auto"/>
        <w:ind w:firstLine="440" w:firstLineChars="200"/>
        <w:rPr>
          <w:rFonts w:hint="eastAsia" w:ascii="宋体" w:hAnsi="宋体" w:eastAsia="宋体" w:cs="宋体"/>
          <w:color w:val="000000"/>
          <w:sz w:val="22"/>
          <w:szCs w:val="22"/>
        </w:rPr>
      </w:pPr>
      <w:r>
        <w:rPr>
          <w:rFonts w:hint="eastAsia" w:ascii="宋体" w:hAnsi="宋体" w:eastAsia="宋体" w:cs="宋体"/>
          <w:sz w:val="22"/>
          <w:szCs w:val="22"/>
          <w:lang w:val="en-US" w:eastAsia="zh-CN"/>
        </w:rPr>
        <w:t>2</w:t>
      </w:r>
      <w:r>
        <w:rPr>
          <w:rFonts w:hint="eastAsia" w:ascii="宋体" w:hAnsi="宋体" w:eastAsia="宋体" w:cs="宋体"/>
          <w:sz w:val="22"/>
          <w:szCs w:val="22"/>
        </w:rPr>
        <w:t>、履约保证金：乙方应在合同签订次日起五个工作日内交纳履约保证金</w:t>
      </w:r>
      <w:r>
        <w:rPr>
          <w:rFonts w:hint="eastAsia" w:ascii="宋体" w:hAnsi="宋体" w:eastAsia="宋体" w:cs="宋体"/>
          <w:sz w:val="22"/>
          <w:szCs w:val="22"/>
          <w:u w:val="single"/>
        </w:rPr>
        <w:t>：</w:t>
      </w:r>
      <w:r>
        <w:rPr>
          <w:rFonts w:hint="eastAsia" w:ascii="宋体" w:hAnsi="宋体" w:cs="宋体"/>
          <w:sz w:val="22"/>
          <w:szCs w:val="22"/>
          <w:u w:val="single"/>
          <w:lang w:val="en-US" w:eastAsia="zh-CN"/>
        </w:rPr>
        <w:t>大写壹拾叁万壹仟伍佰柒拾玖元整</w:t>
      </w:r>
      <w:r>
        <w:rPr>
          <w:rFonts w:hint="eastAsia" w:ascii="宋体" w:hAnsi="宋体" w:eastAsia="宋体" w:cs="宋体"/>
          <w:sz w:val="22"/>
          <w:szCs w:val="22"/>
          <w:u w:val="single"/>
        </w:rPr>
        <w:t>（¥</w:t>
      </w:r>
      <w:r>
        <w:rPr>
          <w:rFonts w:hint="eastAsia" w:ascii="宋体" w:hAnsi="宋体" w:cs="宋体"/>
          <w:sz w:val="22"/>
          <w:szCs w:val="22"/>
          <w:u w:val="single"/>
          <w:lang w:val="en-US" w:eastAsia="zh-CN"/>
        </w:rPr>
        <w:t>131579</w:t>
      </w:r>
      <w:r>
        <w:rPr>
          <w:rFonts w:hint="eastAsia" w:ascii="宋体" w:hAnsi="宋体" w:eastAsia="宋体" w:cs="宋体"/>
          <w:sz w:val="22"/>
          <w:szCs w:val="22"/>
          <w:u w:val="single"/>
        </w:rPr>
        <w:t>）</w:t>
      </w:r>
      <w:r>
        <w:rPr>
          <w:rFonts w:hint="eastAsia" w:ascii="宋体" w:hAnsi="宋体" w:eastAsia="宋体" w:cs="宋体"/>
          <w:sz w:val="22"/>
          <w:szCs w:val="22"/>
        </w:rPr>
        <w:t xml:space="preserve">。本合同履行期内，甲方有权自履约保证金中扣除乙方任意一笔应付款项（包括但不限于租金、违约金等），在甲方扣除履约保证金用于偿付乙方的应付款项后，乙方应在收到甲方补足履约保证金差额的通知后5个工作日内向甲方补足差额。租期满后，如乙方无违约行为，且乙方按照本合同约定返还房屋并把以该房屋注册的工商营业执照等办理完成迁出或注销手续，并经甲方验收合格，履约保证金扣除应抵扣的款项（如有）且乙方退还保证金凭据后不计息全额退还乙方，履约保证金在本合同签订时一次性付清。    </w:t>
      </w:r>
      <w:r>
        <w:rPr>
          <w:rFonts w:hint="eastAsia" w:ascii="宋体" w:hAnsi="宋体" w:eastAsia="宋体" w:cs="宋体"/>
          <w:color w:val="000000"/>
          <w:sz w:val="22"/>
          <w:szCs w:val="22"/>
        </w:rPr>
        <w:t xml:space="preserve">                                                </w:t>
      </w:r>
    </w:p>
    <w:p w14:paraId="4B08EE19">
      <w:pPr>
        <w:numPr>
          <w:ilvl w:val="255"/>
          <w:numId w:val="0"/>
        </w:num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3</w:t>
      </w:r>
      <w:r>
        <w:rPr>
          <w:rFonts w:hint="eastAsia" w:ascii="宋体" w:hAnsi="宋体" w:eastAsia="宋体" w:cs="宋体"/>
          <w:sz w:val="22"/>
          <w:szCs w:val="22"/>
        </w:rPr>
        <w:t>、租金支付按照“先付后用”的原则，每半年支付下半年度的租金，甲方收到租金后为乙方开具租金发票。具体计算、支付时间和金额见</w:t>
      </w:r>
      <w:r>
        <w:rPr>
          <w:rFonts w:hint="eastAsia" w:ascii="宋体" w:hAnsi="宋体" w:eastAsia="宋体" w:cs="宋体"/>
          <w:sz w:val="22"/>
          <w:szCs w:val="22"/>
          <w:lang w:val="en-US" w:eastAsia="zh-CN"/>
        </w:rPr>
        <w:t>附</w:t>
      </w:r>
      <w:r>
        <w:rPr>
          <w:rFonts w:hint="eastAsia" w:ascii="宋体" w:hAnsi="宋体" w:eastAsia="宋体" w:cs="宋体"/>
          <w:sz w:val="22"/>
          <w:szCs w:val="22"/>
        </w:rPr>
        <w:t xml:space="preserve">表。    </w:t>
      </w:r>
    </w:p>
    <w:p w14:paraId="08788188">
      <w:pPr>
        <w:spacing w:line="384" w:lineRule="auto"/>
        <w:ind w:firstLine="440" w:firstLineChars="200"/>
        <w:rPr>
          <w:rFonts w:hint="eastAsia" w:ascii="宋体" w:hAnsi="宋体" w:eastAsia="宋体" w:cs="宋体"/>
          <w:sz w:val="22"/>
          <w:szCs w:val="22"/>
        </w:rPr>
      </w:pPr>
      <w:r>
        <w:rPr>
          <w:rFonts w:hint="eastAsia" w:ascii="宋体" w:hAnsi="宋体" w:eastAsia="宋体" w:cs="宋体"/>
          <w:color w:val="000000"/>
          <w:sz w:val="22"/>
          <w:szCs w:val="22"/>
          <w:lang w:val="en-US" w:eastAsia="zh-CN"/>
        </w:rPr>
        <w:t>4</w:t>
      </w:r>
      <w:r>
        <w:rPr>
          <w:rFonts w:hint="eastAsia" w:ascii="宋体" w:hAnsi="宋体" w:eastAsia="宋体" w:cs="宋体"/>
          <w:color w:val="000000"/>
          <w:sz w:val="22"/>
          <w:szCs w:val="22"/>
        </w:rPr>
        <w:t>、水费、电费、物业管理费、停车费等各项费用由乙方承担（乙方已向各部门确认并认可相关费用标准），</w:t>
      </w:r>
      <w:r>
        <w:rPr>
          <w:rFonts w:hint="eastAsia" w:ascii="宋体" w:hAnsi="宋体" w:eastAsia="宋体" w:cs="宋体"/>
          <w:sz w:val="22"/>
          <w:szCs w:val="22"/>
        </w:rPr>
        <w:t>以上费用款项乙方应及时向有关部门交纳，若拖欠，视为乙方违约，一切后果由乙方自行承担。</w:t>
      </w:r>
    </w:p>
    <w:p w14:paraId="582CD45F">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5</w:t>
      </w:r>
      <w:r>
        <w:rPr>
          <w:rFonts w:hint="eastAsia" w:ascii="宋体" w:hAnsi="宋体" w:eastAsia="宋体" w:cs="宋体"/>
          <w:sz w:val="22"/>
          <w:szCs w:val="22"/>
        </w:rPr>
        <w:t>、本合同条款中，该商铺当年每月固定租金的计算方式为：当年固定年租金除以12个月；该商铺当年每日固定租金的计算方式为：当年固定年租金除以365天或366天。</w:t>
      </w:r>
    </w:p>
    <w:p w14:paraId="797F8100">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6</w:t>
      </w:r>
      <w:r>
        <w:rPr>
          <w:rFonts w:hint="eastAsia" w:ascii="宋体" w:hAnsi="宋体" w:eastAsia="宋体" w:cs="宋体"/>
          <w:sz w:val="22"/>
          <w:szCs w:val="22"/>
        </w:rPr>
        <w:t>、本租赁合同的货币种类为人民币。</w:t>
      </w:r>
    </w:p>
    <w:p w14:paraId="5421BCF9">
      <w:pPr>
        <w:spacing w:line="384" w:lineRule="auto"/>
        <w:ind w:firstLine="440" w:firstLineChars="200"/>
        <w:rPr>
          <w:rFonts w:hint="eastAsia" w:ascii="宋体" w:hAnsi="宋体" w:eastAsia="宋体" w:cs="宋体"/>
          <w:bCs/>
          <w:sz w:val="22"/>
          <w:szCs w:val="22"/>
        </w:rPr>
      </w:pPr>
      <w:r>
        <w:rPr>
          <w:rFonts w:hint="eastAsia" w:ascii="宋体" w:hAnsi="宋体" w:eastAsia="宋体" w:cs="宋体"/>
          <w:bCs/>
          <w:sz w:val="22"/>
          <w:szCs w:val="22"/>
          <w:lang w:val="en-US" w:eastAsia="zh-CN"/>
        </w:rPr>
        <w:t>7</w:t>
      </w:r>
      <w:r>
        <w:rPr>
          <w:rFonts w:hint="eastAsia" w:ascii="宋体" w:hAnsi="宋体" w:eastAsia="宋体" w:cs="宋体"/>
          <w:bCs/>
          <w:sz w:val="22"/>
          <w:szCs w:val="22"/>
        </w:rPr>
        <w:t>、甲方银行信息</w:t>
      </w:r>
    </w:p>
    <w:p w14:paraId="1F070769">
      <w:pPr>
        <w:spacing w:line="384" w:lineRule="auto"/>
        <w:ind w:firstLine="440" w:firstLineChars="200"/>
        <w:jc w:val="left"/>
        <w:rPr>
          <w:rFonts w:hint="eastAsia" w:ascii="宋体" w:hAnsi="宋体" w:eastAsia="宋体" w:cs="宋体"/>
          <w:sz w:val="22"/>
          <w:szCs w:val="22"/>
        </w:rPr>
      </w:pPr>
      <w:r>
        <w:rPr>
          <w:rFonts w:hint="eastAsia" w:ascii="宋体" w:hAnsi="宋体" w:eastAsia="宋体" w:cs="宋体"/>
          <w:sz w:val="22"/>
          <w:szCs w:val="22"/>
        </w:rPr>
        <w:t>收款人名称：杭州交通综合开发有限公司</w:t>
      </w:r>
    </w:p>
    <w:p w14:paraId="4A103B0C">
      <w:pPr>
        <w:spacing w:line="384" w:lineRule="auto"/>
        <w:ind w:firstLine="440" w:firstLineChars="200"/>
        <w:jc w:val="left"/>
        <w:rPr>
          <w:rFonts w:hint="eastAsia" w:ascii="宋体" w:hAnsi="宋体" w:eastAsia="宋体" w:cs="宋体"/>
          <w:sz w:val="22"/>
          <w:szCs w:val="22"/>
        </w:rPr>
      </w:pPr>
      <w:r>
        <w:rPr>
          <w:rFonts w:hint="eastAsia" w:ascii="宋体" w:hAnsi="宋体" w:eastAsia="宋体" w:cs="宋体"/>
          <w:sz w:val="22"/>
          <w:szCs w:val="22"/>
        </w:rPr>
        <w:t>开户行：  杭州银行保俶支行</w:t>
      </w:r>
    </w:p>
    <w:p w14:paraId="3DD44E1B">
      <w:pPr>
        <w:spacing w:line="384" w:lineRule="auto"/>
        <w:ind w:firstLine="440" w:firstLineChars="200"/>
        <w:jc w:val="left"/>
        <w:rPr>
          <w:rFonts w:hint="eastAsia" w:ascii="宋体" w:hAnsi="宋体" w:eastAsia="宋体" w:cs="宋体"/>
          <w:bCs/>
          <w:sz w:val="22"/>
          <w:szCs w:val="22"/>
        </w:rPr>
      </w:pPr>
      <w:r>
        <w:rPr>
          <w:rFonts w:hint="eastAsia" w:ascii="宋体" w:hAnsi="宋体" w:eastAsia="宋体" w:cs="宋体"/>
          <w:sz w:val="22"/>
          <w:szCs w:val="22"/>
        </w:rPr>
        <w:t>账号： 77508100023187</w:t>
      </w:r>
    </w:p>
    <w:p w14:paraId="4E9C69B6">
      <w:pPr>
        <w:spacing w:line="384" w:lineRule="auto"/>
        <w:ind w:firstLine="442" w:firstLineChars="200"/>
        <w:rPr>
          <w:rFonts w:hint="eastAsia" w:ascii="宋体" w:hAnsi="宋体" w:eastAsia="宋体" w:cs="宋体"/>
          <w:b/>
          <w:bCs/>
          <w:sz w:val="22"/>
          <w:szCs w:val="22"/>
        </w:rPr>
      </w:pPr>
      <w:r>
        <w:rPr>
          <w:rFonts w:hint="eastAsia" w:ascii="宋体" w:hAnsi="宋体" w:eastAsia="宋体" w:cs="宋体"/>
          <w:b/>
          <w:bCs/>
          <w:sz w:val="22"/>
          <w:szCs w:val="22"/>
        </w:rPr>
        <w:t>第四条 甲方的责任</w:t>
      </w:r>
    </w:p>
    <w:p w14:paraId="1AB02727">
      <w:pPr>
        <w:autoSpaceDE w:val="0"/>
        <w:autoSpaceDN w:val="0"/>
        <w:adjustRightInd w:val="0"/>
        <w:spacing w:line="384" w:lineRule="auto"/>
        <w:ind w:firstLine="440" w:firstLineChars="200"/>
        <w:rPr>
          <w:rFonts w:hint="eastAsia" w:ascii="宋体" w:hAnsi="宋体" w:eastAsia="宋体" w:cs="宋体"/>
          <w:color w:val="auto"/>
          <w:sz w:val="22"/>
          <w:szCs w:val="22"/>
        </w:rPr>
      </w:pPr>
      <w:r>
        <w:rPr>
          <w:rFonts w:hint="eastAsia" w:ascii="宋体" w:hAnsi="宋体" w:eastAsia="宋体" w:cs="宋体"/>
          <w:color w:val="auto"/>
          <w:sz w:val="22"/>
          <w:szCs w:val="22"/>
        </w:rPr>
        <w:t>甲方承诺房屋适于合同约定的租赁用途，且甲方有合法的权利将房屋出租，甲方应按本合同的约定向乙方交付该物业：本合同在乙方验收确认完全符合交付条件且甲乙双方已办理完毕交付手续的情况下签署，故甲方已完全履行交付义务。</w:t>
      </w:r>
    </w:p>
    <w:p w14:paraId="7D567D47">
      <w:pPr>
        <w:spacing w:line="384" w:lineRule="auto"/>
        <w:ind w:firstLine="442" w:firstLineChars="200"/>
        <w:rPr>
          <w:rFonts w:hint="eastAsia" w:ascii="宋体" w:hAnsi="宋体" w:eastAsia="宋体" w:cs="宋体"/>
          <w:b/>
          <w:bCs/>
          <w:color w:val="auto"/>
          <w:sz w:val="22"/>
          <w:szCs w:val="22"/>
        </w:rPr>
      </w:pPr>
      <w:r>
        <w:rPr>
          <w:rFonts w:hint="eastAsia" w:ascii="宋体" w:hAnsi="宋体" w:eastAsia="宋体" w:cs="宋体"/>
          <w:b/>
          <w:bCs/>
          <w:color w:val="auto"/>
          <w:sz w:val="22"/>
          <w:szCs w:val="22"/>
        </w:rPr>
        <w:t>第五条 乙方的责任</w:t>
      </w:r>
    </w:p>
    <w:p w14:paraId="08E04B92">
      <w:pPr>
        <w:spacing w:line="384" w:lineRule="auto"/>
        <w:ind w:firstLine="440" w:firstLineChars="200"/>
        <w:rPr>
          <w:rFonts w:hint="eastAsia" w:ascii="宋体" w:hAnsi="宋体" w:eastAsia="宋体" w:cs="宋体"/>
          <w:color w:val="auto"/>
          <w:sz w:val="22"/>
          <w:szCs w:val="22"/>
        </w:rPr>
      </w:pPr>
      <w:r>
        <w:rPr>
          <w:rFonts w:hint="eastAsia" w:ascii="宋体" w:hAnsi="宋体" w:eastAsia="宋体" w:cs="宋体"/>
          <w:color w:val="auto"/>
          <w:sz w:val="22"/>
          <w:szCs w:val="22"/>
        </w:rPr>
        <w:t>1、未经甲方许可，乙方不得将该物业转让、转租或提供给第三方使用。</w:t>
      </w:r>
      <w:r>
        <w:rPr>
          <w:rFonts w:hint="eastAsia" w:ascii="宋体" w:hAnsi="宋体" w:eastAsia="宋体" w:cs="宋体"/>
          <w:color w:val="auto"/>
          <w:kern w:val="0"/>
          <w:sz w:val="22"/>
          <w:szCs w:val="22"/>
        </w:rPr>
        <w:t>不得</w:t>
      </w:r>
      <w:r>
        <w:rPr>
          <w:rFonts w:hint="eastAsia" w:ascii="宋体" w:hAnsi="宋体" w:eastAsia="宋体" w:cs="宋体"/>
          <w:color w:val="auto"/>
          <w:sz w:val="22"/>
          <w:szCs w:val="22"/>
        </w:rPr>
        <w:t>利用该物业进行非法活动。不得从事产生环境污染和扰民项目，不得从事生产、使用、经营易燃易爆物品的商业活动，不得用作危化品的储存仓库，并遵守国家、本省和本市有关商贸用房使用和物业管理的规定。</w:t>
      </w:r>
    </w:p>
    <w:p w14:paraId="7AB05DF4">
      <w:pPr>
        <w:spacing w:line="384" w:lineRule="auto"/>
        <w:ind w:firstLine="440" w:firstLineChars="200"/>
        <w:rPr>
          <w:rFonts w:hint="eastAsia" w:ascii="宋体" w:hAnsi="宋体" w:eastAsia="宋体" w:cs="宋体"/>
          <w:color w:val="auto"/>
          <w:sz w:val="22"/>
          <w:szCs w:val="22"/>
        </w:rPr>
      </w:pPr>
      <w:r>
        <w:rPr>
          <w:rFonts w:hint="eastAsia" w:ascii="宋体" w:hAnsi="宋体" w:eastAsia="宋体" w:cs="宋体"/>
          <w:color w:val="auto"/>
          <w:sz w:val="22"/>
          <w:szCs w:val="22"/>
        </w:rPr>
        <w:t>2、不得将易燃、易爆等危险品带入该物业或从事其他严重影响该物业安全的行业。</w:t>
      </w:r>
    </w:p>
    <w:p w14:paraId="295231C3">
      <w:pPr>
        <w:spacing w:line="384" w:lineRule="auto"/>
        <w:ind w:firstLine="440" w:firstLineChars="200"/>
        <w:rPr>
          <w:rFonts w:hint="eastAsia" w:ascii="宋体" w:hAnsi="宋体" w:eastAsia="宋体" w:cs="宋体"/>
          <w:color w:val="auto"/>
          <w:sz w:val="22"/>
          <w:szCs w:val="22"/>
        </w:rPr>
      </w:pPr>
      <w:r>
        <w:rPr>
          <w:rFonts w:hint="eastAsia" w:ascii="宋体" w:hAnsi="宋体" w:eastAsia="宋体" w:cs="宋体"/>
          <w:color w:val="auto"/>
          <w:sz w:val="22"/>
          <w:szCs w:val="22"/>
        </w:rPr>
        <w:t>3、未经甲方书面同意或未经相关行政主管机关核准，不得擅自改变该物业的结构及约定的用途，不得对该物业主体结构（指梁、柱、板等建筑学中的定义）、大楼外装修、设备管网造成损坏。租赁物业的日常维护和保养工作及费用由乙方承担。</w:t>
      </w:r>
    </w:p>
    <w:p w14:paraId="4F0B4E6F">
      <w:pPr>
        <w:spacing w:line="384" w:lineRule="auto"/>
        <w:ind w:firstLine="440" w:firstLineChars="200"/>
        <w:rPr>
          <w:rFonts w:hint="eastAsia" w:ascii="宋体" w:hAnsi="宋体" w:eastAsia="宋体" w:cs="宋体"/>
          <w:color w:val="auto"/>
          <w:sz w:val="22"/>
          <w:szCs w:val="22"/>
        </w:rPr>
      </w:pPr>
      <w:r>
        <w:rPr>
          <w:rFonts w:hint="eastAsia" w:ascii="宋体" w:hAnsi="宋体" w:eastAsia="宋体" w:cs="宋体"/>
          <w:color w:val="auto"/>
          <w:sz w:val="22"/>
          <w:szCs w:val="22"/>
        </w:rPr>
        <w:t>4、如需在该物业公共部位设置公司标志牌和广告牌的（大楼外墙不得设置广告牌及标志牌）,其方案需报送甲方及相关主管部门批准,经同意后方可实施。</w:t>
      </w:r>
    </w:p>
    <w:p w14:paraId="680934B8">
      <w:pPr>
        <w:spacing w:line="384" w:lineRule="auto"/>
        <w:ind w:firstLine="440" w:firstLineChars="200"/>
        <w:rPr>
          <w:rFonts w:hint="eastAsia" w:ascii="宋体" w:hAnsi="宋体" w:eastAsia="宋体" w:cs="宋体"/>
          <w:color w:val="auto"/>
          <w:sz w:val="22"/>
          <w:szCs w:val="22"/>
        </w:rPr>
      </w:pPr>
      <w:r>
        <w:rPr>
          <w:rFonts w:hint="eastAsia" w:ascii="宋体" w:hAnsi="宋体" w:eastAsia="宋体" w:cs="宋体"/>
          <w:color w:val="auto"/>
          <w:sz w:val="22"/>
          <w:szCs w:val="22"/>
        </w:rPr>
        <w:t>5、使用期间需注意消防安全，不得使用明火，不得用于住宿。乙方装修用材需具备相关防火要求，安装必要的防火设施，配足灭火器。</w:t>
      </w:r>
    </w:p>
    <w:p w14:paraId="7859576C">
      <w:pPr>
        <w:spacing w:line="384" w:lineRule="auto"/>
        <w:ind w:firstLine="440" w:firstLineChars="200"/>
        <w:rPr>
          <w:rFonts w:hint="eastAsia" w:ascii="宋体" w:hAnsi="宋体" w:eastAsia="宋体" w:cs="宋体"/>
          <w:color w:val="000000"/>
          <w:sz w:val="22"/>
          <w:szCs w:val="22"/>
        </w:rPr>
      </w:pPr>
      <w:r>
        <w:rPr>
          <w:rFonts w:hint="eastAsia" w:ascii="宋体" w:hAnsi="宋体" w:eastAsia="宋体" w:cs="宋体"/>
          <w:color w:val="000000"/>
          <w:sz w:val="22"/>
          <w:szCs w:val="22"/>
        </w:rPr>
        <w:t>6、租赁期间，因乙方原因造成周边居民投诉、财产或人身损害的，由乙方负责处理及赔偿，甲方不承担责任。</w:t>
      </w:r>
    </w:p>
    <w:p w14:paraId="612C1C5F">
      <w:pPr>
        <w:spacing w:line="384" w:lineRule="auto"/>
        <w:ind w:firstLine="440" w:firstLineChars="200"/>
        <w:rPr>
          <w:rFonts w:hint="eastAsia" w:ascii="宋体" w:hAnsi="宋体" w:eastAsia="宋体" w:cs="宋体"/>
          <w:color w:val="000000"/>
          <w:sz w:val="22"/>
          <w:szCs w:val="22"/>
        </w:rPr>
      </w:pPr>
      <w:r>
        <w:rPr>
          <w:rFonts w:hint="eastAsia" w:ascii="宋体" w:hAnsi="宋体" w:eastAsia="宋体" w:cs="宋体"/>
          <w:color w:val="000000"/>
          <w:sz w:val="22"/>
          <w:szCs w:val="22"/>
        </w:rPr>
        <w:t>7、租赁期间，乙方与他方发生的一切债权债务、纠纷等均与甲方无涉。</w:t>
      </w:r>
    </w:p>
    <w:p w14:paraId="009FEB1B">
      <w:pPr>
        <w:pStyle w:val="9"/>
        <w:spacing w:line="384" w:lineRule="auto"/>
        <w:ind w:firstLine="440"/>
        <w:rPr>
          <w:rFonts w:hint="eastAsia" w:ascii="宋体" w:hAnsi="宋体" w:eastAsia="宋体" w:cs="宋体"/>
          <w:sz w:val="22"/>
          <w:szCs w:val="22"/>
        </w:rPr>
      </w:pPr>
      <w:r>
        <w:rPr>
          <w:rFonts w:hint="eastAsia" w:ascii="宋体" w:hAnsi="宋体" w:eastAsia="宋体" w:cs="宋体"/>
          <w:sz w:val="22"/>
          <w:szCs w:val="22"/>
        </w:rPr>
        <w:t>8、租赁期间，室内水电及设施提供给乙方使用，但因乙方需要水电增容及其它设施的增设由乙方自行解决。</w:t>
      </w:r>
    </w:p>
    <w:p w14:paraId="2B9E488F">
      <w:pPr>
        <w:spacing w:line="384" w:lineRule="auto"/>
        <w:ind w:firstLine="440" w:firstLineChars="200"/>
        <w:rPr>
          <w:rFonts w:hint="eastAsia" w:ascii="宋体" w:hAnsi="宋体" w:eastAsia="宋体" w:cs="宋体"/>
          <w:color w:val="000000"/>
          <w:sz w:val="22"/>
          <w:szCs w:val="22"/>
        </w:rPr>
      </w:pPr>
      <w:r>
        <w:rPr>
          <w:rFonts w:hint="eastAsia" w:ascii="宋体" w:hAnsi="宋体" w:eastAsia="宋体" w:cs="宋体"/>
          <w:sz w:val="22"/>
          <w:szCs w:val="22"/>
        </w:rPr>
        <w:t>9、房</w:t>
      </w:r>
      <w:r>
        <w:rPr>
          <w:rFonts w:hint="eastAsia" w:ascii="宋体" w:hAnsi="宋体" w:eastAsia="宋体" w:cs="宋体"/>
          <w:color w:val="000000"/>
          <w:sz w:val="22"/>
          <w:szCs w:val="22"/>
        </w:rPr>
        <w:t>屋租赁证由乙方自行办理，费用自行承担，甲方提供办证相关资料。</w:t>
      </w:r>
    </w:p>
    <w:p w14:paraId="05F938F3">
      <w:pPr>
        <w:pStyle w:val="9"/>
        <w:spacing w:line="384" w:lineRule="auto"/>
        <w:ind w:firstLine="440"/>
        <w:rPr>
          <w:rFonts w:hint="eastAsia" w:ascii="宋体" w:hAnsi="宋体" w:eastAsia="宋体" w:cs="宋体"/>
          <w:sz w:val="22"/>
          <w:szCs w:val="22"/>
        </w:rPr>
      </w:pPr>
      <w:r>
        <w:rPr>
          <w:rFonts w:hint="eastAsia" w:ascii="宋体" w:hAnsi="宋体" w:eastAsia="宋体" w:cs="宋体"/>
          <w:sz w:val="22"/>
          <w:szCs w:val="22"/>
        </w:rPr>
        <w:t>10、租赁期间，乙方要做好社会治安及综合治理工作,及时化解矛盾和消除不安定因素,一旦发生突发事件应妥善处理,并及时上报甲方及辖区派出所。做好消防安全工作,杜绝火灾事故及其它安全事故的发生。</w:t>
      </w:r>
    </w:p>
    <w:p w14:paraId="31414F04">
      <w:pPr>
        <w:pStyle w:val="9"/>
        <w:spacing w:line="384" w:lineRule="auto"/>
        <w:ind w:firstLine="420" w:firstLineChars="0"/>
        <w:rPr>
          <w:rFonts w:hint="eastAsia" w:ascii="宋体" w:hAnsi="宋体" w:eastAsia="宋体" w:cs="宋体"/>
          <w:sz w:val="22"/>
          <w:szCs w:val="22"/>
        </w:rPr>
      </w:pPr>
      <w:r>
        <w:rPr>
          <w:rFonts w:hint="eastAsia" w:ascii="宋体" w:hAnsi="宋体" w:eastAsia="宋体" w:cs="宋体"/>
          <w:sz w:val="22"/>
          <w:szCs w:val="22"/>
        </w:rPr>
        <w:t xml:space="preserve"> 11、在租赁期限内，如乙方欠付甲方和/或第三方任何租金、物业服务费、其他费用、税费或滞纳金，或者乙方未能遵守本合同以及其他由甲方和/或物业服务公司不时制订/或修改的与公共区域、公共设施使用有关的规定，导致甲方和/或物业服务公司因乙方的过错遭受损失，除可根据本合同规定解除本合同外，甲方有权不通知乙方就可立即从履约保证金中扣除等同于欠款或等同于甲方和/或物业服务公司遭致损失的赔偿之钱款，以满足上述支付或乙方的其他责任。乙方应在甲方发出书面通知（如有）的5日内将履约保证金因上述扣除而减少的部分补足。如果乙方不能在上述期间内补足履约保证金减少的部分，甲方有权立即解除本合同且不承担任何违约责任，乙方应赔偿甲方因此所遭受的一切损失。</w:t>
      </w:r>
    </w:p>
    <w:p w14:paraId="1826D4B6">
      <w:pPr>
        <w:pStyle w:val="9"/>
        <w:spacing w:line="384" w:lineRule="auto"/>
        <w:ind w:firstLine="420" w:firstLineChars="0"/>
        <w:rPr>
          <w:rFonts w:hint="default" w:ascii="宋体" w:hAnsi="宋体" w:eastAsia="宋体" w:cs="宋体"/>
          <w:sz w:val="22"/>
          <w:szCs w:val="22"/>
          <w:lang w:val="en-US" w:eastAsia="zh-CN"/>
        </w:rPr>
      </w:pPr>
      <w:r>
        <w:rPr>
          <w:rFonts w:hint="eastAsia" w:ascii="宋体" w:hAnsi="宋体" w:eastAsia="宋体" w:cs="宋体"/>
          <w:sz w:val="22"/>
          <w:szCs w:val="22"/>
        </w:rPr>
        <w:t>12、乙方必须办齐所有类别相关证照</w:t>
      </w:r>
      <w:r>
        <w:rPr>
          <w:rFonts w:hint="eastAsia" w:cs="宋体"/>
          <w:sz w:val="22"/>
          <w:szCs w:val="22"/>
          <w:lang w:val="en-US" w:eastAsia="zh-CN"/>
        </w:rPr>
        <w:t>方可开展经营</w:t>
      </w:r>
      <w:r>
        <w:rPr>
          <w:rFonts w:hint="eastAsia" w:cs="宋体"/>
          <w:sz w:val="22"/>
          <w:szCs w:val="22"/>
          <w:lang w:eastAsia="zh-CN"/>
        </w:rPr>
        <w:t>，</w:t>
      </w:r>
      <w:r>
        <w:rPr>
          <w:rFonts w:hint="eastAsia" w:ascii="宋体" w:hAnsi="宋体" w:eastAsia="宋体" w:cs="宋体"/>
          <w:sz w:val="22"/>
          <w:szCs w:val="22"/>
        </w:rPr>
        <w:t>包括但不仅限于</w:t>
      </w:r>
      <w:r>
        <w:rPr>
          <w:rFonts w:hint="eastAsia" w:cs="宋体"/>
          <w:sz w:val="22"/>
          <w:szCs w:val="22"/>
          <w:lang w:val="en-US" w:eastAsia="zh-CN"/>
        </w:rPr>
        <w:t>营业执照、特许经营相关证照、</w:t>
      </w:r>
      <w:r>
        <w:rPr>
          <w:rFonts w:hint="eastAsia" w:ascii="宋体" w:hAnsi="宋体" w:eastAsia="宋体" w:cs="宋体"/>
          <w:sz w:val="22"/>
          <w:szCs w:val="22"/>
        </w:rPr>
        <w:t>环保</w:t>
      </w:r>
      <w:r>
        <w:rPr>
          <w:rFonts w:hint="eastAsia" w:cs="宋体"/>
          <w:sz w:val="22"/>
          <w:szCs w:val="22"/>
          <w:lang w:val="en-US" w:eastAsia="zh-CN"/>
        </w:rPr>
        <w:t>及消防</w:t>
      </w:r>
      <w:r>
        <w:rPr>
          <w:rFonts w:hint="eastAsia" w:ascii="宋体" w:hAnsi="宋体" w:eastAsia="宋体" w:cs="宋体"/>
          <w:sz w:val="22"/>
          <w:szCs w:val="22"/>
        </w:rPr>
        <w:t>部门核发的证照，如遇相关执法部门查处，乙方自行承担所有责任，甲方概不负责。</w:t>
      </w:r>
      <w:r>
        <w:rPr>
          <w:rFonts w:hint="eastAsia" w:cs="宋体"/>
          <w:sz w:val="22"/>
          <w:szCs w:val="22"/>
          <w:lang w:val="en-US" w:eastAsia="zh-CN"/>
        </w:rPr>
        <w:t>如乙方未能取得相关证照的，应于甲方限期内办理完毕，如未能于甲方限期内办齐相关证照的，甲方有权解除合同</w:t>
      </w:r>
      <w:r>
        <w:rPr>
          <w:rFonts w:hint="eastAsia" w:ascii="宋体" w:hAnsi="宋体" w:eastAsia="宋体" w:cs="宋体"/>
          <w:color w:val="000000"/>
          <w:sz w:val="22"/>
          <w:szCs w:val="22"/>
        </w:rPr>
        <w:t>，收回该出租房屋并没收履约保证金</w:t>
      </w:r>
      <w:r>
        <w:rPr>
          <w:rFonts w:hint="eastAsia" w:cs="宋体"/>
          <w:color w:val="000000"/>
          <w:sz w:val="22"/>
          <w:szCs w:val="22"/>
          <w:lang w:eastAsia="zh-CN"/>
        </w:rPr>
        <w:t>。</w:t>
      </w:r>
      <w:r>
        <w:rPr>
          <w:rFonts w:hint="eastAsia" w:ascii="宋体" w:hAnsi="宋体" w:eastAsia="宋体" w:cs="宋体"/>
          <w:color w:val="000000"/>
          <w:sz w:val="22"/>
          <w:szCs w:val="22"/>
        </w:rPr>
        <w:t>由此造成甲方经济损失，乙方应予以赔偿</w:t>
      </w:r>
      <w:r>
        <w:rPr>
          <w:rFonts w:hint="eastAsia" w:cs="宋体"/>
          <w:sz w:val="22"/>
          <w:szCs w:val="22"/>
          <w:lang w:val="en-US" w:eastAsia="zh-CN"/>
        </w:rPr>
        <w:t>。</w:t>
      </w:r>
    </w:p>
    <w:p w14:paraId="46B27ACE">
      <w:pPr>
        <w:pStyle w:val="9"/>
        <w:spacing w:line="384" w:lineRule="auto"/>
        <w:ind w:firstLine="420" w:firstLineChars="0"/>
        <w:rPr>
          <w:rFonts w:hint="eastAsia" w:ascii="宋体" w:hAnsi="宋体" w:eastAsia="宋体" w:cs="宋体"/>
          <w:sz w:val="22"/>
          <w:szCs w:val="22"/>
        </w:rPr>
      </w:pPr>
      <w:r>
        <w:rPr>
          <w:rFonts w:hint="eastAsia" w:ascii="宋体" w:hAnsi="宋体" w:eastAsia="宋体" w:cs="宋体"/>
          <w:sz w:val="22"/>
          <w:szCs w:val="22"/>
        </w:rPr>
        <w:t>13、甲方对本次租赁的业态要求仅系按照整体经营目标设定，不构成甲方对于满足该业态的任何实质或预期承诺。乙方须在承租前自行对租赁房屋进行全面了解，并对营业所需的各项审批条件和规定进行充分自核。乙方订立合同的行为将被认为已作充分的预判和决策，无论因何种原因导致不能获得营业开设审批（包括房屋规划用途和房屋既有结构、设计、消防等因素在内），或后续因为政策变化导致无法继续开设的各项经营风险，乙方承诺独立承担，甲方不对无法履行、投入成本、装修损失等承担任何形式的赔偿或补偿责任。如因租赁房屋证载的（地类）用途与租赁用途不一致而需要办理相关审批手续的，由乙方自行负责办理，甲方予以协助，但甲方不做任何保证。乙方应充分了解上述情况，由此无法办理相关登记及其他行政审批等相关手续，乙方如有损失自行承担，甲方不承担任何责任。本次涉及任何经营证照的办理费用由乙方自行承担。</w:t>
      </w:r>
    </w:p>
    <w:p w14:paraId="2E2364D7">
      <w:pPr>
        <w:spacing w:line="384" w:lineRule="auto"/>
        <w:ind w:firstLine="442" w:firstLineChars="200"/>
        <w:rPr>
          <w:rFonts w:hint="eastAsia" w:ascii="宋体" w:hAnsi="宋体" w:eastAsia="宋体" w:cs="宋体"/>
          <w:b/>
          <w:bCs/>
          <w:sz w:val="22"/>
          <w:szCs w:val="22"/>
        </w:rPr>
      </w:pPr>
      <w:r>
        <w:rPr>
          <w:rFonts w:hint="eastAsia" w:ascii="宋体" w:hAnsi="宋体" w:eastAsia="宋体" w:cs="宋体"/>
          <w:b/>
          <w:bCs/>
          <w:sz w:val="22"/>
          <w:szCs w:val="22"/>
        </w:rPr>
        <w:t>第六条 房屋的装修</w:t>
      </w:r>
    </w:p>
    <w:p w14:paraId="44A9B710">
      <w:pPr>
        <w:pStyle w:val="5"/>
        <w:spacing w:line="384" w:lineRule="auto"/>
        <w:ind w:firstLine="440" w:firstLineChars="200"/>
        <w:rPr>
          <w:rFonts w:hint="eastAsia" w:ascii="宋体" w:hAnsi="宋体" w:eastAsia="宋体" w:cs="宋体"/>
          <w:b/>
          <w:bCs/>
          <w:sz w:val="22"/>
          <w:szCs w:val="22"/>
        </w:rPr>
      </w:pPr>
      <w:r>
        <w:rPr>
          <w:rFonts w:hint="eastAsia" w:ascii="宋体" w:hAnsi="宋体" w:eastAsia="宋体" w:cs="宋体"/>
          <w:sz w:val="22"/>
          <w:szCs w:val="22"/>
        </w:rPr>
        <w:t>乙方如需对该物业进行装修或增扩设备时，应事先征得甲方的书面同意，并按规定向有关部门办理申报手续后方可进行。</w:t>
      </w:r>
    </w:p>
    <w:p w14:paraId="2FBB4813">
      <w:pPr>
        <w:spacing w:line="384" w:lineRule="auto"/>
        <w:ind w:firstLine="442" w:firstLineChars="200"/>
        <w:rPr>
          <w:rFonts w:hint="eastAsia" w:ascii="宋体" w:hAnsi="宋体" w:eastAsia="宋体" w:cs="宋体"/>
          <w:b/>
          <w:bCs/>
          <w:sz w:val="22"/>
          <w:szCs w:val="22"/>
        </w:rPr>
      </w:pPr>
      <w:r>
        <w:rPr>
          <w:rFonts w:hint="eastAsia" w:ascii="宋体" w:hAnsi="宋体" w:eastAsia="宋体" w:cs="宋体"/>
          <w:b/>
          <w:bCs/>
          <w:sz w:val="22"/>
          <w:szCs w:val="22"/>
        </w:rPr>
        <w:t>第七条 租赁期内房屋产权处理</w:t>
      </w:r>
    </w:p>
    <w:p w14:paraId="37A78426">
      <w:pPr>
        <w:pStyle w:val="5"/>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1、在租赁期间，如果发生政府有关部门征收本合同未列出项目但与使用该批物业有关的费用，均由乙方支付。乙方不得擅自将该批物业抵押、转让给他人，否则甲方有权立即终止合同并收回该批物业，由此造成的损失均由乙方负责。</w:t>
      </w:r>
    </w:p>
    <w:p w14:paraId="4F5891BC">
      <w:pPr>
        <w:pStyle w:val="5"/>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2、在租赁期内，甲方有权将该物业出售或主张其他正当权利。如甲方出售该物业的，应提前7日通知乙方，乙方在同等条件下享有优先购买的权利，乙方在收到通知7日内不予书面答复，则视作自动放弃。若甲方将该物业出售给第三方，甲方在本合同项下的权利与义务由第三方执行。</w:t>
      </w:r>
    </w:p>
    <w:p w14:paraId="4F6A1504">
      <w:pPr>
        <w:spacing w:line="384" w:lineRule="auto"/>
        <w:ind w:firstLine="442" w:firstLineChars="200"/>
        <w:rPr>
          <w:rFonts w:hint="eastAsia" w:ascii="宋体" w:hAnsi="宋体" w:eastAsia="宋体" w:cs="宋体"/>
          <w:b/>
          <w:bCs/>
          <w:sz w:val="22"/>
          <w:szCs w:val="22"/>
        </w:rPr>
      </w:pPr>
      <w:r>
        <w:rPr>
          <w:rFonts w:hint="eastAsia" w:ascii="宋体" w:hAnsi="宋体" w:eastAsia="宋体" w:cs="宋体"/>
          <w:b/>
          <w:bCs/>
          <w:sz w:val="22"/>
          <w:szCs w:val="22"/>
        </w:rPr>
        <w:t>第八条 合同期满后的处理</w:t>
      </w:r>
    </w:p>
    <w:p w14:paraId="7419AA74">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1、本合同</w:t>
      </w:r>
      <w:r>
        <w:rPr>
          <w:rFonts w:hint="eastAsia" w:ascii="宋体" w:hAnsi="宋体" w:eastAsia="宋体" w:cs="宋体"/>
          <w:color w:val="000000"/>
          <w:sz w:val="22"/>
          <w:szCs w:val="22"/>
        </w:rPr>
        <w:t>租赁期满或本合同提前终止的,乙方须于本合同履行期限届满前1日将房屋交还甲方(以腾空房屋、办完交接手续归还钥匙并将</w:t>
      </w:r>
      <w:r>
        <w:rPr>
          <w:rFonts w:hint="eastAsia" w:ascii="宋体" w:hAnsi="宋体" w:eastAsia="宋体" w:cs="宋体"/>
          <w:sz w:val="22"/>
          <w:szCs w:val="22"/>
        </w:rPr>
        <w:t>以该房屋注册的工商营业执照等办理完成迁出或注销手续，并经甲方验收合格</w:t>
      </w:r>
      <w:r>
        <w:rPr>
          <w:rFonts w:hint="eastAsia" w:ascii="宋体" w:hAnsi="宋体" w:eastAsia="宋体" w:cs="宋体"/>
          <w:color w:val="000000"/>
          <w:sz w:val="22"/>
          <w:szCs w:val="22"/>
        </w:rPr>
        <w:t>为准)，并</w:t>
      </w:r>
      <w:r>
        <w:rPr>
          <w:rFonts w:hint="eastAsia" w:ascii="宋体" w:hAnsi="宋体" w:eastAsia="宋体" w:cs="宋体"/>
          <w:sz w:val="22"/>
          <w:szCs w:val="22"/>
        </w:rPr>
        <w:t>于租赁期满5日内结清水、电费及其它相关费用</w:t>
      </w:r>
      <w:r>
        <w:rPr>
          <w:rFonts w:hint="eastAsia" w:ascii="宋体" w:hAnsi="宋体" w:eastAsia="宋体" w:cs="宋体"/>
          <w:color w:val="000000"/>
          <w:sz w:val="22"/>
          <w:szCs w:val="22"/>
        </w:rPr>
        <w:t>。乙方若需续租,应在租赁期满前1个月书面通知甲方协商有关续租事宜，在同等条件且乙方在此租赁内没有违法或违约行为的，乙方可具有优先承租权。</w:t>
      </w:r>
    </w:p>
    <w:p w14:paraId="2DB792B8">
      <w:pPr>
        <w:pStyle w:val="9"/>
        <w:spacing w:line="384" w:lineRule="auto"/>
        <w:ind w:firstLine="440"/>
        <w:rPr>
          <w:rFonts w:hint="eastAsia" w:ascii="宋体" w:hAnsi="宋体" w:eastAsia="宋体" w:cs="宋体"/>
          <w:sz w:val="22"/>
          <w:szCs w:val="22"/>
        </w:rPr>
      </w:pPr>
      <w:r>
        <w:rPr>
          <w:rFonts w:hint="eastAsia" w:ascii="宋体" w:hAnsi="宋体" w:eastAsia="宋体" w:cs="宋体"/>
          <w:sz w:val="22"/>
          <w:szCs w:val="22"/>
        </w:rPr>
        <w:t>2、租赁期满或提前终止的，乙方仍占用或使用该物业或未按约定完成交还的，每逾期一日，需按同期日租金的</w:t>
      </w:r>
      <w:r>
        <w:rPr>
          <w:rFonts w:hint="eastAsia" w:cs="宋体"/>
          <w:sz w:val="22"/>
          <w:szCs w:val="22"/>
          <w:lang w:val="en-US" w:eastAsia="zh-CN"/>
        </w:rPr>
        <w:t>标准</w:t>
      </w:r>
      <w:r>
        <w:rPr>
          <w:rFonts w:hint="eastAsia" w:ascii="宋体" w:hAnsi="宋体" w:eastAsia="宋体" w:cs="宋体"/>
          <w:sz w:val="22"/>
          <w:szCs w:val="22"/>
        </w:rPr>
        <w:t>向甲方支付占有使用费，且甲方有权采取法律措施依法腾退。</w:t>
      </w:r>
    </w:p>
    <w:p w14:paraId="5F62AB32">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3、合同期满（或提前终止），乙方添置的动产由乙方自行搬离，</w:t>
      </w:r>
      <w:r>
        <w:rPr>
          <w:rFonts w:hint="eastAsia" w:ascii="宋体" w:hAnsi="宋体" w:cs="宋体"/>
          <w:sz w:val="22"/>
          <w:szCs w:val="22"/>
          <w:lang w:val="en-US" w:eastAsia="zh-CN"/>
        </w:rPr>
        <w:t>乙方对房屋进行改善（包括但不限于装修装潢以及形成添付的物品）均</w:t>
      </w:r>
      <w:r>
        <w:rPr>
          <w:rFonts w:hint="eastAsia" w:ascii="宋体" w:hAnsi="宋体" w:eastAsia="宋体" w:cs="宋体"/>
          <w:sz w:val="22"/>
          <w:szCs w:val="22"/>
        </w:rPr>
        <w:t>不得计值，随承租房屋无偿移交甲方。租赁期满3日后，乙方未处理的，甲方有权进行处理（包括但不限于搬离、丢弃、变卖等），甲方无需因处理行为承担赔偿或补偿责任，并可取得变卖产生的价金（如有），如因此造成甲方损失的，乙方应当赔偿。</w:t>
      </w:r>
    </w:p>
    <w:p w14:paraId="2E532B7E">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4、乙方应将该物业完好地归还甲方，对装修时进行的墙体拆除等需恢复原状；如有损坏，甲方有权要求乙方修复，或由乙方承担修复所有费用。乙方不承担的，甲方可从履约保证金中扣除。</w:t>
      </w:r>
    </w:p>
    <w:p w14:paraId="26A62A4B">
      <w:pPr>
        <w:spacing w:line="384" w:lineRule="auto"/>
        <w:ind w:firstLine="442" w:firstLineChars="200"/>
        <w:rPr>
          <w:rFonts w:hint="eastAsia" w:ascii="宋体" w:hAnsi="宋体" w:eastAsia="宋体" w:cs="宋体"/>
          <w:b/>
          <w:bCs/>
          <w:sz w:val="22"/>
          <w:szCs w:val="22"/>
        </w:rPr>
      </w:pPr>
      <w:r>
        <w:rPr>
          <w:rFonts w:hint="eastAsia" w:ascii="宋体" w:hAnsi="宋体" w:eastAsia="宋体" w:cs="宋体"/>
          <w:b/>
          <w:bCs/>
          <w:sz w:val="22"/>
          <w:szCs w:val="22"/>
        </w:rPr>
        <w:t>第九条 不可抗力</w:t>
      </w:r>
    </w:p>
    <w:p w14:paraId="671C0E14">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在租赁期内，因不可抗力导致合同不能履行，受不可抗力影响方可于该事由发生后十日内通知对方，双方可协商终止合同，互不承担因此导致的责任。</w:t>
      </w:r>
    </w:p>
    <w:p w14:paraId="069C3961">
      <w:pPr>
        <w:spacing w:line="384" w:lineRule="auto"/>
        <w:rPr>
          <w:rFonts w:hint="eastAsia" w:ascii="宋体" w:hAnsi="宋体" w:eastAsia="宋体" w:cs="宋体"/>
          <w:b/>
          <w:bCs/>
          <w:sz w:val="22"/>
          <w:szCs w:val="22"/>
        </w:rPr>
      </w:pPr>
      <w:r>
        <w:rPr>
          <w:rFonts w:hint="eastAsia" w:ascii="宋体" w:hAnsi="宋体" w:eastAsia="宋体" w:cs="宋体"/>
          <w:sz w:val="22"/>
          <w:szCs w:val="22"/>
        </w:rPr>
        <w:t xml:space="preserve">     </w:t>
      </w:r>
      <w:r>
        <w:rPr>
          <w:rFonts w:hint="eastAsia" w:ascii="宋体" w:hAnsi="宋体" w:eastAsia="宋体" w:cs="宋体"/>
          <w:b/>
          <w:bCs/>
          <w:sz w:val="22"/>
          <w:szCs w:val="22"/>
        </w:rPr>
        <w:t>第十条 违约责任</w:t>
      </w:r>
    </w:p>
    <w:p w14:paraId="597E3784">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1、甲方无故逾期向乙方交付该物业，每延期1日，由甲方按逾期日租金的</w:t>
      </w:r>
      <w:r>
        <w:rPr>
          <w:rFonts w:hint="eastAsia" w:ascii="宋体" w:hAnsi="宋体" w:cs="宋体"/>
          <w:sz w:val="22"/>
          <w:szCs w:val="22"/>
          <w:lang w:val="en-US" w:eastAsia="zh-CN"/>
        </w:rPr>
        <w:t>标准</w:t>
      </w:r>
      <w:r>
        <w:rPr>
          <w:rFonts w:hint="eastAsia" w:ascii="宋体" w:hAnsi="宋体" w:eastAsia="宋体" w:cs="宋体"/>
          <w:sz w:val="22"/>
          <w:szCs w:val="22"/>
        </w:rPr>
        <w:t>向乙方支付逾期违约金，如逾期15天以上，乙方还有权解除合同。</w:t>
      </w:r>
    </w:p>
    <w:p w14:paraId="536499BE">
      <w:pPr>
        <w:spacing w:line="384" w:lineRule="auto"/>
        <w:ind w:firstLine="440" w:firstLineChars="200"/>
        <w:rPr>
          <w:rFonts w:hint="eastAsia" w:ascii="宋体" w:hAnsi="宋体" w:eastAsia="宋体" w:cs="宋体"/>
          <w:color w:val="000000"/>
          <w:sz w:val="22"/>
          <w:szCs w:val="22"/>
        </w:rPr>
      </w:pPr>
      <w:r>
        <w:rPr>
          <w:rFonts w:hint="eastAsia" w:ascii="宋体" w:hAnsi="宋体" w:eastAsia="宋体" w:cs="宋体"/>
          <w:sz w:val="22"/>
          <w:szCs w:val="22"/>
        </w:rPr>
        <w:t>2、乙方未及时支付</w:t>
      </w:r>
      <w:r>
        <w:rPr>
          <w:rFonts w:hint="eastAsia" w:ascii="宋体" w:hAnsi="宋体" w:cs="宋体"/>
          <w:sz w:val="22"/>
          <w:szCs w:val="22"/>
          <w:lang w:val="en-US" w:eastAsia="zh-CN"/>
        </w:rPr>
        <w:t>租金超过15日</w:t>
      </w:r>
      <w:r>
        <w:rPr>
          <w:rFonts w:hint="eastAsia" w:ascii="宋体" w:hAnsi="宋体" w:eastAsia="宋体" w:cs="宋体"/>
          <w:sz w:val="22"/>
          <w:szCs w:val="22"/>
        </w:rPr>
        <w:t>的，每延期1日，乙方须按当期应付费用的</w:t>
      </w:r>
      <w:r>
        <w:rPr>
          <w:rFonts w:hint="eastAsia" w:ascii="宋体" w:hAnsi="宋体" w:cs="宋体"/>
          <w:sz w:val="22"/>
          <w:szCs w:val="22"/>
          <w:lang w:val="en-US" w:eastAsia="zh-CN"/>
        </w:rPr>
        <w:t>万分之五</w:t>
      </w:r>
      <w:r>
        <w:rPr>
          <w:rFonts w:hint="eastAsia" w:ascii="宋体" w:hAnsi="宋体" w:eastAsia="宋体" w:cs="宋体"/>
          <w:sz w:val="22"/>
          <w:szCs w:val="22"/>
        </w:rPr>
        <w:t>支付逾期违约金给甲方。如乙方拖</w:t>
      </w:r>
      <w:r>
        <w:rPr>
          <w:rFonts w:hint="eastAsia" w:ascii="宋体" w:hAnsi="宋体" w:cs="宋体"/>
          <w:sz w:val="22"/>
          <w:szCs w:val="22"/>
          <w:lang w:val="en-US" w:eastAsia="zh-CN"/>
        </w:rPr>
        <w:t>租金</w:t>
      </w:r>
      <w:r>
        <w:rPr>
          <w:rFonts w:hint="eastAsia" w:ascii="宋体" w:hAnsi="宋体" w:eastAsia="宋体" w:cs="宋体"/>
          <w:sz w:val="22"/>
          <w:szCs w:val="22"/>
        </w:rPr>
        <w:t>达</w:t>
      </w:r>
      <w:r>
        <w:rPr>
          <w:rFonts w:hint="eastAsia" w:ascii="宋体" w:hAnsi="宋体" w:cs="宋体"/>
          <w:sz w:val="22"/>
          <w:szCs w:val="22"/>
          <w:lang w:val="en-US" w:eastAsia="zh-CN"/>
        </w:rPr>
        <w:t>30</w:t>
      </w:r>
      <w:r>
        <w:rPr>
          <w:rFonts w:hint="eastAsia" w:ascii="宋体" w:hAnsi="宋体" w:eastAsia="宋体" w:cs="宋体"/>
          <w:sz w:val="22"/>
          <w:szCs w:val="22"/>
        </w:rPr>
        <w:t>天以上的，甲方还有权解除本合同，</w:t>
      </w:r>
      <w:r>
        <w:rPr>
          <w:rFonts w:hint="eastAsia" w:ascii="宋体" w:hAnsi="宋体" w:eastAsia="宋体" w:cs="宋体"/>
          <w:color w:val="000000"/>
          <w:sz w:val="22"/>
          <w:szCs w:val="22"/>
        </w:rPr>
        <w:t>收回房屋并没收履约保证金。同时，</w:t>
      </w:r>
      <w:r>
        <w:rPr>
          <w:rFonts w:hint="eastAsia" w:ascii="宋体" w:hAnsi="宋体" w:eastAsia="宋体" w:cs="宋体"/>
          <w:sz w:val="22"/>
          <w:szCs w:val="22"/>
        </w:rPr>
        <w:t>乙方需按约交还房屋，且</w:t>
      </w:r>
      <w:r>
        <w:rPr>
          <w:rFonts w:hint="eastAsia" w:ascii="宋体" w:hAnsi="宋体" w:eastAsia="宋体" w:cs="宋体"/>
          <w:color w:val="000000"/>
          <w:sz w:val="22"/>
          <w:szCs w:val="22"/>
        </w:rPr>
        <w:t>甲方无需对乙方的装潢等作任何补偿。</w:t>
      </w:r>
    </w:p>
    <w:p w14:paraId="5E7A565C">
      <w:pPr>
        <w:spacing w:line="384" w:lineRule="auto"/>
        <w:ind w:firstLine="440" w:firstLineChars="200"/>
        <w:rPr>
          <w:rFonts w:hint="eastAsia"/>
        </w:rPr>
      </w:pPr>
      <w:r>
        <w:rPr>
          <w:rFonts w:hint="eastAsia" w:ascii="宋体" w:hAnsi="宋体" w:eastAsia="宋体" w:cs="宋体"/>
          <w:sz w:val="22"/>
          <w:szCs w:val="22"/>
        </w:rPr>
        <w:t>乙方未及时支付履约保证金或其他费用的，每延期1日，乙方须按当期应付费用的</w:t>
      </w:r>
      <w:r>
        <w:rPr>
          <w:rFonts w:hint="eastAsia" w:ascii="宋体" w:hAnsi="宋体" w:cs="宋体"/>
          <w:sz w:val="22"/>
          <w:szCs w:val="22"/>
          <w:lang w:val="en-US" w:eastAsia="zh-CN"/>
        </w:rPr>
        <w:t>万分之五</w:t>
      </w:r>
      <w:r>
        <w:rPr>
          <w:rFonts w:hint="eastAsia" w:ascii="宋体" w:hAnsi="宋体" w:eastAsia="宋体" w:cs="宋体"/>
          <w:sz w:val="22"/>
          <w:szCs w:val="22"/>
        </w:rPr>
        <w:t>支付逾期违约金给甲方。如乙方拖欠款达15天以上的，甲方还有权解除本合同，</w:t>
      </w:r>
      <w:r>
        <w:rPr>
          <w:rFonts w:hint="eastAsia" w:ascii="宋体" w:hAnsi="宋体" w:eastAsia="宋体" w:cs="宋体"/>
          <w:color w:val="000000"/>
          <w:sz w:val="22"/>
          <w:szCs w:val="22"/>
        </w:rPr>
        <w:t>收回房屋并没收履约保证金。同时，</w:t>
      </w:r>
      <w:r>
        <w:rPr>
          <w:rFonts w:hint="eastAsia" w:ascii="宋体" w:hAnsi="宋体" w:eastAsia="宋体" w:cs="宋体"/>
          <w:sz w:val="22"/>
          <w:szCs w:val="22"/>
        </w:rPr>
        <w:t>乙方需按约交还房屋，且</w:t>
      </w:r>
      <w:r>
        <w:rPr>
          <w:rFonts w:hint="eastAsia" w:ascii="宋体" w:hAnsi="宋体" w:eastAsia="宋体" w:cs="宋体"/>
          <w:color w:val="000000"/>
          <w:sz w:val="22"/>
          <w:szCs w:val="22"/>
        </w:rPr>
        <w:t>甲方无需对乙方的装潢等作任何补偿。</w:t>
      </w:r>
    </w:p>
    <w:p w14:paraId="6364A7B2">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3、如因乙方责任给甲方的物业造成损害，乙方须赔偿甲方损失。</w:t>
      </w:r>
    </w:p>
    <w:p w14:paraId="02CCA5AF">
      <w:pPr>
        <w:pStyle w:val="5"/>
        <w:spacing w:line="384" w:lineRule="auto"/>
        <w:ind w:firstLine="440" w:firstLineChars="200"/>
        <w:rPr>
          <w:rFonts w:hint="eastAsia" w:ascii="宋体" w:hAnsi="宋体" w:eastAsia="宋体" w:cs="宋体"/>
          <w:color w:val="000000"/>
          <w:sz w:val="22"/>
          <w:szCs w:val="22"/>
        </w:rPr>
      </w:pPr>
      <w:r>
        <w:rPr>
          <w:rFonts w:hint="eastAsia" w:ascii="宋体" w:hAnsi="宋体" w:eastAsia="宋体" w:cs="宋体"/>
          <w:sz w:val="22"/>
          <w:szCs w:val="22"/>
        </w:rPr>
        <w:t>4、</w:t>
      </w:r>
      <w:r>
        <w:rPr>
          <w:rFonts w:hint="eastAsia" w:ascii="宋体" w:hAnsi="宋体" w:eastAsia="宋体" w:cs="宋体"/>
          <w:color w:val="000000"/>
          <w:sz w:val="22"/>
          <w:szCs w:val="22"/>
        </w:rPr>
        <w:t>租赁期间，乙方有下列情况之一时，甲方有权解除合同，收回该出租房屋</w:t>
      </w:r>
      <w:r>
        <w:rPr>
          <w:rFonts w:hint="eastAsia" w:ascii="宋体" w:hAnsi="宋体" w:cs="宋体"/>
          <w:color w:val="000000"/>
          <w:sz w:val="22"/>
          <w:szCs w:val="22"/>
          <w:lang w:eastAsia="zh-CN"/>
        </w:rPr>
        <w:t>、</w:t>
      </w:r>
      <w:r>
        <w:rPr>
          <w:rFonts w:hint="eastAsia" w:ascii="宋体" w:hAnsi="宋体" w:eastAsia="宋体" w:cs="宋体"/>
          <w:color w:val="000000"/>
          <w:sz w:val="22"/>
          <w:szCs w:val="22"/>
        </w:rPr>
        <w:t>没收履约保证金</w:t>
      </w:r>
      <w:r>
        <w:rPr>
          <w:rFonts w:hint="eastAsia" w:ascii="宋体" w:hAnsi="宋体" w:eastAsia="宋体" w:cs="宋体"/>
          <w:color w:val="000000"/>
          <w:sz w:val="22"/>
          <w:szCs w:val="22"/>
          <w:lang w:val="en-US" w:eastAsia="zh-CN"/>
        </w:rPr>
        <w:t>并要求乙方按照合同解除之日</w:t>
      </w:r>
      <w:r>
        <w:rPr>
          <w:rFonts w:hint="eastAsia" w:ascii="宋体" w:hAnsi="宋体" w:cs="宋体"/>
          <w:color w:val="000000"/>
          <w:sz w:val="22"/>
          <w:szCs w:val="22"/>
          <w:lang w:val="en-US" w:eastAsia="zh-CN"/>
        </w:rPr>
        <w:t>半个</w:t>
      </w:r>
      <w:r>
        <w:rPr>
          <w:rFonts w:hint="eastAsia" w:ascii="宋体" w:hAnsi="宋体" w:eastAsia="宋体" w:cs="宋体"/>
          <w:color w:val="000000"/>
          <w:sz w:val="22"/>
          <w:szCs w:val="22"/>
          <w:lang w:val="en-US" w:eastAsia="zh-CN"/>
        </w:rPr>
        <w:t>月租金标准支付违约金</w:t>
      </w:r>
      <w:r>
        <w:rPr>
          <w:rFonts w:hint="eastAsia" w:ascii="宋体" w:hAnsi="宋体" w:eastAsia="宋体" w:cs="宋体"/>
          <w:color w:val="000000"/>
          <w:sz w:val="22"/>
          <w:szCs w:val="22"/>
        </w:rPr>
        <w:t>，</w:t>
      </w:r>
      <w:r>
        <w:rPr>
          <w:rFonts w:hint="eastAsia" w:ascii="宋体" w:hAnsi="宋体" w:eastAsia="宋体" w:cs="宋体"/>
          <w:color w:val="000000"/>
          <w:sz w:val="22"/>
          <w:szCs w:val="22"/>
          <w:lang w:val="en-US" w:eastAsia="zh-CN"/>
        </w:rPr>
        <w:t>违约金不足以弥补</w:t>
      </w:r>
      <w:r>
        <w:rPr>
          <w:rFonts w:hint="eastAsia" w:ascii="宋体" w:hAnsi="宋体" w:eastAsia="宋体" w:cs="宋体"/>
          <w:color w:val="000000"/>
          <w:sz w:val="22"/>
          <w:szCs w:val="22"/>
        </w:rPr>
        <w:t>甲方经济损失，乙方</w:t>
      </w:r>
      <w:r>
        <w:rPr>
          <w:rFonts w:hint="eastAsia" w:ascii="宋体" w:hAnsi="宋体" w:cs="宋体"/>
          <w:color w:val="000000"/>
          <w:sz w:val="22"/>
          <w:szCs w:val="22"/>
          <w:lang w:val="en-US" w:eastAsia="zh-CN"/>
        </w:rPr>
        <w:t>还</w:t>
      </w:r>
      <w:r>
        <w:rPr>
          <w:rFonts w:hint="eastAsia" w:ascii="宋体" w:hAnsi="宋体" w:eastAsia="宋体" w:cs="宋体"/>
          <w:color w:val="000000"/>
          <w:sz w:val="22"/>
          <w:szCs w:val="22"/>
        </w:rPr>
        <w:t>应予以</w:t>
      </w:r>
      <w:r>
        <w:rPr>
          <w:rFonts w:hint="eastAsia" w:ascii="宋体" w:hAnsi="宋体" w:cs="宋体"/>
          <w:color w:val="000000"/>
          <w:sz w:val="22"/>
          <w:szCs w:val="22"/>
          <w:lang w:val="en-US" w:eastAsia="zh-CN"/>
        </w:rPr>
        <w:t>继续</w:t>
      </w:r>
      <w:r>
        <w:rPr>
          <w:rFonts w:hint="eastAsia" w:ascii="宋体" w:hAnsi="宋体" w:eastAsia="宋体" w:cs="宋体"/>
          <w:color w:val="000000"/>
          <w:sz w:val="22"/>
          <w:szCs w:val="22"/>
        </w:rPr>
        <w:t>赔偿；由此造成乙方经济损失的，乙方自行承担。</w:t>
      </w:r>
      <w:r>
        <w:rPr>
          <w:rFonts w:hint="eastAsia" w:ascii="宋体" w:hAnsi="宋体" w:eastAsia="宋体" w:cs="宋体"/>
          <w:sz w:val="22"/>
          <w:szCs w:val="22"/>
        </w:rPr>
        <w:t>本合同解除的通知送达乙方时合同即自行解除。</w:t>
      </w:r>
    </w:p>
    <w:p w14:paraId="06F486BC">
      <w:pPr>
        <w:pStyle w:val="5"/>
        <w:spacing w:line="384" w:lineRule="auto"/>
        <w:ind w:firstLine="330" w:firstLineChars="150"/>
        <w:rPr>
          <w:rFonts w:hint="eastAsia" w:ascii="宋体" w:hAnsi="宋体" w:eastAsia="宋体" w:cs="宋体"/>
          <w:color w:val="000000"/>
          <w:sz w:val="22"/>
          <w:szCs w:val="22"/>
        </w:rPr>
      </w:pPr>
      <w:r>
        <w:rPr>
          <w:rFonts w:hint="eastAsia" w:ascii="宋体" w:hAnsi="宋体" w:eastAsia="宋体" w:cs="宋体"/>
          <w:color w:val="000000"/>
          <w:sz w:val="22"/>
          <w:szCs w:val="22"/>
        </w:rPr>
        <w:t>（1）擅自改变本合同规定的房屋租赁用途，或利用该房屋进行非法违章活动的。</w:t>
      </w:r>
    </w:p>
    <w:p w14:paraId="4821D11A">
      <w:pPr>
        <w:pStyle w:val="5"/>
        <w:spacing w:line="384" w:lineRule="auto"/>
        <w:ind w:firstLine="330" w:firstLineChars="150"/>
        <w:rPr>
          <w:rFonts w:hint="eastAsia" w:ascii="宋体" w:hAnsi="宋体" w:eastAsia="宋体" w:cs="宋体"/>
          <w:color w:val="000000"/>
          <w:sz w:val="22"/>
          <w:szCs w:val="22"/>
        </w:rPr>
      </w:pPr>
      <w:r>
        <w:rPr>
          <w:rFonts w:hint="eastAsia" w:ascii="宋体" w:hAnsi="宋体" w:eastAsia="宋体" w:cs="宋体"/>
          <w:color w:val="000000"/>
          <w:sz w:val="22"/>
          <w:szCs w:val="22"/>
        </w:rPr>
        <w:t>（2）未经甲方书面同意，擅自将房屋转租、转让、转借他人或调换使用的；</w:t>
      </w:r>
    </w:p>
    <w:p w14:paraId="62A968C1">
      <w:pPr>
        <w:pStyle w:val="5"/>
        <w:spacing w:line="384" w:lineRule="auto"/>
        <w:ind w:firstLine="330" w:firstLineChars="150"/>
        <w:rPr>
          <w:rFonts w:hint="eastAsia" w:ascii="宋体" w:hAnsi="宋体" w:eastAsia="宋体" w:cs="宋体"/>
          <w:color w:val="000000"/>
          <w:sz w:val="22"/>
          <w:szCs w:val="22"/>
        </w:rPr>
      </w:pPr>
      <w:r>
        <w:rPr>
          <w:rFonts w:hint="eastAsia" w:ascii="宋体" w:hAnsi="宋体" w:eastAsia="宋体" w:cs="宋体"/>
          <w:color w:val="000000"/>
          <w:sz w:val="22"/>
          <w:szCs w:val="22"/>
        </w:rPr>
        <w:t>（3）逾期交纳租金</w:t>
      </w:r>
      <w:r>
        <w:rPr>
          <w:rFonts w:hint="eastAsia" w:ascii="宋体" w:hAnsi="宋体" w:cs="宋体"/>
          <w:color w:val="000000"/>
          <w:sz w:val="22"/>
          <w:szCs w:val="22"/>
          <w:lang w:val="en-US" w:eastAsia="zh-CN"/>
        </w:rPr>
        <w:t>30天以上</w:t>
      </w:r>
      <w:r>
        <w:rPr>
          <w:rFonts w:hint="eastAsia" w:ascii="宋体" w:hAnsi="宋体" w:eastAsia="宋体" w:cs="宋体"/>
          <w:color w:val="000000"/>
          <w:sz w:val="22"/>
          <w:szCs w:val="22"/>
        </w:rPr>
        <w:t>或本合同所述各项费用（含应支付给第三方的费用）15天以上的；</w:t>
      </w:r>
    </w:p>
    <w:p w14:paraId="1F0F3C19">
      <w:pPr>
        <w:spacing w:line="384" w:lineRule="auto"/>
        <w:ind w:firstLine="330" w:firstLineChars="150"/>
        <w:rPr>
          <w:rFonts w:hint="eastAsia" w:ascii="宋体" w:hAnsi="宋体" w:eastAsia="宋体" w:cs="宋体"/>
          <w:color w:val="000000"/>
          <w:sz w:val="22"/>
          <w:szCs w:val="22"/>
        </w:rPr>
      </w:pPr>
      <w:r>
        <w:rPr>
          <w:rFonts w:hint="eastAsia" w:ascii="宋体" w:hAnsi="宋体" w:eastAsia="宋体" w:cs="宋体"/>
          <w:color w:val="000000"/>
          <w:sz w:val="22"/>
          <w:szCs w:val="22"/>
        </w:rPr>
        <w:t>（4）不当使用或故意损坏该房屋，破坏房屋结构及有关设施的；</w:t>
      </w:r>
    </w:p>
    <w:p w14:paraId="7D54DF7E">
      <w:pPr>
        <w:spacing w:line="384" w:lineRule="auto"/>
        <w:ind w:firstLine="330" w:firstLineChars="150"/>
        <w:rPr>
          <w:rFonts w:hint="eastAsia" w:ascii="宋体" w:hAnsi="宋体" w:eastAsia="宋体" w:cs="宋体"/>
          <w:sz w:val="22"/>
          <w:szCs w:val="22"/>
        </w:rPr>
      </w:pPr>
      <w:r>
        <w:rPr>
          <w:rFonts w:hint="eastAsia" w:ascii="宋体" w:hAnsi="宋体" w:eastAsia="宋体" w:cs="宋体"/>
          <w:color w:val="000000"/>
          <w:sz w:val="22"/>
          <w:szCs w:val="22"/>
        </w:rPr>
        <w:t>（5）</w:t>
      </w:r>
      <w:r>
        <w:rPr>
          <w:rFonts w:hint="eastAsia" w:ascii="宋体" w:hAnsi="宋体" w:eastAsia="宋体" w:cs="宋体"/>
          <w:sz w:val="22"/>
          <w:szCs w:val="22"/>
        </w:rPr>
        <w:t>乙方有其他违约</w:t>
      </w:r>
      <w:r>
        <w:rPr>
          <w:rFonts w:hint="eastAsia" w:ascii="宋体" w:hAnsi="宋体" w:cs="宋体"/>
          <w:sz w:val="22"/>
          <w:szCs w:val="22"/>
          <w:lang w:val="en-US" w:eastAsia="zh-CN"/>
        </w:rPr>
        <w:t>或违法违规情形的</w:t>
      </w:r>
      <w:r>
        <w:rPr>
          <w:rFonts w:hint="eastAsia" w:ascii="宋体" w:hAnsi="宋体" w:eastAsia="宋体" w:cs="宋体"/>
          <w:sz w:val="22"/>
          <w:szCs w:val="22"/>
        </w:rPr>
        <w:t>。</w:t>
      </w:r>
    </w:p>
    <w:p w14:paraId="1D76C059">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5、</w:t>
      </w:r>
      <w:r>
        <w:rPr>
          <w:rFonts w:hint="eastAsia" w:ascii="宋体" w:hAnsi="宋体" w:eastAsia="宋体" w:cs="宋体"/>
          <w:color w:val="000000"/>
          <w:sz w:val="22"/>
          <w:szCs w:val="22"/>
        </w:rPr>
        <w:t>提前解约事项。本合同签订后，甲、乙双方不得单方面提前解约（甲方依本合同相关条款解除本合同除外）。如违反本合同约定提前解约的，</w:t>
      </w:r>
      <w:r>
        <w:rPr>
          <w:rFonts w:hint="eastAsia" w:ascii="宋体" w:hAnsi="宋体" w:eastAsia="宋体" w:cs="宋体"/>
          <w:sz w:val="22"/>
          <w:szCs w:val="22"/>
        </w:rPr>
        <w:t>应补足优惠期间的租金并按照当月</w:t>
      </w:r>
      <w:r>
        <w:rPr>
          <w:rFonts w:hint="eastAsia" w:ascii="宋体" w:hAnsi="宋体" w:cs="宋体"/>
          <w:sz w:val="22"/>
          <w:szCs w:val="22"/>
          <w:lang w:val="en-US" w:eastAsia="zh-CN"/>
        </w:rPr>
        <w:t>半个</w:t>
      </w:r>
      <w:r>
        <w:rPr>
          <w:rFonts w:hint="eastAsia" w:ascii="宋体" w:hAnsi="宋体" w:eastAsia="宋体" w:cs="宋体"/>
          <w:sz w:val="22"/>
          <w:szCs w:val="22"/>
        </w:rPr>
        <w:t>月租金</w:t>
      </w:r>
      <w:r>
        <w:rPr>
          <w:rFonts w:hint="eastAsia" w:ascii="宋体" w:hAnsi="宋体" w:cs="宋体"/>
          <w:sz w:val="22"/>
          <w:szCs w:val="22"/>
          <w:lang w:val="en-US" w:eastAsia="zh-CN"/>
        </w:rPr>
        <w:t>标准</w:t>
      </w:r>
      <w:r>
        <w:rPr>
          <w:rFonts w:hint="eastAsia" w:ascii="宋体" w:hAnsi="宋体" w:eastAsia="宋体" w:cs="宋体"/>
          <w:sz w:val="22"/>
          <w:szCs w:val="22"/>
        </w:rPr>
        <w:t>向对方支付违约金。除此之外，甲方还有权选择解除合同，收回该出租房屋</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违约金不足以弥补</w:t>
      </w:r>
      <w:r>
        <w:rPr>
          <w:rFonts w:hint="eastAsia" w:ascii="宋体" w:hAnsi="宋体" w:eastAsia="宋体" w:cs="宋体"/>
          <w:sz w:val="22"/>
          <w:szCs w:val="22"/>
        </w:rPr>
        <w:t>甲方经济损失</w:t>
      </w:r>
      <w:r>
        <w:rPr>
          <w:rFonts w:hint="eastAsia" w:ascii="宋体" w:hAnsi="宋体" w:cs="宋体"/>
          <w:sz w:val="22"/>
          <w:szCs w:val="22"/>
          <w:lang w:val="en-US" w:eastAsia="zh-CN"/>
        </w:rPr>
        <w:t>的</w:t>
      </w:r>
      <w:r>
        <w:rPr>
          <w:rFonts w:hint="eastAsia" w:ascii="宋体" w:hAnsi="宋体" w:eastAsia="宋体" w:cs="宋体"/>
          <w:sz w:val="22"/>
          <w:szCs w:val="22"/>
        </w:rPr>
        <w:t>，乙方还应予以</w:t>
      </w:r>
      <w:r>
        <w:rPr>
          <w:rFonts w:hint="eastAsia" w:ascii="宋体" w:hAnsi="宋体" w:cs="宋体"/>
          <w:sz w:val="22"/>
          <w:szCs w:val="22"/>
          <w:lang w:val="en-US" w:eastAsia="zh-CN"/>
        </w:rPr>
        <w:t>继续</w:t>
      </w:r>
      <w:r>
        <w:rPr>
          <w:rFonts w:hint="eastAsia" w:ascii="宋体" w:hAnsi="宋体" w:eastAsia="宋体" w:cs="宋体"/>
          <w:sz w:val="22"/>
          <w:szCs w:val="22"/>
        </w:rPr>
        <w:t>赔偿，赔偿数额为甲方遭受损失的数额；由此造成乙方经济损失的，乙方自</w:t>
      </w:r>
      <w:r>
        <w:rPr>
          <w:rFonts w:hint="eastAsia" w:ascii="宋体" w:hAnsi="宋体" w:cs="宋体"/>
          <w:sz w:val="22"/>
          <w:szCs w:val="22"/>
          <w:lang w:val="en-US" w:eastAsia="zh-CN"/>
        </w:rPr>
        <w:t>行</w:t>
      </w:r>
      <w:r>
        <w:rPr>
          <w:rFonts w:hint="eastAsia" w:ascii="宋体" w:hAnsi="宋体" w:eastAsia="宋体" w:cs="宋体"/>
          <w:sz w:val="22"/>
          <w:szCs w:val="22"/>
        </w:rPr>
        <w:t>承担。</w:t>
      </w:r>
    </w:p>
    <w:p w14:paraId="3A5D5F6E">
      <w:pPr>
        <w:spacing w:line="384" w:lineRule="auto"/>
        <w:ind w:firstLine="442" w:firstLineChars="200"/>
        <w:rPr>
          <w:rFonts w:hint="eastAsia" w:ascii="宋体" w:hAnsi="宋体" w:eastAsia="宋体" w:cs="宋体"/>
          <w:b/>
          <w:bCs/>
          <w:sz w:val="22"/>
          <w:szCs w:val="22"/>
        </w:rPr>
      </w:pPr>
      <w:r>
        <w:rPr>
          <w:rFonts w:hint="eastAsia" w:ascii="宋体" w:hAnsi="宋体" w:eastAsia="宋体" w:cs="宋体"/>
          <w:b/>
          <w:bCs/>
          <w:sz w:val="22"/>
          <w:szCs w:val="22"/>
        </w:rPr>
        <w:t>第十一条 争议的解决</w:t>
      </w:r>
    </w:p>
    <w:p w14:paraId="557B8FEB">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租赁期内，本合同在履行过程中发生争议，双方应通过友好协商解决。协商不成时，可通过房屋所在地法院解决。</w:t>
      </w:r>
    </w:p>
    <w:p w14:paraId="27C0795F">
      <w:pPr>
        <w:spacing w:line="384" w:lineRule="auto"/>
        <w:ind w:firstLine="440" w:firstLineChars="200"/>
        <w:rPr>
          <w:rFonts w:hint="eastAsia" w:ascii="宋体" w:hAnsi="宋体" w:eastAsia="宋体" w:cs="宋体"/>
          <w:b/>
          <w:bCs/>
          <w:sz w:val="22"/>
          <w:szCs w:val="22"/>
        </w:rPr>
      </w:pPr>
      <w:r>
        <w:rPr>
          <w:rFonts w:hint="eastAsia" w:ascii="宋体" w:hAnsi="宋体" w:eastAsia="宋体" w:cs="宋体"/>
          <w:sz w:val="22"/>
          <w:szCs w:val="22"/>
        </w:rPr>
        <w:t xml:space="preserve"> </w:t>
      </w:r>
      <w:r>
        <w:rPr>
          <w:rFonts w:hint="eastAsia" w:ascii="宋体" w:hAnsi="宋体" w:eastAsia="宋体" w:cs="宋体"/>
          <w:b/>
          <w:bCs/>
          <w:sz w:val="22"/>
          <w:szCs w:val="22"/>
        </w:rPr>
        <w:t>第十二条 其他</w:t>
      </w:r>
    </w:p>
    <w:p w14:paraId="510117CB">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本合同的任何一方发出的通知，应以中文的书面文字为准，通知日期以通知发出日为准，收件地址以本合同所列明的地址为准，</w:t>
      </w:r>
      <w:r>
        <w:rPr>
          <w:rFonts w:hint="eastAsia" w:ascii="宋体" w:hAnsi="宋体" w:cs="宋体"/>
          <w:sz w:val="22"/>
          <w:szCs w:val="22"/>
          <w:lang w:val="en-US" w:eastAsia="zh-CN"/>
        </w:rPr>
        <w:t>双方均认可该地址作为双方的司法送达地址，</w:t>
      </w:r>
      <w:r>
        <w:rPr>
          <w:rFonts w:hint="eastAsia" w:ascii="宋体" w:hAnsi="宋体" w:eastAsia="宋体" w:cs="宋体"/>
          <w:sz w:val="22"/>
          <w:szCs w:val="22"/>
        </w:rPr>
        <w:t>收件地址若有变更，变更方应以书面形式通知对方。对方收到通知后，以变更后的地址为通知送达地点。如因一方约定联系方式变更后未及时通知另一方，导致另一方发出的通知无法按时送达，或者在收件地址未变更的情况下，书面通知被以任何原因退回的，视为已送达，相应责任由未及时通知约定联系方式变更的责任方承担。</w:t>
      </w:r>
    </w:p>
    <w:p w14:paraId="0E7F8C1B">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依照本合同向任一方发出的任何通知，可以通过以下方式送达：</w:t>
      </w:r>
    </w:p>
    <w:p w14:paraId="3A6ED9CB">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(1)以信函快递方式通知，信函已写明被通知人的地址及联系方式，资费已付，且在邮递企业有正式记录可查询；</w:t>
      </w:r>
    </w:p>
    <w:p w14:paraId="0DE306A5">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(2)以发送给被通知人的传真方式通知；</w:t>
      </w:r>
    </w:p>
    <w:p w14:paraId="1FEC3F63">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(3)专人送达。</w:t>
      </w:r>
    </w:p>
    <w:p w14:paraId="2E55A06C">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以信函快递方式发送的通知，自交付给邮递企业三个日历日后视为收讫。以专人送达方式发出的通知，向接收人实际交付时视为该通知发出并生效。</w:t>
      </w:r>
    </w:p>
    <w:p w14:paraId="4A646241">
      <w:pPr>
        <w:pStyle w:val="5"/>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本合同未尽事宜由甲、乙双方另行协商签订补充合同。补充合同与本合同具有同等法律效力。本合同附件与本合同具有同等法律效力。</w:t>
      </w:r>
    </w:p>
    <w:p w14:paraId="30E39969">
      <w:pPr>
        <w:spacing w:line="384" w:lineRule="auto"/>
        <w:ind w:firstLine="442" w:firstLineChars="200"/>
        <w:rPr>
          <w:rFonts w:hint="eastAsia" w:ascii="宋体" w:hAnsi="宋体" w:eastAsia="宋体" w:cs="宋体"/>
          <w:b/>
          <w:bCs/>
          <w:sz w:val="22"/>
          <w:szCs w:val="22"/>
        </w:rPr>
      </w:pPr>
      <w:r>
        <w:rPr>
          <w:rFonts w:hint="eastAsia" w:ascii="宋体" w:hAnsi="宋体" w:eastAsia="宋体" w:cs="宋体"/>
          <w:b/>
          <w:bCs/>
          <w:sz w:val="22"/>
          <w:szCs w:val="22"/>
        </w:rPr>
        <w:t>第十三条 合同生效</w:t>
      </w:r>
    </w:p>
    <w:p w14:paraId="579BF52A">
      <w:pPr>
        <w:spacing w:line="384" w:lineRule="auto"/>
        <w:ind w:firstLine="440" w:firstLineChars="200"/>
        <w:rPr>
          <w:rFonts w:hint="eastAsia" w:ascii="宋体" w:hAnsi="宋体" w:eastAsia="宋体" w:cs="宋体"/>
          <w:b/>
          <w:bCs/>
          <w:sz w:val="22"/>
          <w:szCs w:val="22"/>
        </w:rPr>
      </w:pPr>
      <w:r>
        <w:rPr>
          <w:rFonts w:hint="eastAsia" w:ascii="宋体" w:hAnsi="宋体" w:eastAsia="宋体" w:cs="宋体"/>
          <w:sz w:val="22"/>
          <w:szCs w:val="22"/>
        </w:rPr>
        <w:t>本合同经双方签字盖章后生效。</w:t>
      </w:r>
    </w:p>
    <w:p w14:paraId="1F7DC5D5">
      <w:pPr>
        <w:spacing w:line="384" w:lineRule="auto"/>
        <w:ind w:firstLine="442" w:firstLineChars="200"/>
        <w:rPr>
          <w:rFonts w:hint="eastAsia" w:ascii="宋体" w:hAnsi="宋体" w:eastAsia="宋体" w:cs="宋体"/>
          <w:b/>
          <w:bCs/>
          <w:sz w:val="22"/>
          <w:szCs w:val="22"/>
        </w:rPr>
      </w:pPr>
      <w:r>
        <w:rPr>
          <w:rFonts w:hint="eastAsia" w:ascii="宋体" w:hAnsi="宋体" w:eastAsia="宋体" w:cs="宋体"/>
          <w:b/>
          <w:bCs/>
          <w:sz w:val="22"/>
          <w:szCs w:val="22"/>
        </w:rPr>
        <w:t>第十四条 合同正本</w:t>
      </w:r>
    </w:p>
    <w:p w14:paraId="3154F373">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本合同正本一式陆份，甲方执肆份、乙方执贰份，具有同等法律效力。</w:t>
      </w:r>
    </w:p>
    <w:p w14:paraId="76631116">
      <w:pPr>
        <w:spacing w:line="384" w:lineRule="auto"/>
        <w:ind w:firstLine="660" w:firstLineChars="300"/>
        <w:rPr>
          <w:rFonts w:hint="eastAsia" w:ascii="宋体" w:hAnsi="宋体" w:eastAsia="宋体" w:cs="宋体"/>
          <w:b/>
          <w:bCs/>
          <w:sz w:val="22"/>
          <w:szCs w:val="22"/>
        </w:rPr>
      </w:pPr>
      <w:r>
        <w:rPr>
          <w:rFonts w:hint="eastAsia" w:ascii="宋体" w:hAnsi="宋体" w:eastAsia="宋体" w:cs="宋体"/>
          <w:sz w:val="22"/>
          <w:szCs w:val="22"/>
        </w:rPr>
        <w:t>甲方（盖章）:</w:t>
      </w:r>
      <w:r>
        <w:rPr>
          <w:rFonts w:hint="eastAsia" w:ascii="宋体" w:hAnsi="宋体" w:eastAsia="宋体" w:cs="宋体"/>
          <w:b/>
          <w:bCs/>
          <w:sz w:val="22"/>
          <w:szCs w:val="22"/>
        </w:rPr>
        <w:t xml:space="preserve"> </w:t>
      </w:r>
      <w:r>
        <w:rPr>
          <w:rFonts w:hint="eastAsia" w:ascii="宋体" w:hAnsi="宋体" w:cs="宋体"/>
          <w:sz w:val="22"/>
          <w:szCs w:val="22"/>
          <w:lang w:val="en-US" w:eastAsia="zh-CN"/>
        </w:rPr>
        <w:t>杭州交通综合开发有限公司</w:t>
      </w:r>
      <w:r>
        <w:rPr>
          <w:rFonts w:hint="eastAsia" w:ascii="宋体" w:hAnsi="宋体" w:eastAsia="宋体" w:cs="宋体"/>
          <w:b/>
          <w:bCs/>
          <w:sz w:val="22"/>
          <w:szCs w:val="22"/>
        </w:rPr>
        <w:t xml:space="preserve">  </w:t>
      </w:r>
    </w:p>
    <w:p w14:paraId="7F3D5633">
      <w:pPr>
        <w:spacing w:line="384" w:lineRule="auto"/>
        <w:ind w:firstLine="663" w:firstLineChars="300"/>
        <w:rPr>
          <w:rFonts w:hint="eastAsia" w:ascii="宋体" w:hAnsi="宋体" w:eastAsia="宋体" w:cs="宋体"/>
          <w:b/>
          <w:bCs/>
          <w:sz w:val="22"/>
          <w:szCs w:val="22"/>
        </w:rPr>
      </w:pPr>
      <w:r>
        <w:rPr>
          <w:rFonts w:hint="eastAsia" w:ascii="宋体" w:hAnsi="宋体" w:eastAsia="宋体" w:cs="宋体"/>
          <w:b/>
          <w:bCs/>
          <w:sz w:val="22"/>
          <w:szCs w:val="22"/>
        </w:rPr>
        <w:t xml:space="preserve">  </w:t>
      </w:r>
    </w:p>
    <w:p w14:paraId="073B6E72">
      <w:pPr>
        <w:spacing w:line="384" w:lineRule="auto"/>
        <w:ind w:firstLine="660" w:firstLineChars="300"/>
        <w:rPr>
          <w:rFonts w:hint="eastAsia" w:ascii="宋体" w:hAnsi="宋体" w:eastAsia="宋体" w:cs="宋体"/>
          <w:bCs/>
          <w:sz w:val="22"/>
          <w:szCs w:val="22"/>
        </w:rPr>
      </w:pPr>
      <w:r>
        <w:rPr>
          <w:rFonts w:hint="eastAsia" w:ascii="宋体" w:hAnsi="宋体" w:eastAsia="宋体" w:cs="宋体"/>
          <w:bCs/>
          <w:sz w:val="22"/>
          <w:szCs w:val="22"/>
        </w:rPr>
        <w:t>授权代表签字：</w:t>
      </w:r>
    </w:p>
    <w:p w14:paraId="200F7D03">
      <w:pPr>
        <w:pStyle w:val="3"/>
        <w:rPr>
          <w:rFonts w:hint="eastAsia"/>
        </w:rPr>
      </w:pPr>
    </w:p>
    <w:p w14:paraId="53671404">
      <w:pPr>
        <w:pStyle w:val="3"/>
        <w:rPr>
          <w:rFonts w:hint="eastAsia"/>
        </w:rPr>
      </w:pPr>
    </w:p>
    <w:p w14:paraId="7559BF2C">
      <w:pPr>
        <w:spacing w:line="384" w:lineRule="auto"/>
        <w:ind w:firstLine="660" w:firstLineChars="300"/>
        <w:rPr>
          <w:rFonts w:hint="eastAsia" w:ascii="宋体" w:hAnsi="宋体" w:eastAsia="宋体" w:cs="宋体"/>
          <w:sz w:val="22"/>
          <w:szCs w:val="22"/>
        </w:rPr>
      </w:pPr>
      <w:r>
        <w:rPr>
          <w:rFonts w:hint="eastAsia" w:ascii="宋体" w:hAnsi="宋体" w:eastAsia="宋体" w:cs="宋体"/>
          <w:sz w:val="22"/>
          <w:szCs w:val="22"/>
        </w:rPr>
        <w:t xml:space="preserve">承租方（盖章）： </w:t>
      </w:r>
    </w:p>
    <w:p w14:paraId="48C9B782">
      <w:pPr>
        <w:pStyle w:val="3"/>
        <w:rPr>
          <w:rFonts w:hint="eastAsia"/>
        </w:rPr>
      </w:pPr>
    </w:p>
    <w:p w14:paraId="601A23D3">
      <w:pPr>
        <w:spacing w:line="384" w:lineRule="auto"/>
        <w:ind w:firstLine="660" w:firstLineChars="300"/>
        <w:rPr>
          <w:rFonts w:hint="eastAsia" w:ascii="宋体" w:hAnsi="宋体" w:eastAsia="宋体" w:cs="宋体"/>
          <w:sz w:val="22"/>
          <w:szCs w:val="22"/>
        </w:rPr>
      </w:pPr>
      <w:r>
        <w:rPr>
          <w:rFonts w:hint="eastAsia" w:ascii="宋体" w:hAnsi="宋体" w:eastAsia="宋体" w:cs="宋体"/>
          <w:sz w:val="22"/>
          <w:szCs w:val="22"/>
        </w:rPr>
        <w:t>代表人签字：</w:t>
      </w:r>
    </w:p>
    <w:p w14:paraId="1721ED43">
      <w:pPr>
        <w:spacing w:line="384" w:lineRule="auto"/>
        <w:rPr>
          <w:rFonts w:hint="eastAsia" w:ascii="宋体" w:hAnsi="宋体" w:eastAsia="宋体" w:cs="宋体"/>
          <w:sz w:val="22"/>
          <w:szCs w:val="22"/>
        </w:rPr>
      </w:pPr>
    </w:p>
    <w:p w14:paraId="691C6DC2">
      <w:pPr>
        <w:spacing w:line="384" w:lineRule="auto"/>
        <w:rPr>
          <w:rFonts w:hint="eastAsia" w:ascii="宋体" w:hAnsi="宋体" w:eastAsia="宋体" w:cs="宋体"/>
          <w:sz w:val="22"/>
          <w:szCs w:val="22"/>
        </w:rPr>
      </w:pPr>
    </w:p>
    <w:p w14:paraId="09F2F25A">
      <w:pPr>
        <w:spacing w:line="384" w:lineRule="auto"/>
        <w:jc w:val="right"/>
        <w:rPr>
          <w:rFonts w:hint="eastAsia" w:ascii="宋体" w:hAnsi="宋体" w:eastAsia="宋体" w:cs="宋体"/>
          <w:szCs w:val="21"/>
        </w:rPr>
        <w:sectPr>
          <w:footerReference r:id="rId3" w:type="default"/>
          <w:pgSz w:w="11906" w:h="16838"/>
          <w:pgMar w:top="1440" w:right="1800" w:bottom="1440" w:left="1800" w:header="851" w:footer="992" w:gutter="0"/>
          <w:cols w:space="720" w:num="1"/>
          <w:docGrid w:type="lines" w:linePitch="312" w:charSpace="0"/>
        </w:sectPr>
      </w:pPr>
      <w:r>
        <w:rPr>
          <w:rFonts w:hint="eastAsia" w:ascii="宋体" w:hAnsi="宋体" w:eastAsia="宋体" w:cs="宋体"/>
          <w:sz w:val="22"/>
          <w:szCs w:val="22"/>
        </w:rPr>
        <w:t>签订日期：</w:t>
      </w:r>
      <w:r>
        <w:rPr>
          <w:rFonts w:hint="eastAsia" w:ascii="宋体" w:hAnsi="宋体" w:cs="宋体"/>
          <w:sz w:val="22"/>
          <w:szCs w:val="22"/>
          <w:lang w:val="en-US" w:eastAsia="zh-CN"/>
        </w:rPr>
        <w:t>2026</w:t>
      </w:r>
      <w:r>
        <w:rPr>
          <w:rFonts w:hint="eastAsia" w:ascii="宋体" w:hAnsi="宋体" w:eastAsia="宋体" w:cs="宋体"/>
          <w:sz w:val="22"/>
          <w:szCs w:val="22"/>
        </w:rPr>
        <w:t>年</w:t>
      </w:r>
      <w:r>
        <w:rPr>
          <w:rFonts w:hint="eastAsia" w:ascii="宋体" w:hAnsi="宋体" w:cs="宋体"/>
          <w:sz w:val="22"/>
          <w:szCs w:val="22"/>
          <w:lang w:val="en-US" w:eastAsia="zh-CN"/>
        </w:rPr>
        <w:t>7</w:t>
      </w:r>
      <w:r>
        <w:rPr>
          <w:rFonts w:hint="eastAsia" w:ascii="宋体" w:hAnsi="宋体" w:eastAsia="宋体" w:cs="宋体"/>
          <w:sz w:val="22"/>
          <w:szCs w:val="22"/>
        </w:rPr>
        <w:t>月</w:t>
      </w:r>
      <w:r>
        <w:rPr>
          <w:rFonts w:hint="eastAsia" w:ascii="宋体" w:hAnsi="宋体" w:cs="宋体"/>
          <w:sz w:val="22"/>
          <w:szCs w:val="22"/>
          <w:lang w:val="en-US" w:eastAsia="zh-CN"/>
        </w:rPr>
        <w:t>20</w:t>
      </w:r>
      <w:r>
        <w:rPr>
          <w:rFonts w:hint="eastAsia" w:ascii="宋体" w:hAnsi="宋体" w:eastAsia="宋体" w:cs="宋体"/>
          <w:sz w:val="22"/>
          <w:szCs w:val="22"/>
        </w:rPr>
        <w:t>日</w:t>
      </w:r>
    </w:p>
    <w:p w14:paraId="4F57B02B">
      <w:pPr>
        <w:spacing w:line="360" w:lineRule="auto"/>
        <w:jc w:val="left"/>
        <w:rPr>
          <w:rFonts w:hint="eastAsia" w:ascii="宋体" w:hAnsi="宋体" w:eastAsia="宋体" w:cs="宋体"/>
          <w:szCs w:val="21"/>
        </w:rPr>
      </w:pPr>
    </w:p>
    <w:p w14:paraId="76A15B8B">
      <w:pPr>
        <w:spacing w:line="360" w:lineRule="auto"/>
        <w:jc w:val="left"/>
        <w:rPr>
          <w:rFonts w:hint="eastAsia" w:ascii="宋体" w:hAnsi="宋体" w:eastAsia="宋体" w:cs="宋体"/>
          <w:szCs w:val="21"/>
        </w:rPr>
      </w:pPr>
      <w:r>
        <w:rPr>
          <w:rFonts w:hint="eastAsia" w:ascii="宋体" w:hAnsi="宋体" w:eastAsia="宋体" w:cs="宋体"/>
          <w:szCs w:val="21"/>
        </w:rPr>
        <w:t>附件1</w:t>
      </w:r>
    </w:p>
    <w:p w14:paraId="4BB6A052">
      <w:pPr>
        <w:jc w:val="center"/>
        <w:rPr>
          <w:rFonts w:hint="eastAsia" w:ascii="宋体" w:hAnsi="宋体" w:eastAsia="宋体" w:cs="宋体"/>
          <w:color w:val="000000"/>
          <w:sz w:val="32"/>
          <w:szCs w:val="32"/>
        </w:rPr>
      </w:pPr>
      <w:r>
        <w:rPr>
          <w:rFonts w:hint="eastAsia" w:ascii="宋体" w:hAnsi="宋体" w:eastAsia="宋体" w:cs="宋体"/>
          <w:color w:val="000000"/>
          <w:sz w:val="32"/>
          <w:szCs w:val="32"/>
        </w:rPr>
        <w:t>每期租金及其支付时间</w:t>
      </w:r>
    </w:p>
    <w:tbl>
      <w:tblPr>
        <w:tblStyle w:val="11"/>
        <w:tblW w:w="9675" w:type="dxa"/>
        <w:tblInd w:w="-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0"/>
        <w:gridCol w:w="2250"/>
        <w:gridCol w:w="2156"/>
        <w:gridCol w:w="2307"/>
        <w:gridCol w:w="2182"/>
      </w:tblGrid>
      <w:tr w14:paraId="3F912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780" w:type="dxa"/>
            <w:noWrap w:val="0"/>
            <w:vAlign w:val="top"/>
          </w:tcPr>
          <w:p w14:paraId="1997D5F0">
            <w:pPr>
              <w:spacing w:line="520" w:lineRule="exact"/>
              <w:jc w:val="center"/>
              <w:rPr>
                <w:rFonts w:ascii="宋体" w:hAnsi="宋体" w:eastAsia="宋体" w:cs="宋体"/>
                <w:kern w:val="0"/>
                <w:sz w:val="24"/>
                <w:szCs w:val="24"/>
              </w:rPr>
            </w:pPr>
            <w:r>
              <w:rPr>
                <w:rFonts w:hint="eastAsia" w:ascii="宋体" w:hAnsi="宋体" w:eastAsia="宋体" w:cs="宋体"/>
                <w:kern w:val="0"/>
                <w:sz w:val="24"/>
                <w:szCs w:val="24"/>
              </w:rPr>
              <w:t>序号</w:t>
            </w:r>
          </w:p>
        </w:tc>
        <w:tc>
          <w:tcPr>
            <w:tcW w:w="2250" w:type="dxa"/>
            <w:noWrap w:val="0"/>
            <w:vAlign w:val="top"/>
          </w:tcPr>
          <w:p w14:paraId="1A062398">
            <w:pPr>
              <w:spacing w:line="520" w:lineRule="exact"/>
              <w:jc w:val="center"/>
              <w:rPr>
                <w:rFonts w:ascii="宋体" w:hAnsi="宋体" w:eastAsia="宋体" w:cs="宋体"/>
                <w:kern w:val="0"/>
              </w:rPr>
            </w:pPr>
            <w:r>
              <w:rPr>
                <w:rFonts w:hint="eastAsia" w:ascii="宋体" w:hAnsi="宋体" w:eastAsia="宋体" w:cs="宋体"/>
                <w:kern w:val="0"/>
                <w:sz w:val="24"/>
                <w:szCs w:val="24"/>
              </w:rPr>
              <w:t>租期开始时间</w:t>
            </w:r>
          </w:p>
        </w:tc>
        <w:tc>
          <w:tcPr>
            <w:tcW w:w="2156" w:type="dxa"/>
            <w:noWrap w:val="0"/>
            <w:vAlign w:val="top"/>
          </w:tcPr>
          <w:p w14:paraId="5656613F">
            <w:pPr>
              <w:spacing w:line="520" w:lineRule="exact"/>
              <w:jc w:val="center"/>
              <w:rPr>
                <w:rFonts w:ascii="宋体" w:hAnsi="宋体" w:eastAsia="宋体" w:cs="宋体"/>
                <w:kern w:val="0"/>
              </w:rPr>
            </w:pPr>
            <w:r>
              <w:rPr>
                <w:rFonts w:hint="eastAsia" w:ascii="宋体" w:hAnsi="宋体" w:eastAsia="宋体" w:cs="宋体"/>
                <w:kern w:val="0"/>
                <w:sz w:val="24"/>
                <w:szCs w:val="24"/>
              </w:rPr>
              <w:t>租期结束时间</w:t>
            </w:r>
          </w:p>
        </w:tc>
        <w:tc>
          <w:tcPr>
            <w:tcW w:w="2307" w:type="dxa"/>
            <w:noWrap w:val="0"/>
            <w:vAlign w:val="top"/>
          </w:tcPr>
          <w:p w14:paraId="0028A46E">
            <w:pPr>
              <w:spacing w:line="520" w:lineRule="exact"/>
              <w:jc w:val="center"/>
              <w:rPr>
                <w:rFonts w:hint="eastAsia" w:ascii="宋体" w:hAnsi="宋体" w:eastAsia="宋体" w:cs="宋体"/>
                <w:kern w:val="0"/>
                <w:sz w:val="24"/>
                <w:szCs w:val="24"/>
              </w:rPr>
            </w:pPr>
            <w:r>
              <w:rPr>
                <w:rFonts w:hint="eastAsia" w:ascii="宋体" w:hAnsi="宋体" w:eastAsia="宋体" w:cs="宋体"/>
                <w:kern w:val="0"/>
                <w:sz w:val="24"/>
                <w:szCs w:val="24"/>
              </w:rPr>
              <w:t>租金支付日期</w:t>
            </w:r>
          </w:p>
        </w:tc>
        <w:tc>
          <w:tcPr>
            <w:tcW w:w="2182" w:type="dxa"/>
            <w:noWrap w:val="0"/>
            <w:vAlign w:val="top"/>
          </w:tcPr>
          <w:p w14:paraId="1FB0B66A">
            <w:pPr>
              <w:spacing w:line="520" w:lineRule="exact"/>
              <w:jc w:val="center"/>
              <w:rPr>
                <w:rFonts w:ascii="宋体" w:hAnsi="宋体" w:eastAsia="宋体" w:cs="宋体"/>
                <w:kern w:val="0"/>
              </w:rPr>
            </w:pPr>
            <w:r>
              <w:rPr>
                <w:rFonts w:hint="eastAsia" w:ascii="宋体" w:hAnsi="宋体" w:eastAsia="宋体" w:cs="宋体"/>
                <w:kern w:val="0"/>
                <w:sz w:val="24"/>
                <w:szCs w:val="24"/>
              </w:rPr>
              <w:t>金额（元）</w:t>
            </w:r>
          </w:p>
        </w:tc>
      </w:tr>
      <w:tr w14:paraId="3B324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780" w:type="dxa"/>
            <w:noWrap w:val="0"/>
            <w:vAlign w:val="top"/>
          </w:tcPr>
          <w:p w14:paraId="61B94C2D">
            <w:pPr>
              <w:spacing w:line="520" w:lineRule="exact"/>
              <w:jc w:val="center"/>
              <w:rPr>
                <w:rFonts w:ascii="宋体" w:hAnsi="宋体" w:eastAsia="宋体" w:cs="宋体"/>
                <w:kern w:val="0"/>
                <w:sz w:val="24"/>
                <w:szCs w:val="24"/>
                <w:u w:val="single"/>
              </w:rPr>
            </w:pPr>
            <w:r>
              <w:rPr>
                <w:rFonts w:hint="eastAsia" w:ascii="宋体" w:hAnsi="宋体" w:eastAsia="宋体" w:cs="宋体"/>
                <w:kern w:val="0"/>
                <w:sz w:val="24"/>
                <w:szCs w:val="24"/>
                <w:u w:val="single"/>
              </w:rPr>
              <w:t>1</w:t>
            </w:r>
          </w:p>
        </w:tc>
        <w:tc>
          <w:tcPr>
            <w:tcW w:w="2250" w:type="dxa"/>
            <w:noWrap w:val="0"/>
            <w:vAlign w:val="top"/>
          </w:tcPr>
          <w:p w14:paraId="2A8F0271">
            <w:pPr>
              <w:spacing w:line="520" w:lineRule="exact"/>
              <w:jc w:val="center"/>
              <w:rPr>
                <w:rFonts w:ascii="宋体" w:hAnsi="宋体" w:eastAsia="宋体" w:cs="宋体"/>
                <w:kern w:val="0"/>
                <w:sz w:val="24"/>
                <w:szCs w:val="24"/>
              </w:rPr>
            </w:pPr>
            <w:r>
              <w:rPr>
                <w:rFonts w:hint="eastAsia" w:ascii="宋体" w:hAnsi="宋体" w:eastAsia="宋体" w:cs="宋体"/>
                <w:kern w:val="0"/>
                <w:sz w:val="24"/>
                <w:szCs w:val="24"/>
                <w:lang w:val="en-US" w:eastAsia="zh-CN"/>
              </w:rPr>
              <w:t>2026年7月18日</w:t>
            </w:r>
          </w:p>
        </w:tc>
        <w:tc>
          <w:tcPr>
            <w:tcW w:w="2156" w:type="dxa"/>
            <w:noWrap w:val="0"/>
            <w:vAlign w:val="top"/>
          </w:tcPr>
          <w:p w14:paraId="5A612711">
            <w:pPr>
              <w:spacing w:line="520" w:lineRule="exact"/>
              <w:jc w:val="center"/>
              <w:rPr>
                <w:rFonts w:ascii="宋体" w:hAnsi="宋体" w:eastAsia="宋体" w:cs="宋体"/>
                <w:kern w:val="0"/>
                <w:sz w:val="24"/>
                <w:szCs w:val="24"/>
              </w:rPr>
            </w:pPr>
            <w:r>
              <w:rPr>
                <w:rFonts w:hint="eastAsia" w:ascii="宋体" w:hAnsi="宋体" w:eastAsia="宋体" w:cs="宋体"/>
                <w:kern w:val="0"/>
                <w:sz w:val="24"/>
                <w:szCs w:val="24"/>
                <w:lang w:val="en-US" w:eastAsia="zh-CN"/>
              </w:rPr>
              <w:t>2027年1月17日</w:t>
            </w:r>
          </w:p>
        </w:tc>
        <w:tc>
          <w:tcPr>
            <w:tcW w:w="2307" w:type="dxa"/>
            <w:noWrap w:val="0"/>
            <w:vAlign w:val="top"/>
          </w:tcPr>
          <w:p w14:paraId="342C6835">
            <w:pPr>
              <w:spacing w:line="520" w:lineRule="exact"/>
              <w:jc w:val="center"/>
              <w:rPr>
                <w:rFonts w:hint="default"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2026年</w:t>
            </w:r>
            <w:r>
              <w:rPr>
                <w:rFonts w:hint="eastAsia" w:ascii="宋体" w:hAnsi="宋体" w:cs="宋体"/>
                <w:kern w:val="0"/>
                <w:sz w:val="24"/>
                <w:szCs w:val="24"/>
                <w:lang w:val="en-US" w:eastAsia="zh-CN"/>
              </w:rPr>
              <w:t>7</w:t>
            </w:r>
            <w:r>
              <w:rPr>
                <w:rFonts w:hint="eastAsia" w:ascii="宋体" w:hAnsi="宋体" w:eastAsia="宋体" w:cs="宋体"/>
                <w:kern w:val="0"/>
                <w:sz w:val="24"/>
                <w:szCs w:val="24"/>
                <w:lang w:val="en-US" w:eastAsia="zh-CN"/>
              </w:rPr>
              <w:t>月25日前</w:t>
            </w:r>
          </w:p>
        </w:tc>
        <w:tc>
          <w:tcPr>
            <w:tcW w:w="2182" w:type="dxa"/>
            <w:noWrap w:val="0"/>
            <w:vAlign w:val="top"/>
          </w:tcPr>
          <w:p w14:paraId="1AD8F05C">
            <w:pPr>
              <w:spacing w:line="520" w:lineRule="exact"/>
              <w:jc w:val="center"/>
              <w:rPr>
                <w:rFonts w:hint="default" w:ascii="宋体" w:hAnsi="宋体" w:eastAsia="宋体" w:cs="宋体"/>
                <w:kern w:val="0"/>
                <w:sz w:val="24"/>
                <w:szCs w:val="24"/>
                <w:lang w:val="en-US" w:eastAsia="zh-CN"/>
              </w:rPr>
            </w:pPr>
            <w:r>
              <w:rPr>
                <w:rFonts w:hint="eastAsia" w:ascii="宋体" w:hAnsi="宋体" w:cs="宋体"/>
                <w:kern w:val="0"/>
                <w:sz w:val="24"/>
                <w:szCs w:val="24"/>
                <w:lang w:val="en-US" w:eastAsia="zh-CN"/>
              </w:rPr>
              <w:t>394735.7</w:t>
            </w:r>
          </w:p>
        </w:tc>
      </w:tr>
      <w:tr w14:paraId="6E70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780" w:type="dxa"/>
            <w:noWrap w:val="0"/>
            <w:vAlign w:val="top"/>
          </w:tcPr>
          <w:p w14:paraId="216141D3">
            <w:pPr>
              <w:spacing w:line="520" w:lineRule="exact"/>
              <w:jc w:val="center"/>
              <w:rPr>
                <w:rFonts w:hint="eastAsia" w:ascii="宋体" w:hAnsi="宋体" w:eastAsia="宋体" w:cs="宋体"/>
                <w:kern w:val="0"/>
                <w:sz w:val="24"/>
                <w:szCs w:val="24"/>
                <w:u w:val="single"/>
              </w:rPr>
            </w:pPr>
            <w:r>
              <w:rPr>
                <w:rFonts w:hint="eastAsia" w:ascii="宋体" w:hAnsi="宋体" w:eastAsia="宋体" w:cs="宋体"/>
                <w:kern w:val="0"/>
                <w:sz w:val="24"/>
                <w:szCs w:val="24"/>
                <w:u w:val="single"/>
              </w:rPr>
              <w:t>2</w:t>
            </w:r>
          </w:p>
        </w:tc>
        <w:tc>
          <w:tcPr>
            <w:tcW w:w="2250" w:type="dxa"/>
            <w:noWrap w:val="0"/>
            <w:vAlign w:val="top"/>
          </w:tcPr>
          <w:p w14:paraId="683B44B3">
            <w:pPr>
              <w:spacing w:line="520" w:lineRule="exact"/>
              <w:jc w:val="center"/>
              <w:rPr>
                <w:rFonts w:hint="eastAsia" w:ascii="宋体" w:hAnsi="宋体" w:eastAsia="宋体" w:cs="宋体"/>
                <w:kern w:val="0"/>
                <w:sz w:val="24"/>
                <w:szCs w:val="24"/>
              </w:rPr>
            </w:pPr>
            <w:r>
              <w:rPr>
                <w:rFonts w:hint="eastAsia" w:ascii="宋体" w:hAnsi="宋体" w:eastAsia="宋体" w:cs="宋体"/>
                <w:kern w:val="0"/>
                <w:sz w:val="24"/>
                <w:szCs w:val="24"/>
                <w:lang w:val="en-US" w:eastAsia="zh-CN"/>
              </w:rPr>
              <w:t>2027年1月18日</w:t>
            </w:r>
          </w:p>
        </w:tc>
        <w:tc>
          <w:tcPr>
            <w:tcW w:w="2156" w:type="dxa"/>
            <w:noWrap w:val="0"/>
            <w:vAlign w:val="top"/>
          </w:tcPr>
          <w:p w14:paraId="0356AA62">
            <w:pPr>
              <w:spacing w:line="520" w:lineRule="exact"/>
              <w:jc w:val="center"/>
              <w:rPr>
                <w:rFonts w:hint="eastAsia" w:ascii="宋体" w:hAnsi="宋体" w:eastAsia="宋体" w:cs="宋体"/>
                <w:kern w:val="0"/>
                <w:sz w:val="24"/>
                <w:szCs w:val="24"/>
              </w:rPr>
            </w:pPr>
            <w:r>
              <w:rPr>
                <w:rFonts w:hint="eastAsia" w:ascii="宋体" w:hAnsi="宋体" w:eastAsia="宋体" w:cs="宋体"/>
                <w:kern w:val="0"/>
                <w:sz w:val="24"/>
                <w:szCs w:val="24"/>
                <w:lang w:val="en-US" w:eastAsia="zh-CN"/>
              </w:rPr>
              <w:t>2027年7月17日</w:t>
            </w:r>
          </w:p>
        </w:tc>
        <w:tc>
          <w:tcPr>
            <w:tcW w:w="2307" w:type="dxa"/>
            <w:noWrap w:val="0"/>
            <w:vAlign w:val="top"/>
          </w:tcPr>
          <w:p w14:paraId="60A4A495">
            <w:pPr>
              <w:spacing w:line="520" w:lineRule="exact"/>
              <w:jc w:val="center"/>
              <w:rPr>
                <w:rFonts w:hint="default" w:ascii="宋体" w:hAnsi="宋体" w:eastAsia="宋体" w:cs="宋体"/>
                <w:kern w:val="0"/>
                <w:sz w:val="24"/>
                <w:szCs w:val="24"/>
                <w:lang w:val="en-US"/>
              </w:rPr>
            </w:pPr>
            <w:r>
              <w:rPr>
                <w:rFonts w:hint="eastAsia" w:ascii="宋体" w:hAnsi="宋体" w:eastAsia="宋体" w:cs="宋体"/>
                <w:kern w:val="0"/>
                <w:sz w:val="24"/>
                <w:szCs w:val="24"/>
                <w:lang w:val="en-US" w:eastAsia="zh-CN"/>
              </w:rPr>
              <w:t>202</w:t>
            </w:r>
            <w:r>
              <w:rPr>
                <w:rFonts w:hint="eastAsia" w:ascii="宋体" w:hAnsi="宋体" w:cs="宋体"/>
                <w:kern w:val="0"/>
                <w:sz w:val="24"/>
                <w:szCs w:val="24"/>
                <w:lang w:val="en-US" w:eastAsia="zh-CN"/>
              </w:rPr>
              <w:t>7</w:t>
            </w:r>
            <w:r>
              <w:rPr>
                <w:rFonts w:hint="eastAsia" w:ascii="宋体" w:hAnsi="宋体" w:eastAsia="宋体" w:cs="宋体"/>
                <w:kern w:val="0"/>
                <w:sz w:val="24"/>
                <w:szCs w:val="24"/>
                <w:lang w:val="en-US" w:eastAsia="zh-CN"/>
              </w:rPr>
              <w:t>年1月</w:t>
            </w:r>
            <w:r>
              <w:rPr>
                <w:rFonts w:hint="eastAsia" w:ascii="宋体" w:hAnsi="宋体" w:cs="宋体"/>
                <w:kern w:val="0"/>
                <w:sz w:val="24"/>
                <w:szCs w:val="24"/>
                <w:lang w:val="en-US" w:eastAsia="zh-CN"/>
              </w:rPr>
              <w:t>3</w:t>
            </w:r>
            <w:r>
              <w:rPr>
                <w:rFonts w:hint="eastAsia" w:ascii="宋体" w:hAnsi="宋体" w:eastAsia="宋体" w:cs="宋体"/>
                <w:kern w:val="0"/>
                <w:sz w:val="24"/>
                <w:szCs w:val="24"/>
                <w:lang w:val="en-US" w:eastAsia="zh-CN"/>
              </w:rPr>
              <w:t>日</w:t>
            </w:r>
            <w:r>
              <w:rPr>
                <w:rFonts w:hint="eastAsia" w:ascii="宋体" w:hAnsi="宋体" w:cs="宋体"/>
                <w:kern w:val="0"/>
                <w:sz w:val="24"/>
                <w:szCs w:val="24"/>
                <w:lang w:val="en-US" w:eastAsia="zh-CN"/>
              </w:rPr>
              <w:t>前</w:t>
            </w:r>
          </w:p>
        </w:tc>
        <w:tc>
          <w:tcPr>
            <w:tcW w:w="2182" w:type="dxa"/>
            <w:noWrap w:val="0"/>
            <w:vAlign w:val="center"/>
          </w:tcPr>
          <w:p w14:paraId="3A1B00D0">
            <w:pPr>
              <w:spacing w:line="520" w:lineRule="exact"/>
              <w:jc w:val="center"/>
              <w:rPr>
                <w:rFonts w:hint="default" w:ascii="宋体" w:hAnsi="宋体" w:eastAsia="宋体" w:cs="宋体"/>
                <w:kern w:val="0"/>
                <w:sz w:val="24"/>
                <w:szCs w:val="24"/>
                <w:lang w:val="en-US" w:eastAsia="zh-CN"/>
              </w:rPr>
            </w:pPr>
            <w:r>
              <w:rPr>
                <w:rFonts w:hint="eastAsia" w:ascii="宋体" w:hAnsi="宋体" w:cs="宋体"/>
                <w:kern w:val="0"/>
                <w:sz w:val="24"/>
                <w:szCs w:val="24"/>
                <w:lang w:val="en-US" w:eastAsia="zh-CN"/>
              </w:rPr>
              <w:t>394735.7</w:t>
            </w:r>
          </w:p>
        </w:tc>
      </w:tr>
      <w:tr w14:paraId="55E69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780" w:type="dxa"/>
            <w:noWrap w:val="0"/>
            <w:vAlign w:val="top"/>
          </w:tcPr>
          <w:p w14:paraId="17554C3C">
            <w:pPr>
              <w:spacing w:line="520" w:lineRule="exact"/>
              <w:jc w:val="center"/>
              <w:rPr>
                <w:rFonts w:hint="eastAsia" w:ascii="宋体" w:hAnsi="宋体" w:eastAsia="宋体" w:cs="宋体"/>
                <w:kern w:val="0"/>
                <w:sz w:val="24"/>
                <w:szCs w:val="24"/>
                <w:u w:val="single"/>
              </w:rPr>
            </w:pPr>
          </w:p>
        </w:tc>
        <w:tc>
          <w:tcPr>
            <w:tcW w:w="2250" w:type="dxa"/>
            <w:noWrap w:val="0"/>
            <w:vAlign w:val="top"/>
          </w:tcPr>
          <w:p w14:paraId="2FEBF9E2">
            <w:pPr>
              <w:spacing w:line="520" w:lineRule="exact"/>
              <w:jc w:val="center"/>
              <w:rPr>
                <w:rFonts w:hint="eastAsia" w:ascii="宋体" w:hAnsi="宋体" w:eastAsia="宋体" w:cs="宋体"/>
                <w:kern w:val="0"/>
                <w:sz w:val="24"/>
                <w:szCs w:val="24"/>
              </w:rPr>
            </w:pPr>
          </w:p>
        </w:tc>
        <w:tc>
          <w:tcPr>
            <w:tcW w:w="2156" w:type="dxa"/>
            <w:noWrap w:val="0"/>
            <w:vAlign w:val="top"/>
          </w:tcPr>
          <w:p w14:paraId="46E01050">
            <w:pPr>
              <w:spacing w:line="520" w:lineRule="exact"/>
              <w:jc w:val="center"/>
              <w:rPr>
                <w:rFonts w:hint="eastAsia" w:ascii="宋体" w:hAnsi="宋体" w:eastAsia="宋体" w:cs="宋体"/>
                <w:kern w:val="0"/>
                <w:sz w:val="24"/>
                <w:szCs w:val="24"/>
              </w:rPr>
            </w:pPr>
          </w:p>
        </w:tc>
        <w:tc>
          <w:tcPr>
            <w:tcW w:w="2307" w:type="dxa"/>
            <w:noWrap w:val="0"/>
            <w:vAlign w:val="top"/>
          </w:tcPr>
          <w:p w14:paraId="3569AD38">
            <w:pPr>
              <w:spacing w:line="520" w:lineRule="exact"/>
              <w:jc w:val="center"/>
              <w:rPr>
                <w:rFonts w:ascii="宋体" w:hAnsi="宋体" w:eastAsia="宋体" w:cs="宋体"/>
                <w:kern w:val="0"/>
                <w:sz w:val="24"/>
                <w:szCs w:val="24"/>
                <w:lang w:val="en-US" w:eastAsia="zh-CN" w:bidi="ar-SA"/>
              </w:rPr>
            </w:pPr>
          </w:p>
        </w:tc>
        <w:tc>
          <w:tcPr>
            <w:tcW w:w="2182" w:type="dxa"/>
            <w:noWrap w:val="0"/>
            <w:vAlign w:val="center"/>
          </w:tcPr>
          <w:p w14:paraId="3B1BF565">
            <w:pPr>
              <w:spacing w:line="520" w:lineRule="exact"/>
              <w:jc w:val="center"/>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789471.4</w:t>
            </w:r>
          </w:p>
        </w:tc>
      </w:tr>
    </w:tbl>
    <w:p w14:paraId="16ABE89E">
      <w:pPr>
        <w:pStyle w:val="3"/>
        <w:rPr>
          <w:rFonts w:hint="eastAsia"/>
        </w:rPr>
      </w:pPr>
    </w:p>
    <w:p w14:paraId="550A96C8">
      <w:pPr>
        <w:jc w:val="left"/>
        <w:rPr>
          <w:rFonts w:hint="eastAsia" w:ascii="宋体" w:hAnsi="宋体" w:eastAsia="宋体" w:cs="宋体"/>
          <w:szCs w:val="21"/>
        </w:rPr>
      </w:pPr>
    </w:p>
    <w:p w14:paraId="2269B419">
      <w:pPr>
        <w:jc w:val="left"/>
        <w:rPr>
          <w:rFonts w:hint="eastAsia" w:ascii="宋体" w:hAnsi="宋体" w:eastAsia="宋体" w:cs="宋体"/>
          <w:szCs w:val="21"/>
        </w:rPr>
        <w:sectPr>
          <w:pgSz w:w="11906" w:h="16838"/>
          <w:pgMar w:top="1440" w:right="1800" w:bottom="1440" w:left="1800" w:header="851" w:footer="992" w:gutter="0"/>
          <w:cols w:space="720" w:num="1"/>
          <w:docGrid w:type="lines" w:linePitch="312" w:charSpace="0"/>
        </w:sectPr>
      </w:pPr>
    </w:p>
    <w:p w14:paraId="0EC131B2">
      <w:pPr>
        <w:rPr>
          <w:rFonts w:hint="eastAsia" w:ascii="宋体" w:hAnsi="宋体" w:eastAsia="宋体" w:cs="宋体"/>
        </w:rPr>
      </w:pPr>
    </w:p>
    <w:p w14:paraId="1F409166">
      <w:pPr>
        <w:spacing w:line="384" w:lineRule="auto"/>
        <w:jc w:val="center"/>
        <w:rPr>
          <w:rFonts w:hint="eastAsia" w:ascii="宋体" w:hAnsi="宋体" w:eastAsia="宋体" w:cs="宋体"/>
          <w:b/>
          <w:bCs/>
          <w:sz w:val="28"/>
          <w:szCs w:val="22"/>
        </w:rPr>
      </w:pPr>
      <w:r>
        <w:rPr>
          <w:rFonts w:hint="eastAsia" w:ascii="宋体" w:hAnsi="宋体" w:eastAsia="宋体" w:cs="宋体"/>
          <w:b/>
          <w:bCs/>
          <w:sz w:val="28"/>
          <w:szCs w:val="22"/>
        </w:rPr>
        <w:t>租赁房消防安全责任书</w:t>
      </w:r>
    </w:p>
    <w:p w14:paraId="3F387783">
      <w:pPr>
        <w:spacing w:line="384" w:lineRule="auto"/>
        <w:rPr>
          <w:rFonts w:hint="default" w:ascii="宋体" w:hAnsi="宋体" w:eastAsia="宋体" w:cs="宋体"/>
          <w:sz w:val="22"/>
          <w:szCs w:val="22"/>
          <w:lang w:val="en-US" w:eastAsia="zh-CN"/>
        </w:rPr>
      </w:pPr>
      <w:r>
        <w:rPr>
          <w:rFonts w:hint="eastAsia" w:ascii="宋体" w:hAnsi="宋体" w:eastAsia="宋体" w:cs="宋体"/>
          <w:sz w:val="22"/>
          <w:szCs w:val="22"/>
        </w:rPr>
        <w:t>甲方：</w:t>
      </w:r>
      <w:r>
        <w:rPr>
          <w:rFonts w:hint="eastAsia" w:ascii="宋体" w:hAnsi="宋体" w:cs="宋体"/>
          <w:sz w:val="22"/>
          <w:szCs w:val="22"/>
          <w:lang w:val="en-US" w:eastAsia="zh-CN"/>
        </w:rPr>
        <w:t>杭州交通综合开发有限公司</w:t>
      </w:r>
    </w:p>
    <w:p w14:paraId="253BD707">
      <w:pPr>
        <w:rPr>
          <w:rFonts w:hint="eastAsia" w:ascii="宋体" w:hAnsi="宋体" w:eastAsia="宋体" w:cs="宋体"/>
          <w:sz w:val="22"/>
          <w:szCs w:val="22"/>
        </w:rPr>
      </w:pPr>
      <w:r>
        <w:rPr>
          <w:rFonts w:hint="eastAsia" w:ascii="宋体" w:hAnsi="宋体" w:eastAsia="宋体" w:cs="宋体"/>
          <w:sz w:val="22"/>
          <w:szCs w:val="22"/>
        </w:rPr>
        <w:t>乙方</w:t>
      </w:r>
      <w:r>
        <w:rPr>
          <w:rFonts w:hint="eastAsia" w:ascii="宋体" w:hAnsi="宋体" w:cs="宋体"/>
          <w:sz w:val="22"/>
          <w:szCs w:val="22"/>
          <w:lang w:eastAsia="zh-CN"/>
        </w:rPr>
        <w:t>：杭州交投实业有限公司</w:t>
      </w:r>
      <w:r>
        <w:rPr>
          <w:rFonts w:hint="eastAsia" w:ascii="宋体" w:hAnsi="宋体" w:eastAsia="宋体" w:cs="宋体"/>
          <w:sz w:val="22"/>
          <w:szCs w:val="22"/>
        </w:rPr>
        <w:t>（</w:t>
      </w:r>
      <w:r>
        <w:rPr>
          <w:rFonts w:hint="eastAsia" w:ascii="宋体" w:hAnsi="宋体" w:cs="宋体"/>
          <w:sz w:val="22"/>
          <w:szCs w:val="22"/>
          <w:lang w:val="en-US" w:eastAsia="zh-CN"/>
        </w:rPr>
        <w:t>统一社会信用代码:</w:t>
      </w:r>
      <w:r>
        <w:rPr>
          <w:rFonts w:hint="eastAsia" w:ascii="宋体" w:hAnsi="宋体" w:cs="宋体"/>
          <w:sz w:val="22"/>
          <w:szCs w:val="22"/>
          <w:u w:val="single"/>
          <w:lang w:val="en-US" w:eastAsia="zh-CN"/>
        </w:rPr>
        <w:t>91330105747189577F</w:t>
      </w:r>
      <w:r>
        <w:rPr>
          <w:rFonts w:hint="eastAsia" w:ascii="宋体" w:hAnsi="宋体" w:eastAsia="宋体" w:cs="宋体"/>
          <w:sz w:val="22"/>
          <w:szCs w:val="22"/>
        </w:rPr>
        <w:t>）</w:t>
      </w:r>
    </w:p>
    <w:p w14:paraId="064BC4A7">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甲乙双方在自愿、平等、互利的基础上，经协商一致，就甲方将其合法拥有的位于杭州市拱墅区湖墅南路111号801室</w:t>
      </w:r>
      <w:r>
        <w:rPr>
          <w:rFonts w:hint="eastAsia" w:ascii="宋体" w:hAnsi="宋体" w:cs="宋体"/>
          <w:sz w:val="22"/>
          <w:szCs w:val="22"/>
          <w:u w:val="single"/>
          <w:lang w:val="en-US" w:eastAsia="zh-CN"/>
        </w:rPr>
        <w:t>办公楼及4个车位</w:t>
      </w:r>
      <w:bookmarkStart w:id="0" w:name="_GoBack"/>
      <w:bookmarkEnd w:id="0"/>
      <w:r>
        <w:rPr>
          <w:rFonts w:hint="eastAsia" w:ascii="宋体" w:hAnsi="宋体" w:eastAsia="宋体" w:cs="宋体"/>
          <w:sz w:val="22"/>
          <w:szCs w:val="22"/>
        </w:rPr>
        <w:t>，共</w:t>
      </w:r>
      <w:r>
        <w:rPr>
          <w:rFonts w:hint="eastAsia" w:ascii="宋体" w:hAnsi="宋体" w:cs="宋体"/>
          <w:sz w:val="22"/>
          <w:szCs w:val="22"/>
          <w:u w:val="single"/>
          <w:lang w:val="en-US" w:eastAsia="zh-CN"/>
        </w:rPr>
        <w:t>1</w:t>
      </w:r>
      <w:r>
        <w:rPr>
          <w:rFonts w:hint="eastAsia" w:ascii="宋体" w:hAnsi="宋体" w:eastAsia="宋体" w:cs="宋体"/>
          <w:sz w:val="22"/>
          <w:szCs w:val="22"/>
        </w:rPr>
        <w:t>间，合计建筑面积1030.18平方米出租给乙方使用，乙方愿意承租甲方房屋。为了加强消防安全管理，特制定本消防安全责任书，具体条款如下：</w:t>
      </w:r>
    </w:p>
    <w:p w14:paraId="56D8C518">
      <w:pPr>
        <w:spacing w:line="384" w:lineRule="auto"/>
        <w:ind w:left="359" w:leftChars="171"/>
        <w:rPr>
          <w:rFonts w:hint="eastAsia" w:ascii="宋体" w:hAnsi="宋体" w:eastAsia="宋体" w:cs="宋体"/>
          <w:sz w:val="22"/>
          <w:szCs w:val="22"/>
        </w:rPr>
      </w:pPr>
      <w:r>
        <w:rPr>
          <w:rFonts w:hint="eastAsia" w:ascii="宋体" w:hAnsi="宋体" w:eastAsia="宋体" w:cs="宋体"/>
          <w:sz w:val="22"/>
          <w:szCs w:val="22"/>
        </w:rPr>
        <w:t>一、甲方加强消防、安全管理，做好安全、消防日常检查监督工作。</w:t>
      </w:r>
    </w:p>
    <w:p w14:paraId="7606E8D3">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rPr>
        <w:t>二、乙方必须做好办公室人员的安全教育，纪律教育和治安教育，将本物业所存在的消防、安全危险因素、防范措施以及事故应急措施告知办公室人员，确保知晓率100%。</w:t>
      </w:r>
    </w:p>
    <w:p w14:paraId="3C67486A">
      <w:pPr>
        <w:spacing w:line="384" w:lineRule="auto"/>
        <w:ind w:firstLine="440" w:firstLineChars="200"/>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sz w:val="22"/>
          <w:szCs w:val="22"/>
        </w:rPr>
        <w:t>三、乙方为本租赁物业的消防安全负责人，必须确保本承租房内部的安全和治安管理。发生突发性事件时须妥善处置，并在第一时间报告甲方，同时根据事件类型报告物管、社区、街道、派出所、消防等相关职能部门。</w:t>
      </w:r>
    </w:p>
    <w:p w14:paraId="63732288">
      <w:pPr>
        <w:spacing w:line="384" w:lineRule="auto"/>
        <w:ind w:left="470"/>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四、在租赁物业内严禁经营用房、仓库与员工居住为一体，不得用于住宿。</w:t>
      </w:r>
    </w:p>
    <w:p w14:paraId="3486FBEE">
      <w:pPr>
        <w:spacing w:line="384" w:lineRule="auto"/>
        <w:ind w:firstLine="440" w:firstLineChars="200"/>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五、乙方在装修时必须经甲方及相关部门审批同意后方可进行，不得随意改变电气等线路，安装铺设线路必须按规范要求。</w:t>
      </w:r>
    </w:p>
    <w:p w14:paraId="5313DFC5">
      <w:pPr>
        <w:spacing w:line="384" w:lineRule="auto"/>
        <w:ind w:firstLine="440" w:firstLineChars="200"/>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六、乙方在承租房内，注意用电、用火的安全，禁止使用明火。乙方在承租房内严禁堆放易燃易爆物品。</w:t>
      </w:r>
    </w:p>
    <w:p w14:paraId="0EAFFB37">
      <w:pPr>
        <w:spacing w:line="384" w:lineRule="auto"/>
        <w:ind w:firstLine="440" w:firstLineChars="200"/>
        <w:rPr>
          <w:rFonts w:hint="eastAsia" w:ascii="宋体" w:hAnsi="宋体" w:eastAsia="宋体" w:cs="宋体"/>
          <w:sz w:val="22"/>
          <w:szCs w:val="22"/>
        </w:rPr>
      </w:pPr>
      <w:r>
        <w:rPr>
          <w:rFonts w:hint="eastAsia" w:ascii="宋体" w:hAnsi="宋体" w:eastAsia="宋体" w:cs="宋体"/>
          <w:color w:val="000000" w:themeColor="text1"/>
          <w:sz w:val="22"/>
          <w:szCs w:val="22"/>
          <w14:textFill>
            <w14:solidFill>
              <w14:schemeClr w14:val="tx1"/>
            </w14:solidFill>
          </w14:textFill>
        </w:rPr>
        <w:t>七、租赁物业内原则上不得设置防盗窗，若设置防盗窗的房间应</w:t>
      </w:r>
      <w:r>
        <w:rPr>
          <w:rFonts w:hint="eastAsia" w:ascii="宋体" w:hAnsi="宋体" w:eastAsia="宋体" w:cs="宋体"/>
          <w:sz w:val="22"/>
          <w:szCs w:val="22"/>
        </w:rPr>
        <w:t>有一处设有紧急逃生口，尺寸不小于0.8×0.5米，且需事先报甲方同意。承租户必须自行配置手电筒、灭火器、逃生绳、简易面罩“四要件”。</w:t>
      </w:r>
    </w:p>
    <w:p w14:paraId="457E0A66">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八、乙方对甲方在消防、安全检查时提出的安全隐患和检查整改通知书，必须及时整改。</w:t>
      </w:r>
    </w:p>
    <w:p w14:paraId="39670818">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九、甲乙双方必须严格遵守本协议。乙方若有违反所造成的安全事故，则由乙方承担全部责任，且甲方有权解除双方签订的《房屋租赁合同》。</w:t>
      </w:r>
    </w:p>
    <w:p w14:paraId="60FA959E">
      <w:pPr>
        <w:spacing w:line="384"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甲方：</w:t>
      </w:r>
      <w:r>
        <w:rPr>
          <w:rFonts w:hint="eastAsia" w:ascii="宋体" w:hAnsi="宋体" w:cs="宋体"/>
          <w:sz w:val="22"/>
          <w:szCs w:val="22"/>
          <w:lang w:val="en-US" w:eastAsia="zh-CN"/>
        </w:rPr>
        <w:t>杭州交通综合开发有限公司</w:t>
      </w:r>
      <w:r>
        <w:rPr>
          <w:rFonts w:hint="eastAsia" w:ascii="宋体" w:hAnsi="宋体" w:eastAsia="宋体" w:cs="宋体"/>
          <w:sz w:val="22"/>
          <w:szCs w:val="22"/>
          <w:lang w:val="en-US" w:eastAsia="zh-CN"/>
        </w:rPr>
        <w:t xml:space="preserve">     </w:t>
      </w:r>
      <w:r>
        <w:rPr>
          <w:rFonts w:hint="eastAsia" w:ascii="宋体" w:hAnsi="宋体" w:eastAsia="宋体" w:cs="宋体"/>
          <w:b/>
          <w:bCs/>
          <w:sz w:val="22"/>
          <w:szCs w:val="22"/>
        </w:rPr>
        <w:t xml:space="preserve">     </w:t>
      </w:r>
      <w:r>
        <w:rPr>
          <w:rFonts w:hint="eastAsia" w:ascii="宋体" w:hAnsi="宋体" w:eastAsia="宋体" w:cs="宋体"/>
          <w:sz w:val="22"/>
          <w:szCs w:val="22"/>
        </w:rPr>
        <w:t>乙方：</w:t>
      </w:r>
    </w:p>
    <w:p w14:paraId="29DA4A46">
      <w:pPr>
        <w:spacing w:line="384" w:lineRule="auto"/>
        <w:jc w:val="right"/>
        <w:rPr>
          <w:rFonts w:hint="eastAsia" w:ascii="宋体" w:hAnsi="宋体" w:eastAsia="宋体" w:cs="宋体"/>
        </w:rPr>
      </w:pPr>
      <w:r>
        <w:rPr>
          <w:rFonts w:hint="eastAsia" w:ascii="宋体" w:hAnsi="宋体" w:eastAsia="宋体" w:cs="宋体"/>
          <w:sz w:val="22"/>
          <w:szCs w:val="22"/>
        </w:rPr>
        <w:t xml:space="preserve">                                  年   月   日</w:t>
      </w:r>
    </w:p>
    <w:p w14:paraId="5791F5DA">
      <w:pPr>
        <w:spacing w:line="384" w:lineRule="auto"/>
        <w:jc w:val="center"/>
        <w:rPr>
          <w:rFonts w:hint="eastAsia" w:ascii="宋体" w:hAnsi="宋体" w:eastAsia="宋体" w:cs="宋体"/>
          <w:b/>
          <w:bCs/>
          <w:sz w:val="28"/>
          <w:szCs w:val="22"/>
        </w:rPr>
      </w:pPr>
      <w:r>
        <w:rPr>
          <w:rFonts w:hint="eastAsia" w:ascii="宋体" w:hAnsi="宋体" w:eastAsia="宋体" w:cs="宋体"/>
          <w:b/>
          <w:bCs/>
          <w:sz w:val="28"/>
          <w:szCs w:val="22"/>
        </w:rPr>
        <w:t>廉政合同</w:t>
      </w:r>
    </w:p>
    <w:p w14:paraId="452E23C4">
      <w:pPr>
        <w:spacing w:line="384" w:lineRule="auto"/>
        <w:ind w:firstLine="220" w:firstLineChars="100"/>
        <w:rPr>
          <w:rFonts w:hint="eastAsia" w:ascii="宋体" w:hAnsi="宋体" w:eastAsia="宋体" w:cs="宋体"/>
          <w:sz w:val="22"/>
          <w:szCs w:val="22"/>
        </w:rPr>
      </w:pPr>
      <w:r>
        <w:rPr>
          <w:rFonts w:hint="eastAsia" w:ascii="宋体" w:hAnsi="宋体" w:eastAsia="宋体" w:cs="宋体"/>
          <w:sz w:val="22"/>
          <w:szCs w:val="22"/>
        </w:rPr>
        <w:t>甲方：</w:t>
      </w:r>
      <w:r>
        <w:rPr>
          <w:rFonts w:hint="eastAsia" w:ascii="宋体" w:hAnsi="宋体" w:cs="宋体"/>
          <w:sz w:val="22"/>
          <w:szCs w:val="22"/>
          <w:lang w:val="en-US" w:eastAsia="zh-CN"/>
        </w:rPr>
        <w:t>杭州交通综合开发有限公司</w:t>
      </w:r>
    </w:p>
    <w:p w14:paraId="0F4D7C18">
      <w:pPr>
        <w:ind w:firstLine="220" w:firstLineChars="100"/>
        <w:rPr>
          <w:rFonts w:hint="eastAsia" w:ascii="宋体" w:hAnsi="宋体" w:eastAsia="宋体" w:cs="宋体"/>
          <w:sz w:val="22"/>
          <w:szCs w:val="22"/>
        </w:rPr>
      </w:pPr>
      <w:r>
        <w:rPr>
          <w:rFonts w:hint="eastAsia" w:ascii="宋体" w:hAnsi="宋体" w:eastAsia="宋体" w:cs="宋体"/>
          <w:sz w:val="22"/>
          <w:szCs w:val="22"/>
        </w:rPr>
        <w:t>乙方</w:t>
      </w:r>
      <w:r>
        <w:rPr>
          <w:rFonts w:hint="eastAsia" w:ascii="宋体" w:hAnsi="宋体" w:eastAsia="宋体" w:cs="宋体"/>
          <w:sz w:val="22"/>
          <w:szCs w:val="22"/>
          <w:lang w:eastAsia="zh-CN"/>
        </w:rPr>
        <w:t>：</w:t>
      </w:r>
      <w:r>
        <w:rPr>
          <w:rFonts w:hint="eastAsia" w:ascii="宋体" w:hAnsi="宋体" w:cs="宋体"/>
          <w:sz w:val="22"/>
          <w:szCs w:val="22"/>
          <w:lang w:eastAsia="zh-CN"/>
        </w:rPr>
        <w:t>杭州交投实业有限公司</w:t>
      </w:r>
    </w:p>
    <w:p w14:paraId="190FC846">
      <w:pPr>
        <w:spacing w:line="384" w:lineRule="auto"/>
        <w:ind w:firstLine="330" w:firstLineChars="150"/>
        <w:rPr>
          <w:rFonts w:hint="eastAsia" w:ascii="宋体" w:hAnsi="宋体" w:eastAsia="宋体" w:cs="宋体"/>
          <w:sz w:val="22"/>
          <w:szCs w:val="22"/>
        </w:rPr>
      </w:pPr>
    </w:p>
    <w:p w14:paraId="067A78DD">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rPr>
        <w:t>为贯彻落实党和国家关于在综合领域中加强党风廉政建设的精神，进一步规范各方工作人员的行为，预防和遏制项目服务过程中的腐败现象的滋生，保证工作顺利进行，经共同协商，特订立廉政合同如下。</w:t>
      </w:r>
    </w:p>
    <w:p w14:paraId="22E8E2A1">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rPr>
        <w:t xml:space="preserve"> </w:t>
      </w:r>
      <w:r>
        <w:rPr>
          <w:rFonts w:hint="eastAsia" w:ascii="宋体" w:hAnsi="宋体" w:eastAsia="宋体" w:cs="宋体"/>
          <w:sz w:val="22"/>
          <w:szCs w:val="22"/>
          <w:lang w:val="en-US" w:eastAsia="zh-CN"/>
        </w:rPr>
        <w:t xml:space="preserve">第一条 </w:t>
      </w:r>
      <w:r>
        <w:rPr>
          <w:rFonts w:hint="eastAsia" w:ascii="宋体" w:hAnsi="宋体" w:eastAsia="宋体" w:cs="宋体"/>
          <w:sz w:val="22"/>
          <w:szCs w:val="22"/>
        </w:rPr>
        <w:t>甲、乙双方共同的权利和义务</w:t>
      </w:r>
    </w:p>
    <w:p w14:paraId="58923C45">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rPr>
        <w:t>双方的业务活动坚持公开、公正、诚信、透明的原则，不得损害国家和集体利益。按照</w:t>
      </w:r>
      <w:r>
        <w:rPr>
          <w:rFonts w:hint="eastAsia" w:ascii="宋体" w:hAnsi="宋体" w:eastAsia="宋体" w:cs="宋体"/>
          <w:sz w:val="22"/>
          <w:szCs w:val="22"/>
          <w:lang w:val="en-US" w:eastAsia="zh-CN"/>
        </w:rPr>
        <w:t xml:space="preserve"> 《房屋租赁合同》</w:t>
      </w:r>
      <w:r>
        <w:rPr>
          <w:rFonts w:hint="eastAsia" w:ascii="宋体" w:hAnsi="宋体" w:eastAsia="宋体" w:cs="宋体"/>
          <w:sz w:val="22"/>
          <w:szCs w:val="22"/>
        </w:rPr>
        <w:t>要求，把保证质量和及时完成合同条款作为各自最终的权利和义务。</w:t>
      </w:r>
    </w:p>
    <w:p w14:paraId="312244A7">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rPr>
        <w:t>合同各方必须经常教育各自的管理人员严格遵守国家法律、法规和政策，遵守党纪和各项廉洁从业规定，遵守社会公德和职业道德，防止一切违法违纪行为的发生。</w:t>
      </w:r>
    </w:p>
    <w:p w14:paraId="72AC8FDF">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rPr>
        <w:t>涉及发生合同各方的不廉洁行为，合同各方有查处和支持、配合的权利与义务。</w:t>
      </w:r>
    </w:p>
    <w:p w14:paraId="33BB1B55">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lang w:val="en-US" w:eastAsia="zh-CN"/>
        </w:rPr>
        <w:t>第二条</w:t>
      </w:r>
      <w:r>
        <w:rPr>
          <w:rFonts w:hint="eastAsia" w:ascii="宋体" w:hAnsi="宋体" w:eastAsia="宋体" w:cs="宋体"/>
          <w:sz w:val="22"/>
          <w:szCs w:val="22"/>
        </w:rPr>
        <w:t xml:space="preserve"> 甲方义务</w:t>
      </w:r>
    </w:p>
    <w:p w14:paraId="74028B84">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rPr>
        <w:t>甲方及其工作人员不准向乙方索请、索礼、索贿；不准收乙方赠送的礼物、礼金和礼券；不准向乙方报销应自理的各种费用；不准向乙方购买廉价商品和物资；不准参加由乙方提供的公费旅游；不准接受乙方可能影响公正执行公务的宴请和娱乐活动；不准为亲戚、子女向乙方分包服务项目；不准为亲属、子女向乙方介绍或推销物资和商品；不准把亲属、子女安排到乙方工作；不准接受乙方提供的住房装修等劳务。</w:t>
      </w:r>
    </w:p>
    <w:p w14:paraId="23013918">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rPr>
        <w:t>甲方发现有违反本合同下述第三条所规定的情况时，有权予以拒绝，并有权向有关各方党组织及其上级机关反映和举报。</w:t>
      </w:r>
    </w:p>
    <w:p w14:paraId="3BA189D6">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lang w:val="en-US" w:eastAsia="zh-CN"/>
        </w:rPr>
        <w:t>第三条</w:t>
      </w:r>
      <w:r>
        <w:rPr>
          <w:rFonts w:hint="eastAsia" w:ascii="宋体" w:hAnsi="宋体" w:eastAsia="宋体" w:cs="宋体"/>
          <w:sz w:val="22"/>
          <w:szCs w:val="22"/>
        </w:rPr>
        <w:t xml:space="preserve"> 乙方义务</w:t>
      </w:r>
    </w:p>
    <w:p w14:paraId="1FA16B03">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rPr>
        <w:t>乙方不准向甲方及其工作人员送礼、行贿和给予报销应由自己支付的各类费用；不准用公款宴请甲方工作人员或提供公费娱乐活动；不准向甲方工作人员提供廉价的物资和商品；不准安排甲方工作人员的子女或亲属到本单位工作；不准提供资金邀请甲方工作人员及其子女、亲属进行旅游；不准为甲方工作人员及其子女、亲属购买或推销商品；不准向甲方工作人员提供住房装修等劳务。</w:t>
      </w:r>
    </w:p>
    <w:p w14:paraId="0E8B2EF9">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rPr>
        <w:t>乙方发现有违反本合同第二条所规定的情况时，有权予以拒绝，并有权向有关各方党组织及其上级机关反映和举报。</w:t>
      </w:r>
    </w:p>
    <w:p w14:paraId="37ADAFEF">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rPr>
        <w:t>第四条  违约责任</w:t>
      </w:r>
    </w:p>
    <w:p w14:paraId="33F342E2">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rPr>
        <w:t>甲方如发现乙方有违反本合同第三条所规定的情况的，视情节作出必要的处理，直至解除合同，为此而造成的一切损失，乙方承担全部责任；乙方如发现甲方违反本合同第二条规定行为的，并由此造成乙方损失的，甲方应承担全部责任。</w:t>
      </w:r>
    </w:p>
    <w:p w14:paraId="315A0654">
      <w:pPr>
        <w:spacing w:line="384" w:lineRule="auto"/>
        <w:ind w:firstLine="330" w:firstLineChars="150"/>
        <w:rPr>
          <w:rFonts w:hint="eastAsia" w:ascii="宋体" w:hAnsi="宋体" w:eastAsia="宋体" w:cs="宋体"/>
          <w:sz w:val="22"/>
          <w:szCs w:val="22"/>
          <w:lang w:val="en-US" w:eastAsia="zh-CN"/>
        </w:rPr>
      </w:pPr>
      <w:r>
        <w:rPr>
          <w:rFonts w:hint="eastAsia" w:ascii="宋体" w:hAnsi="宋体" w:eastAsia="宋体" w:cs="宋体"/>
          <w:sz w:val="22"/>
          <w:szCs w:val="22"/>
        </w:rPr>
        <w:t xml:space="preserve">第五条 </w:t>
      </w:r>
      <w:r>
        <w:rPr>
          <w:rFonts w:hint="eastAsia" w:ascii="宋体" w:hAnsi="宋体" w:eastAsia="宋体" w:cs="宋体"/>
          <w:sz w:val="22"/>
          <w:szCs w:val="22"/>
          <w:lang w:val="en-US" w:eastAsia="zh-CN"/>
        </w:rPr>
        <w:t>其他</w:t>
      </w:r>
    </w:p>
    <w:p w14:paraId="3C474034">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rPr>
        <w:t xml:space="preserve">为防止危害甲乙双方利益的事件发生 </w:t>
      </w:r>
      <w:r>
        <w:rPr>
          <w:rFonts w:hint="eastAsia" w:ascii="宋体" w:hAnsi="宋体" w:eastAsia="宋体" w:cs="宋体"/>
          <w:sz w:val="22"/>
          <w:szCs w:val="22"/>
          <w:lang w:eastAsia="zh-CN"/>
        </w:rPr>
        <w:sym w:font="Wingdings 2" w:char="00A3"/>
      </w:r>
      <w:r>
        <w:rPr>
          <w:rFonts w:hint="eastAsia" w:ascii="宋体" w:hAnsi="宋体" w:eastAsia="宋体" w:cs="宋体"/>
          <w:sz w:val="22"/>
          <w:szCs w:val="22"/>
        </w:rPr>
        <w:t xml:space="preserve">甲方 </w:t>
      </w:r>
      <w:r>
        <w:rPr>
          <w:rFonts w:hint="eastAsia" w:ascii="宋体" w:hAnsi="宋体" w:eastAsia="宋体" w:cs="宋体"/>
          <w:sz w:val="22"/>
          <w:szCs w:val="22"/>
        </w:rPr>
        <w:sym w:font="Wingdings 2" w:char="0052"/>
      </w:r>
      <w:r>
        <w:rPr>
          <w:rFonts w:hint="eastAsia" w:ascii="宋体" w:hAnsi="宋体" w:eastAsia="宋体" w:cs="宋体"/>
          <w:sz w:val="22"/>
          <w:szCs w:val="22"/>
        </w:rPr>
        <w:t>乙方 特设举报电话：</w:t>
      </w:r>
      <w:r>
        <w:rPr>
          <w:rFonts w:hint="eastAsia" w:ascii="宋体" w:hAnsi="宋体" w:eastAsia="宋体" w:cs="宋体"/>
          <w:sz w:val="22"/>
          <w:szCs w:val="22"/>
          <w:lang w:val="en-US" w:eastAsia="zh-CN"/>
        </w:rPr>
        <w:t xml:space="preserve">            </w:t>
      </w:r>
      <w:r>
        <w:rPr>
          <w:rFonts w:hint="eastAsia" w:ascii="宋体" w:hAnsi="宋体" w:eastAsia="宋体" w:cs="宋体"/>
          <w:sz w:val="22"/>
          <w:szCs w:val="22"/>
        </w:rPr>
        <w:t>，举报邮箱：</w:t>
      </w:r>
      <w:r>
        <w:rPr>
          <w:rFonts w:hint="eastAsia" w:ascii="宋体" w:hAnsi="宋体" w:eastAsia="宋体" w:cs="宋体"/>
          <w:sz w:val="22"/>
          <w:szCs w:val="22"/>
          <w:lang w:val="en-US" w:eastAsia="zh-CN"/>
        </w:rPr>
        <w:t xml:space="preserve">             </w:t>
      </w:r>
      <w:r>
        <w:rPr>
          <w:rFonts w:hint="eastAsia" w:ascii="宋体" w:hAnsi="宋体" w:eastAsia="宋体" w:cs="宋体"/>
          <w:sz w:val="22"/>
          <w:szCs w:val="22"/>
        </w:rPr>
        <w:t>，</w:t>
      </w:r>
      <w:r>
        <w:rPr>
          <w:rFonts w:hint="eastAsia" w:ascii="宋体" w:hAnsi="宋体" w:eastAsia="宋体" w:cs="宋体"/>
          <w:sz w:val="22"/>
          <w:szCs w:val="22"/>
        </w:rPr>
        <w:sym w:font="Wingdings 2" w:char="0052"/>
      </w:r>
      <w:r>
        <w:rPr>
          <w:rFonts w:hint="eastAsia" w:ascii="宋体" w:hAnsi="宋体" w:eastAsia="宋体" w:cs="宋体"/>
          <w:sz w:val="22"/>
          <w:szCs w:val="22"/>
        </w:rPr>
        <w:t xml:space="preserve">甲方 </w:t>
      </w:r>
      <w:r>
        <w:rPr>
          <w:rFonts w:hint="eastAsia" w:ascii="宋体" w:hAnsi="宋体" w:eastAsia="宋体" w:cs="宋体"/>
          <w:sz w:val="22"/>
          <w:szCs w:val="22"/>
        </w:rPr>
        <w:sym w:font="Wingdings 2" w:char="00A3"/>
      </w:r>
      <w:r>
        <w:rPr>
          <w:rFonts w:hint="eastAsia" w:ascii="宋体" w:hAnsi="宋体" w:eastAsia="宋体" w:cs="宋体"/>
          <w:sz w:val="22"/>
          <w:szCs w:val="22"/>
        </w:rPr>
        <w:t>乙方 特设举报电话：</w:t>
      </w:r>
      <w:r>
        <w:rPr>
          <w:rFonts w:hint="eastAsia" w:ascii="宋体" w:hAnsi="宋体" w:eastAsia="宋体" w:cs="宋体"/>
          <w:sz w:val="22"/>
          <w:szCs w:val="22"/>
          <w:lang w:val="en-US" w:eastAsia="zh-CN"/>
        </w:rPr>
        <w:t>0571-88299061</w:t>
      </w:r>
      <w:r>
        <w:rPr>
          <w:rFonts w:hint="eastAsia" w:ascii="宋体" w:hAnsi="宋体" w:eastAsia="宋体" w:cs="宋体"/>
          <w:sz w:val="22"/>
          <w:szCs w:val="22"/>
        </w:rPr>
        <w:t>，举报邮箱：</w:t>
      </w:r>
      <w:r>
        <w:rPr>
          <w:rFonts w:hint="eastAsia" w:ascii="宋体" w:hAnsi="宋体" w:eastAsia="宋体" w:cs="宋体"/>
          <w:sz w:val="22"/>
          <w:szCs w:val="22"/>
          <w:lang w:val="en-US" w:eastAsia="zh-CN"/>
        </w:rPr>
        <w:t>106123444@qq.com</w:t>
      </w:r>
      <w:r>
        <w:rPr>
          <w:rFonts w:hint="eastAsia" w:ascii="宋体" w:hAnsi="宋体" w:eastAsia="宋体" w:cs="宋体"/>
          <w:sz w:val="22"/>
          <w:szCs w:val="22"/>
        </w:rPr>
        <w:t>，并对举报人资料甲方绝对保密。</w:t>
      </w:r>
    </w:p>
    <w:p w14:paraId="297BB58A">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rPr>
        <w:t>本合同与</w:t>
      </w:r>
      <w:r>
        <w:rPr>
          <w:rFonts w:hint="eastAsia" w:ascii="宋体" w:hAnsi="宋体" w:eastAsia="宋体" w:cs="宋体"/>
          <w:sz w:val="22"/>
          <w:szCs w:val="22"/>
          <w:lang w:val="en-US" w:eastAsia="zh-CN"/>
        </w:rPr>
        <w:t>《房屋租赁合同》</w:t>
      </w:r>
      <w:r>
        <w:rPr>
          <w:rFonts w:hint="eastAsia" w:ascii="宋体" w:hAnsi="宋体" w:eastAsia="宋体" w:cs="宋体"/>
          <w:sz w:val="22"/>
          <w:szCs w:val="22"/>
        </w:rPr>
        <w:t>同时签订、同时生效。甲方执肆份、乙方执贰份，各方必须认真履行、相互监督。</w:t>
      </w:r>
    </w:p>
    <w:p w14:paraId="28A38DFB">
      <w:pPr>
        <w:spacing w:line="384" w:lineRule="auto"/>
        <w:ind w:firstLine="330" w:firstLineChars="150"/>
        <w:rPr>
          <w:rFonts w:hint="eastAsia" w:ascii="宋体" w:hAnsi="宋体" w:eastAsia="宋体" w:cs="宋体"/>
          <w:sz w:val="22"/>
          <w:szCs w:val="22"/>
        </w:rPr>
      </w:pPr>
    </w:p>
    <w:p w14:paraId="23B1C6CE">
      <w:pPr>
        <w:spacing w:line="384" w:lineRule="auto"/>
        <w:ind w:firstLine="330" w:firstLineChars="150"/>
        <w:rPr>
          <w:rFonts w:hint="eastAsia" w:ascii="宋体" w:hAnsi="宋体" w:eastAsia="宋体" w:cs="宋体"/>
          <w:sz w:val="22"/>
          <w:szCs w:val="22"/>
        </w:rPr>
      </w:pPr>
    </w:p>
    <w:p w14:paraId="55F766A6">
      <w:pPr>
        <w:spacing w:line="384" w:lineRule="auto"/>
        <w:ind w:firstLine="330" w:firstLineChars="150"/>
        <w:rPr>
          <w:rFonts w:hint="eastAsia" w:ascii="宋体" w:hAnsi="宋体" w:cs="宋体"/>
          <w:sz w:val="22"/>
          <w:szCs w:val="22"/>
          <w:lang w:val="en-US" w:eastAsia="zh-CN"/>
        </w:rPr>
      </w:pPr>
      <w:r>
        <w:rPr>
          <w:rFonts w:hint="eastAsia" w:ascii="宋体" w:hAnsi="宋体" w:eastAsia="宋体" w:cs="宋体"/>
          <w:sz w:val="22"/>
          <w:szCs w:val="22"/>
          <w:lang w:val="en-US" w:eastAsia="zh-CN"/>
        </w:rPr>
        <w:t>甲方：</w:t>
      </w:r>
      <w:r>
        <w:rPr>
          <w:rFonts w:hint="eastAsia" w:ascii="宋体" w:hAnsi="宋体" w:cs="宋体"/>
          <w:sz w:val="22"/>
          <w:szCs w:val="22"/>
          <w:lang w:val="en-US" w:eastAsia="zh-CN"/>
        </w:rPr>
        <w:t>杭州交通综合开发有限公司</w:t>
      </w:r>
    </w:p>
    <w:p w14:paraId="516AE252">
      <w:pPr>
        <w:pStyle w:val="3"/>
        <w:rPr>
          <w:rFonts w:hint="eastAsia"/>
          <w:lang w:val="en-US" w:eastAsia="zh-CN"/>
        </w:rPr>
      </w:pPr>
    </w:p>
    <w:p w14:paraId="6342AD4F">
      <w:pPr>
        <w:spacing w:line="384" w:lineRule="auto"/>
        <w:ind w:firstLine="770" w:firstLineChars="350"/>
        <w:rPr>
          <w:rFonts w:hint="eastAsia" w:ascii="宋体" w:hAnsi="宋体" w:eastAsia="宋体" w:cs="宋体"/>
          <w:sz w:val="22"/>
          <w:szCs w:val="22"/>
          <w:lang w:val="en-US" w:eastAsia="zh-CN"/>
        </w:rPr>
      </w:pPr>
      <w:r>
        <w:rPr>
          <w:rFonts w:hint="eastAsia" w:ascii="宋体" w:hAnsi="宋体" w:eastAsia="宋体" w:cs="宋体"/>
          <w:sz w:val="22"/>
          <w:szCs w:val="22"/>
        </w:rPr>
        <w:t>年</w:t>
      </w:r>
      <w:r>
        <w:rPr>
          <w:rFonts w:hint="eastAsia" w:ascii="宋体" w:hAnsi="宋体" w:eastAsia="宋体" w:cs="宋体"/>
          <w:sz w:val="22"/>
          <w:szCs w:val="22"/>
          <w:lang w:val="en-US" w:eastAsia="zh-CN"/>
        </w:rPr>
        <w:t xml:space="preserve">   </w:t>
      </w:r>
      <w:r>
        <w:rPr>
          <w:rFonts w:hint="eastAsia" w:ascii="宋体" w:hAnsi="宋体" w:eastAsia="宋体" w:cs="宋体"/>
          <w:sz w:val="22"/>
          <w:szCs w:val="22"/>
        </w:rPr>
        <w:t>月    日</w:t>
      </w:r>
    </w:p>
    <w:p w14:paraId="5F5A7947">
      <w:pPr>
        <w:spacing w:line="384" w:lineRule="auto"/>
        <w:ind w:firstLine="330" w:firstLineChars="150"/>
        <w:rPr>
          <w:rFonts w:hint="eastAsia" w:ascii="宋体" w:hAnsi="宋体" w:eastAsia="宋体" w:cs="宋体"/>
          <w:sz w:val="22"/>
          <w:szCs w:val="22"/>
          <w:lang w:val="en-US" w:eastAsia="zh-CN"/>
        </w:rPr>
      </w:pPr>
    </w:p>
    <w:p w14:paraId="117405EF">
      <w:pPr>
        <w:spacing w:line="384" w:lineRule="auto"/>
        <w:ind w:firstLine="330" w:firstLineChars="150"/>
        <w:rPr>
          <w:rFonts w:hint="eastAsia" w:ascii="宋体" w:hAnsi="宋体" w:eastAsia="宋体" w:cs="宋体"/>
          <w:sz w:val="22"/>
          <w:szCs w:val="22"/>
          <w:lang w:val="en-US" w:eastAsia="zh-CN"/>
        </w:rPr>
      </w:pPr>
    </w:p>
    <w:p w14:paraId="1D51C8C9">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rPr>
        <w:t>乙方：</w:t>
      </w:r>
      <w:r>
        <w:rPr>
          <w:rFonts w:hint="eastAsia" w:ascii="宋体" w:hAnsi="宋体" w:cs="宋体"/>
          <w:sz w:val="22"/>
          <w:szCs w:val="22"/>
          <w:lang w:eastAsia="zh-CN"/>
        </w:rPr>
        <w:t>杭州交投实业有限公司</w:t>
      </w:r>
    </w:p>
    <w:p w14:paraId="164D6A40">
      <w:pPr>
        <w:spacing w:line="384" w:lineRule="auto"/>
        <w:ind w:firstLine="330" w:firstLineChars="150"/>
        <w:rPr>
          <w:rFonts w:hint="eastAsia" w:ascii="宋体" w:hAnsi="宋体" w:eastAsia="宋体" w:cs="宋体"/>
          <w:sz w:val="22"/>
          <w:szCs w:val="22"/>
        </w:rPr>
      </w:pPr>
      <w:r>
        <w:rPr>
          <w:rFonts w:hint="eastAsia" w:ascii="宋体" w:hAnsi="宋体" w:eastAsia="宋体" w:cs="宋体"/>
          <w:sz w:val="22"/>
          <w:szCs w:val="22"/>
        </w:rPr>
        <w:t xml:space="preserve">                       </w:t>
      </w:r>
    </w:p>
    <w:p w14:paraId="4F795C2C">
      <w:pPr>
        <w:spacing w:line="384" w:lineRule="auto"/>
        <w:ind w:firstLine="770" w:firstLineChars="350"/>
        <w:rPr>
          <w:rFonts w:hint="eastAsia" w:ascii="宋体" w:hAnsi="宋体" w:eastAsia="宋体" w:cs="宋体"/>
          <w:sz w:val="22"/>
          <w:szCs w:val="22"/>
          <w:lang w:val="en-US" w:eastAsia="zh-CN"/>
        </w:rPr>
      </w:pPr>
      <w:r>
        <w:rPr>
          <w:rFonts w:hint="eastAsia" w:ascii="宋体" w:hAnsi="宋体" w:eastAsia="宋体" w:cs="宋体"/>
          <w:sz w:val="22"/>
          <w:szCs w:val="22"/>
        </w:rPr>
        <w:t>年</w:t>
      </w:r>
      <w:r>
        <w:rPr>
          <w:rFonts w:hint="eastAsia" w:ascii="宋体" w:hAnsi="宋体" w:eastAsia="宋体" w:cs="宋体"/>
          <w:sz w:val="22"/>
          <w:szCs w:val="22"/>
          <w:lang w:val="en-US" w:eastAsia="zh-CN"/>
        </w:rPr>
        <w:t xml:space="preserve">   </w:t>
      </w:r>
      <w:r>
        <w:rPr>
          <w:rFonts w:hint="eastAsia" w:ascii="宋体" w:hAnsi="宋体" w:eastAsia="宋体" w:cs="宋体"/>
          <w:sz w:val="22"/>
          <w:szCs w:val="22"/>
        </w:rPr>
        <w:t xml:space="preserve">月   日  </w:t>
      </w:r>
      <w:r>
        <w:rPr>
          <w:rFonts w:hint="eastAsia" w:ascii="宋体" w:hAnsi="宋体" w:eastAsia="宋体" w:cs="宋体"/>
          <w:sz w:val="22"/>
          <w:szCs w:val="22"/>
          <w:lang w:val="en-US" w:eastAsia="zh-CN"/>
        </w:rPr>
        <w:t xml:space="preserve">          </w:t>
      </w:r>
      <w:r>
        <w:rPr>
          <w:rFonts w:hint="eastAsia" w:ascii="宋体" w:hAnsi="宋体" w:eastAsia="宋体" w:cs="宋体"/>
          <w:sz w:val="22"/>
          <w:szCs w:val="22"/>
        </w:rPr>
        <w:t xml:space="preserve">   </w:t>
      </w:r>
    </w:p>
    <w:p w14:paraId="39AA7C9D">
      <w:pPr>
        <w:spacing w:line="384" w:lineRule="auto"/>
        <w:ind w:firstLine="330" w:firstLineChars="150"/>
        <w:rPr>
          <w:rFonts w:hint="eastAsia" w:ascii="宋体" w:hAnsi="宋体" w:eastAsia="宋体" w:cs="宋体"/>
          <w:sz w:val="22"/>
          <w:szCs w:val="22"/>
        </w:rPr>
      </w:pPr>
    </w:p>
    <w:p w14:paraId="3DC5183F">
      <w:pPr>
        <w:rPr>
          <w:rFonts w:hint="eastAsia" w:ascii="宋体" w:hAnsi="宋体" w:eastAsia="宋体" w:cs="宋体"/>
        </w:rPr>
      </w:pPr>
    </w:p>
    <w:p w14:paraId="475FCE7A">
      <w:pPr>
        <w:rPr>
          <w:rFonts w:hint="eastAsia" w:ascii="宋体" w:hAnsi="宋体" w:eastAsia="宋体" w:cs="宋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2">
    <w:altName w:val="Wingdings"/>
    <w:panose1 w:val="050201020105070707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Kingsoft UE">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28DD2">
    <w:pPr>
      <w:pStyle w:val="7"/>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1371EF">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2B1371EF">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37EB49"/>
    <w:multiLevelType w:val="singleLevel"/>
    <w:tmpl w:val="3F37EB49"/>
    <w:lvl w:ilvl="0" w:tentative="0">
      <w:start w:val="3"/>
      <w:numFmt w:val="chineseCounting"/>
      <w:suff w:val="space"/>
      <w:lvlText w:val="第%1条"/>
      <w:lvlJc w:val="left"/>
      <w:rPr>
        <w:rFonts w:hint="eastAsia"/>
      </w:rPr>
    </w:lvl>
  </w:abstractNum>
  <w:abstractNum w:abstractNumId="1">
    <w:nsid w:val="7AD28704"/>
    <w:multiLevelType w:val="singleLevel"/>
    <w:tmpl w:val="7AD28704"/>
    <w:lvl w:ilvl="0" w:tentative="0">
      <w:start w:val="1"/>
      <w:numFmt w:val="decimal"/>
      <w:suff w:val="nothing"/>
      <w:lvlText w:val="%1、"/>
      <w:lvlJc w:val="left"/>
      <w:pPr>
        <w:ind w:left="-20"/>
      </w:pPr>
      <w:rPr>
        <w:rFonts w:hint="default"/>
        <w:color w:val="000000" w:themeColor="text1"/>
        <w14:textFill>
          <w14:solidFill>
            <w14:schemeClr w14:val="tx1"/>
          </w14:solidFill>
        </w14:textFill>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lkZjhiOTNkMTk0MGRhZjhkNGQxZDE3NGU5YWU2ZmYifQ=="/>
  </w:docVars>
  <w:rsids>
    <w:rsidRoot w:val="752813B1"/>
    <w:rsid w:val="00025BBE"/>
    <w:rsid w:val="00211979"/>
    <w:rsid w:val="00267CB5"/>
    <w:rsid w:val="00324F24"/>
    <w:rsid w:val="00586C17"/>
    <w:rsid w:val="00624E7F"/>
    <w:rsid w:val="00765B1E"/>
    <w:rsid w:val="007E10B1"/>
    <w:rsid w:val="00845674"/>
    <w:rsid w:val="008F149F"/>
    <w:rsid w:val="008F52BF"/>
    <w:rsid w:val="00A066AC"/>
    <w:rsid w:val="00AC1CA3"/>
    <w:rsid w:val="00B72FFE"/>
    <w:rsid w:val="00D00BAC"/>
    <w:rsid w:val="00DA1B56"/>
    <w:rsid w:val="01F84A88"/>
    <w:rsid w:val="02E74B7C"/>
    <w:rsid w:val="061D1673"/>
    <w:rsid w:val="06A56F4E"/>
    <w:rsid w:val="07063456"/>
    <w:rsid w:val="09A72276"/>
    <w:rsid w:val="0A2F6E60"/>
    <w:rsid w:val="0D8E0372"/>
    <w:rsid w:val="0ED82B42"/>
    <w:rsid w:val="0F432539"/>
    <w:rsid w:val="112446BE"/>
    <w:rsid w:val="116B7276"/>
    <w:rsid w:val="13BF7A4A"/>
    <w:rsid w:val="14C22288"/>
    <w:rsid w:val="14FD0F66"/>
    <w:rsid w:val="15C4140A"/>
    <w:rsid w:val="16BA7CE3"/>
    <w:rsid w:val="177B076E"/>
    <w:rsid w:val="182F534D"/>
    <w:rsid w:val="185A6DDD"/>
    <w:rsid w:val="18D24E17"/>
    <w:rsid w:val="18FC0591"/>
    <w:rsid w:val="19B9318E"/>
    <w:rsid w:val="1AE31232"/>
    <w:rsid w:val="1B32772D"/>
    <w:rsid w:val="1BCB54EF"/>
    <w:rsid w:val="1C3F688A"/>
    <w:rsid w:val="1D322EDD"/>
    <w:rsid w:val="1D556936"/>
    <w:rsid w:val="1D943902"/>
    <w:rsid w:val="1DF54312"/>
    <w:rsid w:val="1EB32C36"/>
    <w:rsid w:val="1EF706EA"/>
    <w:rsid w:val="1FA47144"/>
    <w:rsid w:val="1FCB1668"/>
    <w:rsid w:val="202779BC"/>
    <w:rsid w:val="20FA4A5B"/>
    <w:rsid w:val="232C6810"/>
    <w:rsid w:val="23CF23FB"/>
    <w:rsid w:val="24207C9D"/>
    <w:rsid w:val="24F334BC"/>
    <w:rsid w:val="264F54F8"/>
    <w:rsid w:val="27225ADA"/>
    <w:rsid w:val="27A07D7A"/>
    <w:rsid w:val="283F62FB"/>
    <w:rsid w:val="28F230C0"/>
    <w:rsid w:val="28FA1457"/>
    <w:rsid w:val="290018EF"/>
    <w:rsid w:val="29FA05A6"/>
    <w:rsid w:val="2A9518C5"/>
    <w:rsid w:val="2AAD6621"/>
    <w:rsid w:val="2B483260"/>
    <w:rsid w:val="2BC76C17"/>
    <w:rsid w:val="2C0639D9"/>
    <w:rsid w:val="2C9B0D4F"/>
    <w:rsid w:val="2E8D12D3"/>
    <w:rsid w:val="2E994003"/>
    <w:rsid w:val="30C2582B"/>
    <w:rsid w:val="30F921E3"/>
    <w:rsid w:val="321A7F28"/>
    <w:rsid w:val="333E7D3E"/>
    <w:rsid w:val="35E07B17"/>
    <w:rsid w:val="37D6533A"/>
    <w:rsid w:val="389D1A78"/>
    <w:rsid w:val="38F429F1"/>
    <w:rsid w:val="3B926690"/>
    <w:rsid w:val="3D006466"/>
    <w:rsid w:val="3DE610BB"/>
    <w:rsid w:val="3E8F1283"/>
    <w:rsid w:val="43655275"/>
    <w:rsid w:val="44044A73"/>
    <w:rsid w:val="44180C3C"/>
    <w:rsid w:val="476B4E24"/>
    <w:rsid w:val="49C65771"/>
    <w:rsid w:val="4B43137B"/>
    <w:rsid w:val="4C0E329C"/>
    <w:rsid w:val="4C147497"/>
    <w:rsid w:val="4C3B4260"/>
    <w:rsid w:val="4F844FED"/>
    <w:rsid w:val="4F921959"/>
    <w:rsid w:val="50F505FC"/>
    <w:rsid w:val="51EA0D12"/>
    <w:rsid w:val="520143BB"/>
    <w:rsid w:val="528F7A02"/>
    <w:rsid w:val="53BB2C66"/>
    <w:rsid w:val="561C4DEB"/>
    <w:rsid w:val="568550FB"/>
    <w:rsid w:val="57FD18DF"/>
    <w:rsid w:val="580A03F8"/>
    <w:rsid w:val="5C3D5319"/>
    <w:rsid w:val="5D1A5EAD"/>
    <w:rsid w:val="619717CF"/>
    <w:rsid w:val="638155E1"/>
    <w:rsid w:val="65421460"/>
    <w:rsid w:val="657554C7"/>
    <w:rsid w:val="659A2704"/>
    <w:rsid w:val="659E4EF8"/>
    <w:rsid w:val="66720053"/>
    <w:rsid w:val="667E2881"/>
    <w:rsid w:val="67012995"/>
    <w:rsid w:val="676F59BF"/>
    <w:rsid w:val="686B521D"/>
    <w:rsid w:val="689F4C44"/>
    <w:rsid w:val="699F2606"/>
    <w:rsid w:val="6AD037D0"/>
    <w:rsid w:val="6C2C575C"/>
    <w:rsid w:val="6C402BBC"/>
    <w:rsid w:val="6E0B3E81"/>
    <w:rsid w:val="6E933AF2"/>
    <w:rsid w:val="6F2C2035"/>
    <w:rsid w:val="70AC59E2"/>
    <w:rsid w:val="71A42C38"/>
    <w:rsid w:val="71B41389"/>
    <w:rsid w:val="728267CA"/>
    <w:rsid w:val="73C71B32"/>
    <w:rsid w:val="748F53A3"/>
    <w:rsid w:val="74B07DFA"/>
    <w:rsid w:val="752813B1"/>
    <w:rsid w:val="757067B1"/>
    <w:rsid w:val="782C577A"/>
    <w:rsid w:val="792A1118"/>
    <w:rsid w:val="79330A4E"/>
    <w:rsid w:val="7A666C01"/>
    <w:rsid w:val="7AF64A8A"/>
    <w:rsid w:val="7B02702C"/>
    <w:rsid w:val="7B1E1C94"/>
    <w:rsid w:val="7E0D7832"/>
    <w:rsid w:val="7EC92D62"/>
    <w:rsid w:val="7FEA18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iPriority="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iPriority="0" w:name="Body Text Indent 2"/>
    <w:lsdException w:qFormat="1" w:uiPriority="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toc 1"/>
    <w:basedOn w:val="1"/>
    <w:next w:val="1"/>
    <w:unhideWhenUsed/>
    <w:qFormat/>
    <w:uiPriority w:val="39"/>
  </w:style>
  <w:style w:type="paragraph" w:styleId="3">
    <w:name w:val="Normal Indent"/>
    <w:basedOn w:val="1"/>
    <w:qFormat/>
    <w:uiPriority w:val="0"/>
    <w:pPr>
      <w:adjustRightInd w:val="0"/>
      <w:spacing w:line="360" w:lineRule="atLeast"/>
      <w:ind w:firstLine="482"/>
      <w:textAlignment w:val="baseline"/>
    </w:pPr>
    <w:rPr>
      <w:rFonts w:ascii="Times New Roman" w:hAnsi="Times New Roman"/>
      <w:kern w:val="0"/>
      <w:sz w:val="24"/>
      <w:szCs w:val="20"/>
    </w:rPr>
  </w:style>
  <w:style w:type="paragraph" w:styleId="4">
    <w:name w:val="annotation text"/>
    <w:basedOn w:val="1"/>
    <w:qFormat/>
    <w:uiPriority w:val="0"/>
    <w:pPr>
      <w:jc w:val="left"/>
    </w:pPr>
  </w:style>
  <w:style w:type="paragraph" w:styleId="5">
    <w:name w:val="Body Text Indent"/>
    <w:basedOn w:val="1"/>
    <w:semiHidden/>
    <w:unhideWhenUsed/>
    <w:qFormat/>
    <w:uiPriority w:val="0"/>
    <w:pPr>
      <w:ind w:firstLine="630" w:firstLineChars="300"/>
    </w:pPr>
  </w:style>
  <w:style w:type="paragraph" w:styleId="6">
    <w:name w:val="Body Text Indent 2"/>
    <w:basedOn w:val="1"/>
    <w:semiHidden/>
    <w:unhideWhenUsed/>
    <w:qFormat/>
    <w:uiPriority w:val="0"/>
    <w:pPr>
      <w:ind w:firstLine="840" w:firstLineChars="300"/>
    </w:pPr>
    <w:rPr>
      <w:sz w:val="28"/>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Body Text Indent 3"/>
    <w:basedOn w:val="1"/>
    <w:semiHidden/>
    <w:unhideWhenUsed/>
    <w:qFormat/>
    <w:uiPriority w:val="0"/>
    <w:pPr>
      <w:spacing w:line="360" w:lineRule="auto"/>
      <w:ind w:firstLine="480" w:firstLineChars="200"/>
    </w:pPr>
    <w:rPr>
      <w:rFonts w:ascii="宋体" w:hAnsi="宋体"/>
      <w:color w:val="000000"/>
      <w:sz w:val="24"/>
      <w:szCs w:val="28"/>
    </w:rPr>
  </w:style>
  <w:style w:type="table" w:styleId="11">
    <w:name w:val="Table Grid"/>
    <w:basedOn w:val="10"/>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修订1"/>
    <w:hidden/>
    <w:semiHidden/>
    <w:qFormat/>
    <w:uiPriority w:val="99"/>
    <w:rPr>
      <w:rFonts w:ascii="Times New Roman" w:hAnsi="Times New Roman" w:eastAsia="宋体" w:cs="Times New Roman"/>
      <w:kern w:val="2"/>
      <w:sz w:val="21"/>
      <w:szCs w:val="24"/>
      <w:lang w:val="en-US" w:eastAsia="zh-CN" w:bidi="ar-SA"/>
    </w:rPr>
  </w:style>
  <w:style w:type="paragraph" w:customStyle="1" w:styleId="14">
    <w:name w:val="Revision"/>
    <w:hidden/>
    <w:semiHidden/>
    <w:qFormat/>
    <w:uiPriority w:val="99"/>
    <w:rPr>
      <w:rFonts w:ascii="Times New Roman" w:hAnsi="Times New Roman" w:eastAsia="宋体" w:cs="Times New Roman"/>
      <w:kern w:val="2"/>
      <w:sz w:val="21"/>
      <w:szCs w:val="24"/>
      <w:lang w:val="en-US" w:eastAsia="zh-CN" w:bidi="ar-SA"/>
    </w:rPr>
  </w:style>
  <w:style w:type="character" w:customStyle="1" w:styleId="15">
    <w:name w:val="font31"/>
    <w:basedOn w:val="12"/>
    <w:qFormat/>
    <w:uiPriority w:val="0"/>
    <w:rPr>
      <w:rFonts w:hint="eastAsia" w:ascii="宋体" w:hAnsi="宋体" w:eastAsia="宋体" w:cs="宋体"/>
      <w:b/>
      <w:bCs/>
      <w:color w:val="000000"/>
      <w:sz w:val="21"/>
      <w:szCs w:val="21"/>
      <w:u w:val="none"/>
    </w:rPr>
  </w:style>
  <w:style w:type="character" w:customStyle="1" w:styleId="16">
    <w:name w:val="font21"/>
    <w:basedOn w:val="12"/>
    <w:qFormat/>
    <w:uiPriority w:val="0"/>
    <w:rPr>
      <w:rFonts w:hint="eastAsia" w:ascii="宋体" w:hAnsi="宋体" w:eastAsia="宋体" w:cs="宋体"/>
      <w:b/>
      <w:bCs/>
      <w:color w:val="000000"/>
      <w:sz w:val="21"/>
      <w:szCs w:val="21"/>
      <w:u w:val="none"/>
    </w:rPr>
  </w:style>
  <w:style w:type="character" w:customStyle="1" w:styleId="17">
    <w:name w:val="font01"/>
    <w:basedOn w:val="12"/>
    <w:qFormat/>
    <w:uiPriority w:val="0"/>
    <w:rPr>
      <w:rFonts w:hint="eastAsia" w:ascii="宋体" w:hAnsi="宋体" w:eastAsia="宋体" w:cs="宋体"/>
      <w:b/>
      <w:bCs/>
      <w:color w:val="000000"/>
      <w:sz w:val="21"/>
      <w:szCs w:val="21"/>
      <w:u w:val="none"/>
    </w:rPr>
  </w:style>
  <w:style w:type="character" w:customStyle="1" w:styleId="18">
    <w:name w:val="font11"/>
    <w:basedOn w:val="12"/>
    <w:qFormat/>
    <w:uiPriority w:val="0"/>
    <w:rPr>
      <w:rFonts w:hint="eastAsia" w:ascii="宋体" w:hAnsi="宋体" w:eastAsia="宋体" w:cs="宋体"/>
      <w:b/>
      <w:bCs/>
      <w:color w:val="000000"/>
      <w:sz w:val="21"/>
      <w:szCs w:val="21"/>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6883</Words>
  <Characters>7121</Characters>
  <Lines>51</Lines>
  <Paragraphs>14</Paragraphs>
  <TotalTime>2</TotalTime>
  <ScaleCrop>false</ScaleCrop>
  <LinksUpToDate>false</LinksUpToDate>
  <CharactersWithSpaces>7477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2021-12-02T08:33:00Z</dcterms:created>
  <dc:creator>放烟花</dc:creator>
  <cp:lastModifiedBy>北海</cp:lastModifiedBy>
  <cp:lastPrinted>2023-03-21T03:21:00Z</cp:lastPrinted>
  <dcterms:modified xsi:type="dcterms:W3CDTF">2026-07-15T08:07:19Z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EC09304095FA482799FE0D4078D548AE_13</vt:lpwstr>
  </property>
  <property fmtid="{D5CDD505-2E9C-101B-9397-08002B2CF9AE}" pid="4" name="KSOTemplateDocerSaveRecord">
    <vt:lpwstr>eyJoZGlkIjoiOTlkZjhiOTNkMTk0MGRhZjhkNGQxZDE3NGU5YWU2ZmYiLCJ1c2VySWQiOiI0NTU4MTE1ODMifQ==</vt:lpwstr>
  </property>
</Properties>
</file>