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BF571B">
      <w:pPr>
        <w:jc w:val="center"/>
        <w:rPr>
          <w:rFonts w:hint="default" w:ascii="Times New Roman" w:hAnsi="Times New Roman" w:eastAsia="黑体" w:cs="Times New Roman"/>
          <w:sz w:val="32"/>
          <w:szCs w:val="32"/>
        </w:rPr>
      </w:pPr>
      <w:r>
        <w:rPr>
          <w:rFonts w:hint="default" w:ascii="Times New Roman" w:hAnsi="Times New Roman" w:eastAsia="黑体" w:cs="Times New Roman"/>
          <w:sz w:val="32"/>
          <w:szCs w:val="32"/>
        </w:rPr>
        <w:t>解 除 协 议</w:t>
      </w:r>
    </w:p>
    <w:p w14:paraId="3AD67413">
      <w:pPr>
        <w:pStyle w:val="2"/>
        <w:ind w:firstLine="0" w:firstLineChars="0"/>
        <w:rPr>
          <w:rFonts w:hint="default" w:ascii="Times New Roman" w:hAnsi="Times New Roman" w:cs="Times New Roman"/>
        </w:rPr>
      </w:pPr>
    </w:p>
    <w:p w14:paraId="1B8B2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00" w:lineRule="exact"/>
        <w:ind w:left="0" w:leftChars="0" w:firstLine="480" w:firstLineChars="200"/>
        <w:textAlignment w:val="auto"/>
        <w:rPr>
          <w:rFonts w:hint="default" w:ascii="Times New Roman" w:hAnsi="Times New Roman" w:cs="Times New Roman"/>
          <w:bCs/>
          <w:color w:val="000000"/>
          <w:sz w:val="24"/>
        </w:rPr>
      </w:pPr>
      <w:r>
        <w:rPr>
          <w:rFonts w:hint="default" w:ascii="Times New Roman" w:hAnsi="Times New Roman" w:cs="Times New Roman"/>
          <w:bCs/>
          <w:color w:val="000000"/>
          <w:sz w:val="24"/>
        </w:rPr>
        <w:t>本协议由以下双方于【</w:t>
      </w:r>
      <w:r>
        <w:rPr>
          <w:rFonts w:hint="default" w:ascii="Times New Roman" w:hAnsi="Times New Roman" w:cs="Times New Roman"/>
          <w:bCs/>
          <w:color w:val="000000"/>
          <w:sz w:val="24"/>
          <w:lang w:val="en-US" w:eastAsia="zh-CN"/>
        </w:rPr>
        <w:t>2026</w:t>
      </w:r>
      <w:r>
        <w:rPr>
          <w:rFonts w:hint="default" w:ascii="Times New Roman" w:hAnsi="Times New Roman" w:cs="Times New Roman"/>
          <w:bCs/>
          <w:color w:val="000000"/>
          <w:sz w:val="24"/>
        </w:rPr>
        <w:t>】年【</w:t>
      </w:r>
      <w:r>
        <w:rPr>
          <w:rFonts w:hint="default" w:ascii="Times New Roman" w:hAnsi="Times New Roman" w:cs="Times New Roman"/>
          <w:bCs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Cs/>
          <w:color w:val="000000"/>
          <w:sz w:val="24"/>
        </w:rPr>
        <w:t>】月【</w:t>
      </w:r>
      <w:r>
        <w:rPr>
          <w:rFonts w:hint="default" w:ascii="Times New Roman" w:hAnsi="Times New Roman" w:cs="Times New Roman"/>
          <w:bCs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Cs/>
          <w:color w:val="000000"/>
          <w:sz w:val="24"/>
        </w:rPr>
        <w:t>】日，在【杭州】市【滨江】区共同签署。</w:t>
      </w:r>
    </w:p>
    <w:p w14:paraId="749BE6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00" w:lineRule="exact"/>
        <w:ind w:left="0" w:leftChars="0" w:firstLine="482" w:firstLineChars="200"/>
        <w:jc w:val="left"/>
        <w:textAlignment w:val="auto"/>
        <w:rPr>
          <w:rFonts w:hint="default" w:ascii="Times New Roman" w:hAnsi="Times New Roman" w:cs="Times New Roman"/>
          <w:b/>
          <w:bCs/>
          <w:sz w:val="24"/>
        </w:rPr>
      </w:pPr>
      <w:r>
        <w:rPr>
          <w:rFonts w:hint="default" w:ascii="Times New Roman" w:hAnsi="Times New Roman" w:cs="Times New Roman"/>
          <w:b/>
          <w:bCs/>
          <w:sz w:val="24"/>
        </w:rPr>
        <w:t>甲方：杭州交投智慧交通产业发展有限公司</w:t>
      </w:r>
    </w:p>
    <w:p w14:paraId="17C5B4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00" w:lineRule="exact"/>
        <w:ind w:left="0" w:leftChars="0" w:firstLine="482" w:firstLineChars="200"/>
        <w:jc w:val="left"/>
        <w:textAlignment w:val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sz w:val="24"/>
        </w:rPr>
        <w:t>乙方：杭州双营科技有限公司</w:t>
      </w:r>
    </w:p>
    <w:p w14:paraId="542112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00" w:lineRule="exact"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sz w:val="24"/>
        </w:rPr>
        <w:t>甲</w: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乙双方于</w:t>
      </w:r>
      <w:r>
        <w:rPr>
          <w:rFonts w:hint="eastAsia" w:cs="Times New Roman"/>
          <w:color w:val="000000" w:themeColor="text1"/>
          <w:sz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2026年3月30日年</w:t>
      </w:r>
      <w:r>
        <w:rPr>
          <w:rFonts w:hint="default" w:ascii="Times New Roman" w:hAnsi="Times New Roman" w:cs="Times New Roman"/>
          <w:sz w:val="24"/>
          <w:u w:val="none"/>
        </w:rPr>
        <w:t>签署《杭</w:t>
      </w:r>
      <w:r>
        <w:rPr>
          <w:rFonts w:hint="default" w:ascii="Times New Roman" w:hAnsi="Times New Roman" w:cs="Times New Roman"/>
          <w:sz w:val="24"/>
        </w:rPr>
        <w:t>州交投科创中心房屋租赁合同》（下称“原合同”）</w: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，约定乙方</w:t>
      </w:r>
      <w:r>
        <w:rPr>
          <w:rFonts w:hint="default" w:ascii="Times New Roman" w:hAnsi="Times New Roman" w:cs="Times New Roman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自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202</w:t>
      </w:r>
      <w:r>
        <w:rPr>
          <w:rFonts w:hint="eastAsia" w:cs="Times New Roman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年</w:t>
      </w:r>
      <w:r>
        <w:rPr>
          <w:rFonts w:hint="eastAsia" w:cs="Times New Roman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月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cs="Times New Roman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30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日起至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202</w:t>
      </w:r>
      <w:r>
        <w:rPr>
          <w:rFonts w:hint="eastAsia" w:cs="Times New Roman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年</w:t>
      </w:r>
      <w:r>
        <w:rPr>
          <w:rFonts w:hint="eastAsia" w:cs="Times New Roman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月</w:t>
      </w:r>
      <w:r>
        <w:rPr>
          <w:rFonts w:hint="eastAsia" w:cs="Times New Roman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29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日</w: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承租</w:t>
      </w:r>
      <w:r>
        <w:rPr>
          <w:rFonts w:hint="default" w:ascii="Times New Roman" w:hAnsi="Times New Roman" w:cs="Times New Roman"/>
          <w:color w:val="000000" w:themeColor="text1"/>
          <w:sz w:val="24"/>
          <w:u w:val="none"/>
          <w14:textFill>
            <w14:solidFill>
              <w14:schemeClr w14:val="tx1"/>
            </w14:solidFill>
          </w14:textFill>
        </w:rPr>
        <w:t>杭州市滨江区月明路33号杭州交投科创中心</w:t>
      </w:r>
      <w:r>
        <w:rPr>
          <w:rFonts w:hint="eastAsia" w:cs="Times New Roman"/>
          <w:color w:val="000000" w:themeColor="text1"/>
          <w:sz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裙楼</w:t>
      </w:r>
      <w:r>
        <w:rPr>
          <w:rFonts w:hint="eastAsia" w:cs="Times New Roman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311-M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室</w: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（下称“</w:t>
      </w:r>
      <w:r>
        <w:rPr>
          <w:rFonts w:hint="eastAsia" w:cs="Times New Roman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原</w: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租赁房屋”），承租建筑面积为</w:t>
      </w:r>
      <w:r>
        <w:rPr>
          <w:rFonts w:hint="eastAsia" w:cs="Times New Roman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102.44</w: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平方米</w:t>
      </w:r>
      <w:r>
        <w:rPr>
          <w:rFonts w:hint="default" w:ascii="Times New Roman" w:hAnsi="Times New Roman" w:cs="Times New Roman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eastAsia" w:cs="Times New Roman"/>
          <w:sz w:val="24"/>
          <w:szCs w:val="24"/>
          <w:lang w:eastAsia="zh-CN"/>
        </w:rPr>
        <w:t>因乙方</w:t>
      </w:r>
      <w:r>
        <w:rPr>
          <w:rFonts w:hint="default" w:ascii="Times New Roman" w:hAnsi="Times New Roman" w:eastAsia="宋体" w:cs="Times New Roman"/>
          <w:sz w:val="24"/>
          <w:szCs w:val="24"/>
        </w:rPr>
        <w:t>业务调整需</w:t>
      </w:r>
      <w:r>
        <w:rPr>
          <w:rFonts w:hint="eastAsia" w:cs="Times New Roman"/>
          <w:sz w:val="24"/>
          <w:szCs w:val="24"/>
          <w:lang w:eastAsia="zh-CN"/>
        </w:rPr>
        <w:t>增加租赁区域，经协商</w:t>
      </w:r>
      <w:r>
        <w:rPr>
          <w:rFonts w:hint="default" w:ascii="Times New Roman" w:hAnsi="Times New Roman" w:eastAsia="宋体" w:cs="Times New Roman"/>
          <w:sz w:val="24"/>
          <w:szCs w:val="24"/>
        </w:rPr>
        <w:t>调整后</w:t>
      </w:r>
      <w:r>
        <w:rPr>
          <w:rFonts w:hint="eastAsia" w:cs="Times New Roman"/>
          <w:sz w:val="24"/>
          <w:szCs w:val="24"/>
          <w:lang w:eastAsia="zh-CN"/>
        </w:rPr>
        <w:t>新租赁区域为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裙楼 </w:t>
      </w:r>
      <w:r>
        <w:rPr>
          <w:rFonts w:hint="eastAsia" w:cs="Times New Roman"/>
          <w:sz w:val="24"/>
          <w:szCs w:val="24"/>
          <w:lang w:val="en-US" w:eastAsia="zh-CN"/>
        </w:rPr>
        <w:t>311-A\X\Y</w:t>
      </w:r>
      <w:r>
        <w:rPr>
          <w:rFonts w:hint="default" w:ascii="Times New Roman" w:hAnsi="Times New Roman" w:eastAsia="宋体" w:cs="Times New Roman"/>
          <w:sz w:val="24"/>
          <w:szCs w:val="24"/>
        </w:rPr>
        <w:t>，租赁面积</w:t>
      </w:r>
      <w:r>
        <w:rPr>
          <w:rFonts w:hint="eastAsia" w:cs="Times New Roman"/>
          <w:sz w:val="24"/>
          <w:szCs w:val="24"/>
          <w:lang w:val="en-US" w:eastAsia="zh-CN"/>
        </w:rPr>
        <w:t>380.52</w:t>
      </w:r>
      <w:r>
        <w:rPr>
          <w:rFonts w:hint="default" w:ascii="Times New Roman" w:hAnsi="Times New Roman" w:eastAsia="宋体" w:cs="Times New Roman"/>
          <w:sz w:val="24"/>
          <w:szCs w:val="24"/>
        </w:rPr>
        <w:t>㎡</w:t>
      </w:r>
      <w:r>
        <w:rPr>
          <w:rFonts w:hint="eastAsia" w:cs="Times New Roman"/>
          <w:sz w:val="24"/>
          <w:szCs w:val="24"/>
          <w:lang w:eastAsia="zh-CN"/>
        </w:rPr>
        <w:t>，扩租面积</w:t>
      </w:r>
      <w:r>
        <w:rPr>
          <w:rFonts w:hint="eastAsia" w:cs="Times New Roman"/>
          <w:sz w:val="24"/>
          <w:szCs w:val="24"/>
          <w:lang w:val="en-US" w:eastAsia="zh-CN"/>
        </w:rPr>
        <w:t>278.08</w:t>
      </w:r>
      <w:r>
        <w:rPr>
          <w:rFonts w:hint="default" w:ascii="Times New Roman" w:hAnsi="Times New Roman" w:eastAsia="宋体" w:cs="Times New Roman"/>
          <w:sz w:val="24"/>
          <w:szCs w:val="24"/>
        </w:rPr>
        <w:t>㎡</w:t>
      </w:r>
      <w:r>
        <w:rPr>
          <w:rFonts w:hint="eastAsia" w:cs="Times New Roman"/>
          <w:sz w:val="24"/>
          <w:szCs w:val="24"/>
          <w:lang w:val="en-US" w:eastAsia="zh-CN"/>
        </w:rPr>
        <w:t>。</w:t>
      </w:r>
    </w:p>
    <w:p w14:paraId="3D08F7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00" w:lineRule="exact"/>
        <w:ind w:left="0" w:leftChars="0" w:firstLine="480" w:firstLineChars="200"/>
        <w:textAlignment w:val="auto"/>
        <w:rPr>
          <w:rFonts w:hint="default" w:ascii="Times New Roman" w:hAnsi="Times New Roman" w:cs="Times New Roman"/>
          <w:color w:val="000000"/>
          <w:sz w:val="24"/>
          <w:lang w:bidi="en-US"/>
        </w:rPr>
      </w:pPr>
      <w:r>
        <w:rPr>
          <w:rFonts w:hint="default" w:ascii="Times New Roman" w:hAnsi="Times New Roman" w:cs="Times New Roman"/>
          <w:sz w:val="24"/>
        </w:rPr>
        <w:t>现甲乙双方拟就原合同解除事宜，本着平等自愿、诚实信用的原则，根据相关法律法规相关规定，经友好协商后达成协议如下，以兹共同遵守：</w:t>
      </w:r>
    </w:p>
    <w:p w14:paraId="09829442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00" w:lineRule="exact"/>
        <w:ind w:left="0" w:leftChars="0" w:firstLine="480" w:firstLineChars="200"/>
        <w:textAlignment w:val="auto"/>
        <w:rPr>
          <w:rFonts w:hint="default" w:ascii="Times New Roman" w:hAnsi="Times New Roman" w:cs="Times New Roman"/>
          <w:color w:val="auto"/>
          <w:sz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第一条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/>
          <w:sz w:val="24"/>
          <w:lang w:eastAsia="zh-CN"/>
        </w:rPr>
        <w:t>原合同于</w:t>
      </w:r>
      <w:r>
        <w:rPr>
          <w:rFonts w:hint="eastAsia" w:ascii="宋体" w:hAnsi="宋体"/>
          <w:sz w:val="24"/>
          <w:lang w:val="en-US" w:eastAsia="zh-CN"/>
        </w:rPr>
        <w:t>2026年6月30日即告解除。</w:t>
      </w:r>
      <w:r>
        <w:rPr>
          <w:rFonts w:hint="default" w:ascii="Times New Roman" w:hAnsi="Times New Roman" w:cs="Times New Roman"/>
          <w:color w:val="auto"/>
          <w:sz w:val="24"/>
        </w:rPr>
        <w:t>乙方</w:t>
      </w:r>
      <w:r>
        <w:rPr>
          <w:rFonts w:hint="default" w:ascii="Times New Roman" w:hAnsi="Times New Roman" w:cs="Times New Roman"/>
          <w:color w:val="auto"/>
          <w:sz w:val="24"/>
          <w:lang w:val="en-US" w:eastAsia="zh-CN"/>
        </w:rPr>
        <w:t>承诺</w:t>
      </w:r>
      <w:r>
        <w:rPr>
          <w:rFonts w:hint="default" w:ascii="Times New Roman" w:hAnsi="Times New Roman" w:cs="Times New Roman"/>
          <w:color w:val="auto"/>
          <w:sz w:val="24"/>
        </w:rPr>
        <w:t>于202</w:t>
      </w:r>
      <w:r>
        <w:rPr>
          <w:rFonts w:hint="default" w:ascii="Times New Roman" w:hAnsi="Times New Roman" w:cs="Times New Roman"/>
          <w:color w:val="auto"/>
          <w:sz w:val="24"/>
          <w:lang w:val="en-US" w:eastAsia="zh-CN"/>
        </w:rPr>
        <w:t>6</w:t>
      </w:r>
      <w:r>
        <w:rPr>
          <w:rFonts w:hint="default" w:ascii="Times New Roman" w:hAnsi="Times New Roman" w:cs="Times New Roman"/>
          <w:color w:val="auto"/>
          <w:sz w:val="24"/>
        </w:rPr>
        <w:t>年</w:t>
      </w:r>
      <w:r>
        <w:rPr>
          <w:rFonts w:hint="eastAsia" w:cs="Times New Roman"/>
          <w:color w:val="auto"/>
          <w:sz w:val="24"/>
          <w:lang w:val="en-US" w:eastAsia="zh-CN"/>
        </w:rPr>
        <w:t>6</w:t>
      </w:r>
      <w:r>
        <w:rPr>
          <w:rFonts w:hint="default" w:ascii="Times New Roman" w:hAnsi="Times New Roman" w:cs="Times New Roman"/>
          <w:color w:val="auto"/>
          <w:sz w:val="24"/>
        </w:rPr>
        <w:t>月</w:t>
      </w:r>
      <w:r>
        <w:rPr>
          <w:rFonts w:hint="eastAsia" w:cs="Times New Roman"/>
          <w:color w:val="auto"/>
          <w:sz w:val="24"/>
          <w:lang w:val="en-US" w:eastAsia="zh-CN"/>
        </w:rPr>
        <w:t>30</w:t>
      </w:r>
      <w:r>
        <w:rPr>
          <w:rFonts w:hint="default" w:ascii="Times New Roman" w:hAnsi="Times New Roman" w:cs="Times New Roman"/>
          <w:color w:val="auto"/>
          <w:sz w:val="24"/>
        </w:rPr>
        <w:t>日前按照原合同约定腾退</w:t>
      </w:r>
      <w:r>
        <w:rPr>
          <w:rFonts w:hint="eastAsia" w:cs="Times New Roman"/>
          <w:color w:val="auto"/>
          <w:sz w:val="24"/>
          <w:lang w:val="en-US" w:eastAsia="zh-CN"/>
        </w:rPr>
        <w:t>原</w:t>
      </w:r>
      <w:r>
        <w:rPr>
          <w:rFonts w:hint="default" w:ascii="Times New Roman" w:hAnsi="Times New Roman" w:cs="Times New Roman"/>
          <w:color w:val="auto"/>
          <w:sz w:val="24"/>
        </w:rPr>
        <w:t>租赁房屋</w:t>
      </w:r>
      <w:r>
        <w:rPr>
          <w:rFonts w:hint="default" w:ascii="Times New Roman" w:hAnsi="Times New Roman" w:cs="Times New Roman"/>
          <w:color w:val="auto"/>
          <w:sz w:val="24"/>
          <w:lang w:eastAsia="zh-CN"/>
        </w:rPr>
        <w:t>。</w:t>
      </w:r>
    </w:p>
    <w:p w14:paraId="02365036">
      <w:pPr>
        <w:keepNext w:val="0"/>
        <w:keepLines w:val="0"/>
        <w:pageBreakBefore w:val="0"/>
        <w:numPr>
          <w:ilvl w:val="-1"/>
          <w:numId w:val="0"/>
        </w:numPr>
        <w:tabs>
          <w:tab w:val="left" w:pos="5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eastAsia" w:eastAsia="黑体" w:cs="Times New Roman"/>
          <w:sz w:val="24"/>
          <w:szCs w:val="24"/>
          <w:lang w:val="en-US" w:eastAsia="zh-CN"/>
        </w:rPr>
        <w:t>双营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原租赁区域</w:t>
      </w:r>
    </w:p>
    <w:tbl>
      <w:tblPr>
        <w:tblStyle w:val="6"/>
        <w:tblW w:w="9164" w:type="dxa"/>
        <w:tblInd w:w="3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"/>
        <w:gridCol w:w="900"/>
        <w:gridCol w:w="968"/>
        <w:gridCol w:w="1378"/>
        <w:gridCol w:w="1118"/>
        <w:gridCol w:w="1282"/>
        <w:gridCol w:w="1227"/>
        <w:gridCol w:w="1186"/>
      </w:tblGrid>
      <w:tr w14:paraId="0FD57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05" w:type="dxa"/>
            <w:vAlign w:val="center"/>
          </w:tcPr>
          <w:p w14:paraId="052DB3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房号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472E2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Style w:val="10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面积（㎡）</w:t>
            </w:r>
          </w:p>
        </w:tc>
        <w:tc>
          <w:tcPr>
            <w:tcW w:w="968" w:type="dxa"/>
            <w:vAlign w:val="center"/>
          </w:tcPr>
          <w:p w14:paraId="30804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Style w:val="10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履约</w:t>
            </w:r>
            <w:r>
              <w:rPr>
                <w:rStyle w:val="10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保证金（元）</w:t>
            </w:r>
          </w:p>
        </w:tc>
        <w:tc>
          <w:tcPr>
            <w:tcW w:w="1378" w:type="dxa"/>
            <w:vAlign w:val="center"/>
          </w:tcPr>
          <w:p w14:paraId="304F8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日期</w:t>
            </w:r>
          </w:p>
        </w:tc>
        <w:tc>
          <w:tcPr>
            <w:tcW w:w="1118" w:type="dxa"/>
            <w:vAlign w:val="center"/>
          </w:tcPr>
          <w:p w14:paraId="64B131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已交租金（元）</w:t>
            </w:r>
          </w:p>
        </w:tc>
        <w:tc>
          <w:tcPr>
            <w:tcW w:w="1282" w:type="dxa"/>
            <w:vAlign w:val="center"/>
          </w:tcPr>
          <w:p w14:paraId="7CE5B9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已使用时间</w:t>
            </w:r>
          </w:p>
        </w:tc>
        <w:tc>
          <w:tcPr>
            <w:tcW w:w="1227" w:type="dxa"/>
            <w:vAlign w:val="center"/>
          </w:tcPr>
          <w:p w14:paraId="5DD600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Style w:val="10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已使用</w:t>
            </w:r>
          </w:p>
          <w:p w14:paraId="020D50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租金（元）</w:t>
            </w:r>
          </w:p>
        </w:tc>
        <w:tc>
          <w:tcPr>
            <w:tcW w:w="1186" w:type="dxa"/>
            <w:vAlign w:val="center"/>
          </w:tcPr>
          <w:p w14:paraId="1AA22F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Style w:val="10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水电能耗押金</w:t>
            </w:r>
            <w:r>
              <w:rPr>
                <w:rStyle w:val="10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（元）</w:t>
            </w:r>
          </w:p>
        </w:tc>
      </w:tr>
      <w:tr w14:paraId="3C69D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05" w:type="dxa"/>
            <w:vAlign w:val="center"/>
          </w:tcPr>
          <w:p w14:paraId="415475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311-M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1729A9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102.44</w:t>
            </w:r>
          </w:p>
        </w:tc>
        <w:tc>
          <w:tcPr>
            <w:tcW w:w="968" w:type="dxa"/>
            <w:vAlign w:val="center"/>
          </w:tcPr>
          <w:p w14:paraId="075979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9971</w:t>
            </w:r>
          </w:p>
        </w:tc>
        <w:tc>
          <w:tcPr>
            <w:tcW w:w="1378" w:type="dxa"/>
            <w:vAlign w:val="center"/>
          </w:tcPr>
          <w:p w14:paraId="3D2CA7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2026.3.30-2026.9.29</w:t>
            </w:r>
          </w:p>
        </w:tc>
        <w:tc>
          <w:tcPr>
            <w:tcW w:w="1118" w:type="dxa"/>
            <w:vAlign w:val="center"/>
          </w:tcPr>
          <w:p w14:paraId="77554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28043</w:t>
            </w:r>
          </w:p>
        </w:tc>
        <w:tc>
          <w:tcPr>
            <w:tcW w:w="1282" w:type="dxa"/>
            <w:vAlign w:val="center"/>
          </w:tcPr>
          <w:p w14:paraId="26B461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2026.3.1-2026.5.25</w:t>
            </w:r>
          </w:p>
          <w:p w14:paraId="26E0C3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（86天）</w:t>
            </w:r>
          </w:p>
        </w:tc>
        <w:tc>
          <w:tcPr>
            <w:tcW w:w="1227" w:type="dxa"/>
            <w:vAlign w:val="center"/>
          </w:tcPr>
          <w:p w14:paraId="0A7B29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14173.91</w:t>
            </w:r>
          </w:p>
        </w:tc>
        <w:tc>
          <w:tcPr>
            <w:tcW w:w="1186" w:type="dxa"/>
            <w:vAlign w:val="center"/>
          </w:tcPr>
          <w:p w14:paraId="08C439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1229.28</w:t>
            </w:r>
          </w:p>
        </w:tc>
      </w:tr>
    </w:tbl>
    <w:p w14:paraId="00C070A8">
      <w:pPr>
        <w:keepNext w:val="0"/>
        <w:keepLines w:val="0"/>
        <w:pageBreakBefore w:val="0"/>
        <w:numPr>
          <w:ilvl w:val="-1"/>
          <w:numId w:val="0"/>
        </w:numPr>
        <w:tabs>
          <w:tab w:val="left" w:pos="5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eastAsia" w:eastAsia="黑体" w:cs="Times New Roman"/>
          <w:sz w:val="24"/>
          <w:szCs w:val="24"/>
          <w:lang w:val="en-US" w:eastAsia="zh-CN"/>
        </w:rPr>
        <w:t>双营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>新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租赁区域</w:t>
      </w:r>
    </w:p>
    <w:tbl>
      <w:tblPr>
        <w:tblStyle w:val="6"/>
        <w:tblW w:w="8795" w:type="dxa"/>
        <w:tblInd w:w="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8"/>
        <w:gridCol w:w="1855"/>
        <w:gridCol w:w="1868"/>
        <w:gridCol w:w="1677"/>
        <w:gridCol w:w="1677"/>
      </w:tblGrid>
      <w:tr w14:paraId="4A55A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718" w:type="dxa"/>
            <w:vAlign w:val="center"/>
          </w:tcPr>
          <w:p w14:paraId="0D9AD2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房号</w:t>
            </w:r>
          </w:p>
        </w:tc>
        <w:tc>
          <w:tcPr>
            <w:tcW w:w="1855" w:type="dxa"/>
            <w:shd w:val="clear" w:color="auto" w:fill="auto"/>
            <w:vAlign w:val="center"/>
          </w:tcPr>
          <w:p w14:paraId="6DC0B6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面积</w:t>
            </w:r>
            <w:r>
              <w:rPr>
                <w:rFonts w:hint="eastAsia" w:eastAsia="黑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（㎡）</w:t>
            </w:r>
          </w:p>
        </w:tc>
        <w:tc>
          <w:tcPr>
            <w:tcW w:w="1868" w:type="dxa"/>
            <w:vAlign w:val="center"/>
          </w:tcPr>
          <w:p w14:paraId="1ADF3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履约</w:t>
            </w: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保证金</w:t>
            </w:r>
            <w:r>
              <w:rPr>
                <w:rFonts w:hint="eastAsia" w:ascii="Times New Roman" w:hAnsi="Times New Roman" w:eastAsia="黑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（元）</w:t>
            </w:r>
          </w:p>
        </w:tc>
        <w:tc>
          <w:tcPr>
            <w:tcW w:w="1677" w:type="dxa"/>
            <w:vAlign w:val="center"/>
          </w:tcPr>
          <w:p w14:paraId="6350B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第一期房租（元）</w:t>
            </w:r>
          </w:p>
        </w:tc>
        <w:tc>
          <w:tcPr>
            <w:tcW w:w="1677" w:type="dxa"/>
            <w:vAlign w:val="center"/>
          </w:tcPr>
          <w:p w14:paraId="79E67E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水电能耗押金</w:t>
            </w:r>
            <w:r>
              <w:rPr>
                <w:rFonts w:hint="eastAsia" w:eastAsia="黑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（元）</w:t>
            </w:r>
          </w:p>
        </w:tc>
      </w:tr>
      <w:tr w14:paraId="08A19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1718" w:type="dxa"/>
            <w:vAlign w:val="center"/>
          </w:tcPr>
          <w:p w14:paraId="2308B1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311-AXY</w:t>
            </w:r>
          </w:p>
        </w:tc>
        <w:tc>
          <w:tcPr>
            <w:tcW w:w="1855" w:type="dxa"/>
            <w:shd w:val="clear" w:color="auto" w:fill="auto"/>
            <w:vAlign w:val="center"/>
          </w:tcPr>
          <w:p w14:paraId="5B1E5D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380.52</w:t>
            </w:r>
          </w:p>
        </w:tc>
        <w:tc>
          <w:tcPr>
            <w:tcW w:w="1868" w:type="dxa"/>
            <w:vAlign w:val="center"/>
          </w:tcPr>
          <w:p w14:paraId="7DA19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34722</w:t>
            </w:r>
          </w:p>
        </w:tc>
        <w:tc>
          <w:tcPr>
            <w:tcW w:w="1677" w:type="dxa"/>
            <w:vAlign w:val="center"/>
          </w:tcPr>
          <w:p w14:paraId="38B9C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仿宋_GB2312" w:cs="Times New Roman"/>
                <w:sz w:val="21"/>
                <w:szCs w:val="21"/>
                <w:vertAlign w:val="baseline"/>
                <w:lang w:val="en-US" w:eastAsia="zh-CN"/>
              </w:rPr>
              <w:t>104167</w:t>
            </w:r>
          </w:p>
        </w:tc>
        <w:tc>
          <w:tcPr>
            <w:tcW w:w="1677" w:type="dxa"/>
            <w:vAlign w:val="center"/>
          </w:tcPr>
          <w:p w14:paraId="24FA67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4566.24</w:t>
            </w:r>
          </w:p>
        </w:tc>
      </w:tr>
    </w:tbl>
    <w:p w14:paraId="393E4728">
      <w:pPr>
        <w:pStyle w:val="9"/>
        <w:numPr>
          <w:ilvl w:val="-1"/>
          <w:numId w:val="0"/>
        </w:numPr>
        <w:spacing w:line="324" w:lineRule="auto"/>
        <w:ind w:firstLine="480" w:firstLineChars="200"/>
        <w:rPr>
          <w:rFonts w:hint="default" w:ascii="Times New Roman" w:hAnsi="Times New Roman" w:cs="Times New Roman"/>
          <w:color w:val="auto"/>
          <w:sz w:val="24"/>
          <w:szCs w:val="24"/>
          <w:lang w:eastAsia="zh-CN"/>
        </w:rPr>
      </w:pPr>
    </w:p>
    <w:p w14:paraId="5D69D20F">
      <w:pPr>
        <w:pStyle w:val="9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根据上表核算：</w:t>
      </w:r>
      <w:r>
        <w:rPr>
          <w:rFonts w:hint="eastAsia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甲方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需退还</w:t>
      </w:r>
      <w:r>
        <w:rPr>
          <w:rFonts w:hint="eastAsia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乙方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原租赁</w:t>
      </w:r>
      <w:r>
        <w:rPr>
          <w:rFonts w:hint="eastAsia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合同第一期未使用房租13869.09元。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新</w:t>
      </w:r>
      <w:r>
        <w:rPr>
          <w:rFonts w:hint="eastAsia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租赁区域乙方需补足履约保证金24751元，水电公共能耗费3336.96元以及缴纳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首期房</w:t>
      </w:r>
      <w:bookmarkStart w:id="0" w:name="_GoBack"/>
      <w:bookmarkEnd w:id="0"/>
      <w:r>
        <w:rPr>
          <w:rFonts w:hint="default" w:ascii="Times New Roman" w:hAnsi="Times New Roman" w:eastAsia="宋体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租</w:t>
      </w:r>
      <w:r>
        <w:rPr>
          <w:rFonts w:hint="eastAsia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104167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元</w:t>
      </w:r>
      <w:r>
        <w:rPr>
          <w:rFonts w:hint="eastAsia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03D3F9EF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2" w:firstLineChars="200"/>
        <w:textAlignment w:val="auto"/>
        <w:rPr>
          <w:rFonts w:hint="default" w:ascii="Times New Roman" w:hAnsi="Times New Roman" w:eastAsia="宋体" w:cs="Times New Roman"/>
          <w:b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经甲乙双方友好协商一致：原合同应退还金额，直接用于抵扣新合同应缴款项，抵扣后乙方还需另行支付费用合计：</w:t>
      </w:r>
      <w:r>
        <w:rPr>
          <w:rFonts w:hint="eastAsia" w:cs="Times New Roman"/>
          <w:b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118385.87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元。</w:t>
      </w:r>
    </w:p>
    <w:p w14:paraId="0D04B75C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textAlignment w:val="auto"/>
        <w:rPr>
          <w:rFonts w:hint="default" w:ascii="Times New Roman" w:hAnsi="Times New Roman" w:eastAsia="宋体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sz w:val="24"/>
          <w:lang w:val="en-US" w:eastAsia="zh-CN"/>
        </w:rPr>
        <w:t>第二条 乙方还需缴纳原租赁房屋</w:t>
      </w:r>
      <w:r>
        <w:rPr>
          <w:rFonts w:hint="eastAsia" w:ascii="宋体" w:hAnsi="宋体"/>
          <w:sz w:val="24"/>
        </w:rPr>
        <w:t>截至2</w:t>
      </w:r>
      <w:r>
        <w:rPr>
          <w:rFonts w:ascii="宋体" w:hAnsi="宋体"/>
          <w:sz w:val="24"/>
        </w:rPr>
        <w:t>02</w:t>
      </w:r>
      <w:r>
        <w:rPr>
          <w:rFonts w:hint="eastAsia" w:ascii="宋体" w:hAnsi="宋体"/>
          <w:sz w:val="24"/>
          <w:lang w:val="en-US" w:eastAsia="zh-CN"/>
        </w:rPr>
        <w:t>6</w:t>
      </w:r>
      <w:r>
        <w:rPr>
          <w:rFonts w:hint="eastAsia" w:ascii="宋体" w:hAnsi="宋体"/>
          <w:sz w:val="24"/>
        </w:rPr>
        <w:t>年</w:t>
      </w:r>
      <w:r>
        <w:rPr>
          <w:rFonts w:hint="eastAsia" w:ascii="宋体" w:hAnsi="宋体"/>
          <w:sz w:val="24"/>
          <w:lang w:val="en-US" w:eastAsia="zh-CN"/>
        </w:rPr>
        <w:t>6</w:t>
      </w:r>
      <w:r>
        <w:rPr>
          <w:rFonts w:hint="eastAsia" w:ascii="宋体" w:hAnsi="宋体"/>
          <w:sz w:val="24"/>
        </w:rPr>
        <w:t>月</w:t>
      </w:r>
      <w:r>
        <w:rPr>
          <w:rFonts w:hint="eastAsia" w:ascii="宋体" w:hAnsi="宋体"/>
          <w:sz w:val="24"/>
          <w:lang w:val="en-US" w:eastAsia="zh-CN"/>
        </w:rPr>
        <w:t>30</w:t>
      </w:r>
      <w:r>
        <w:rPr>
          <w:rFonts w:hint="eastAsia" w:ascii="宋体" w:hAnsi="宋体"/>
          <w:sz w:val="24"/>
        </w:rPr>
        <w:t>日</w:t>
      </w:r>
      <w:r>
        <w:rPr>
          <w:rFonts w:hint="eastAsia" w:ascii="宋体" w:hAnsi="宋体"/>
          <w:sz w:val="24"/>
          <w:lang w:val="en-US" w:eastAsia="zh-CN"/>
        </w:rPr>
        <w:t>的水电费、公共能耗费等费用。</w:t>
      </w:r>
    </w:p>
    <w:p w14:paraId="175BF3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textAlignment w:val="auto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第</w:t>
      </w:r>
      <w:r>
        <w:rPr>
          <w:rFonts w:hint="eastAsia" w:cs="Times New Roman"/>
          <w:sz w:val="24"/>
          <w:lang w:eastAsia="zh-CN"/>
        </w:rPr>
        <w:t>三</w:t>
      </w:r>
      <w:r>
        <w:rPr>
          <w:rFonts w:hint="default" w:ascii="Times New Roman" w:hAnsi="Times New Roman" w:cs="Times New Roman"/>
          <w:sz w:val="24"/>
        </w:rPr>
        <w:t xml:space="preserve">条 双方确认，截至本协议签订之日，除上述事宜外，甲乙双方在原合同的履行过程中无未尽事宜，亦无权利义务纠纷或潜在纠纷。 </w:t>
      </w:r>
    </w:p>
    <w:p w14:paraId="6DB712C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/>
        <w:textAlignment w:val="auto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第</w:t>
      </w:r>
      <w:r>
        <w:rPr>
          <w:rFonts w:hint="eastAsia" w:cs="Times New Roman"/>
          <w:sz w:val="24"/>
          <w:lang w:eastAsia="zh-CN"/>
        </w:rPr>
        <w:t>四</w:t>
      </w:r>
      <w:r>
        <w:rPr>
          <w:rFonts w:hint="default" w:ascii="Times New Roman" w:hAnsi="Times New Roman" w:cs="Times New Roman"/>
          <w:sz w:val="24"/>
        </w:rPr>
        <w:t>条 本协议经双方签字盖章后生效。本协议一式</w:t>
      </w:r>
      <w:r>
        <w:rPr>
          <w:rFonts w:hint="default" w:ascii="Times New Roman" w:hAnsi="Times New Roman" w:cs="Times New Roman"/>
          <w:sz w:val="24"/>
          <w:lang w:val="en-US" w:eastAsia="zh-CN"/>
        </w:rPr>
        <w:t>肆</w:t>
      </w:r>
      <w:r>
        <w:rPr>
          <w:rFonts w:hint="default" w:ascii="Times New Roman" w:hAnsi="Times New Roman" w:cs="Times New Roman"/>
          <w:sz w:val="24"/>
        </w:rPr>
        <w:t>份，双方各执</w:t>
      </w:r>
      <w:r>
        <w:rPr>
          <w:rFonts w:hint="default" w:ascii="Times New Roman" w:hAnsi="Times New Roman" w:cs="Times New Roman"/>
          <w:sz w:val="24"/>
          <w:lang w:val="en-US" w:eastAsia="zh-CN"/>
        </w:rPr>
        <w:t>贰</w:t>
      </w:r>
      <w:r>
        <w:rPr>
          <w:rFonts w:hint="default" w:ascii="Times New Roman" w:hAnsi="Times New Roman" w:cs="Times New Roman"/>
          <w:sz w:val="24"/>
        </w:rPr>
        <w:t>份，具有同等法律效力。</w:t>
      </w:r>
    </w:p>
    <w:p w14:paraId="6581E5FF">
      <w:pPr>
        <w:pStyle w:val="2"/>
        <w:spacing w:line="300" w:lineRule="auto"/>
        <w:ind w:firstLine="480"/>
        <w:rPr>
          <w:rFonts w:hint="default" w:ascii="Times New Roman" w:hAnsi="Times New Roman" w:cs="Times New Roman"/>
          <w:sz w:val="24"/>
        </w:rPr>
      </w:pPr>
    </w:p>
    <w:p w14:paraId="52944E73">
      <w:pPr>
        <w:spacing w:line="360" w:lineRule="auto"/>
        <w:ind w:firstLine="482" w:firstLineChars="20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bCs/>
          <w:sz w:val="24"/>
        </w:rPr>
        <w:t>甲方：杭州交投智慧交通产业发展有限公司</w:t>
      </w:r>
      <w:r>
        <w:rPr>
          <w:rFonts w:hint="default" w:ascii="Times New Roman" w:hAnsi="Times New Roman" w:cs="Times New Roman"/>
          <w:sz w:val="24"/>
        </w:rPr>
        <w:t xml:space="preserve">（盖章）  </w:t>
      </w:r>
    </w:p>
    <w:p w14:paraId="0D3DA0AC">
      <w:pPr>
        <w:spacing w:line="360" w:lineRule="auto"/>
        <w:ind w:firstLine="480" w:firstLineChars="20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法定代表人/委托代理人：（签字）            </w:t>
      </w:r>
    </w:p>
    <w:p w14:paraId="77C59DCD">
      <w:pPr>
        <w:spacing w:line="360" w:lineRule="auto"/>
        <w:ind w:firstLine="480" w:firstLineChars="200"/>
        <w:jc w:val="left"/>
        <w:rPr>
          <w:rFonts w:hint="default" w:ascii="Times New Roman" w:hAnsi="Times New Roman" w:cs="Times New Roman"/>
          <w:sz w:val="24"/>
        </w:rPr>
      </w:pPr>
    </w:p>
    <w:p w14:paraId="6BFE18EC">
      <w:pPr>
        <w:snapToGrid w:val="0"/>
        <w:spacing w:line="500" w:lineRule="exact"/>
        <w:ind w:firstLine="482" w:firstLineChars="20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bCs/>
          <w:sz w:val="24"/>
        </w:rPr>
        <w:t>乙方：杭州双营科技有限公司</w:t>
      </w:r>
      <w:r>
        <w:rPr>
          <w:rFonts w:hint="default" w:ascii="Times New Roman" w:hAnsi="Times New Roman" w:cs="Times New Roman"/>
          <w:sz w:val="24"/>
        </w:rPr>
        <w:t xml:space="preserve">（盖章）  </w:t>
      </w:r>
    </w:p>
    <w:p w14:paraId="740D2481">
      <w:pPr>
        <w:spacing w:line="360" w:lineRule="auto"/>
        <w:ind w:left="105" w:leftChars="50" w:firstLine="360" w:firstLineChars="15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法定代表人/委托代理人：（签字）           </w:t>
      </w:r>
    </w:p>
    <w:sectPr>
      <w:pgSz w:w="11906" w:h="16838"/>
      <w:pgMar w:top="2098" w:right="1474" w:bottom="1984" w:left="158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trackRevisions w:val="1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wNmQwYzA4NjM5NDVhYzgxNjEyYjAxYTAwOWJmNjUifQ=="/>
  </w:docVars>
  <w:rsids>
    <w:rsidRoot w:val="00CB6D9D"/>
    <w:rsid w:val="00090CDB"/>
    <w:rsid w:val="0020416E"/>
    <w:rsid w:val="00597FA1"/>
    <w:rsid w:val="0071078B"/>
    <w:rsid w:val="00971A6F"/>
    <w:rsid w:val="00CB6D9D"/>
    <w:rsid w:val="00E91B93"/>
    <w:rsid w:val="09D82EB5"/>
    <w:rsid w:val="0A4B0438"/>
    <w:rsid w:val="0A624878"/>
    <w:rsid w:val="0ECF29B5"/>
    <w:rsid w:val="132B1890"/>
    <w:rsid w:val="145A112D"/>
    <w:rsid w:val="14677D81"/>
    <w:rsid w:val="190B4330"/>
    <w:rsid w:val="22123134"/>
    <w:rsid w:val="23C83BB0"/>
    <w:rsid w:val="24BFF910"/>
    <w:rsid w:val="24C032FD"/>
    <w:rsid w:val="26F27E3F"/>
    <w:rsid w:val="2BB90791"/>
    <w:rsid w:val="2CE94ADC"/>
    <w:rsid w:val="2DAF0AD8"/>
    <w:rsid w:val="2F144EA4"/>
    <w:rsid w:val="30FD3114"/>
    <w:rsid w:val="31FA42F7"/>
    <w:rsid w:val="32093C35"/>
    <w:rsid w:val="36140093"/>
    <w:rsid w:val="3740026C"/>
    <w:rsid w:val="3A3150A3"/>
    <w:rsid w:val="3B5228DF"/>
    <w:rsid w:val="3BFB19A8"/>
    <w:rsid w:val="3DAE3EA3"/>
    <w:rsid w:val="3F33033C"/>
    <w:rsid w:val="3F7D11CC"/>
    <w:rsid w:val="46765E63"/>
    <w:rsid w:val="47D209FF"/>
    <w:rsid w:val="4A255BFD"/>
    <w:rsid w:val="4EDFD3AC"/>
    <w:rsid w:val="4F4858C3"/>
    <w:rsid w:val="4F5148FF"/>
    <w:rsid w:val="50081098"/>
    <w:rsid w:val="512F4621"/>
    <w:rsid w:val="545F63A9"/>
    <w:rsid w:val="576D6DFA"/>
    <w:rsid w:val="57A67968"/>
    <w:rsid w:val="5AD13047"/>
    <w:rsid w:val="5B3463B5"/>
    <w:rsid w:val="5B9A31FB"/>
    <w:rsid w:val="5CED4F00"/>
    <w:rsid w:val="5F2A5476"/>
    <w:rsid w:val="5FA930A3"/>
    <w:rsid w:val="5FF591F9"/>
    <w:rsid w:val="61BB6BF1"/>
    <w:rsid w:val="62F85614"/>
    <w:rsid w:val="65A4138E"/>
    <w:rsid w:val="67C95177"/>
    <w:rsid w:val="685FC343"/>
    <w:rsid w:val="686B27BC"/>
    <w:rsid w:val="6B770204"/>
    <w:rsid w:val="6BA4308B"/>
    <w:rsid w:val="6CD8023F"/>
    <w:rsid w:val="6E11526B"/>
    <w:rsid w:val="6ED638ED"/>
    <w:rsid w:val="6F2FAE4B"/>
    <w:rsid w:val="6F3B4F1D"/>
    <w:rsid w:val="6FFE0BAC"/>
    <w:rsid w:val="70E76A1A"/>
    <w:rsid w:val="74B6D7EE"/>
    <w:rsid w:val="76400D44"/>
    <w:rsid w:val="7737317D"/>
    <w:rsid w:val="77D265DD"/>
    <w:rsid w:val="77EB6970"/>
    <w:rsid w:val="782F6870"/>
    <w:rsid w:val="7ABF3FF7"/>
    <w:rsid w:val="7B5FAA04"/>
    <w:rsid w:val="7EBB83F1"/>
    <w:rsid w:val="7EFE76C6"/>
    <w:rsid w:val="7F0066E3"/>
    <w:rsid w:val="C15B8C06"/>
    <w:rsid w:val="DC3E4A78"/>
    <w:rsid w:val="DFDF99AD"/>
    <w:rsid w:val="ED3BB5FE"/>
    <w:rsid w:val="EFBEBDAF"/>
    <w:rsid w:val="EFFFD2F8"/>
    <w:rsid w:val="FB4B31FA"/>
    <w:rsid w:val="FDF7D8D1"/>
    <w:rsid w:val="FED7C4B0"/>
    <w:rsid w:val="FEEE23DA"/>
    <w:rsid w:val="FEFF6D4F"/>
    <w:rsid w:val="FFB12E75"/>
    <w:rsid w:val="FFBB5694"/>
    <w:rsid w:val="FFEF0266"/>
    <w:rsid w:val="FFEF7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0" w:semiHidden="0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nhideWhenUsed/>
    <w:qFormat/>
    <w:uiPriority w:val="0"/>
    <w:pPr>
      <w:ind w:firstLine="420" w:firstLineChars="200"/>
    </w:p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22"/>
    <w:rPr>
      <w:b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font31"/>
    <w:basedOn w:val="7"/>
    <w:qFormat/>
    <w:uiPriority w:val="0"/>
    <w:rPr>
      <w:rFonts w:ascii="黑体" w:hAnsi="宋体" w:eastAsia="黑体" w:cs="黑体"/>
      <w:color w:val="000000"/>
      <w:sz w:val="24"/>
      <w:szCs w:val="24"/>
      <w:u w:val="none"/>
    </w:rPr>
  </w:style>
  <w:style w:type="character" w:customStyle="1" w:styleId="11">
    <w:name w:val="font11"/>
    <w:basedOn w:val="7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12">
    <w:name w:val="font41"/>
    <w:basedOn w:val="7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13">
    <w:name w:val="font21"/>
    <w:basedOn w:val="7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1059</Words>
  <Characters>1508</Characters>
  <Lines>4</Lines>
  <Paragraphs>1</Paragraphs>
  <TotalTime>6</TotalTime>
  <ScaleCrop>false</ScaleCrop>
  <LinksUpToDate>false</LinksUpToDate>
  <CharactersWithSpaces>1566</CharactersWithSpaces>
  <Application>WPS Office_12.8.2.18605_F1E327BC-269C-435d-A152-05C5408002CA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2022-02-22T22:13:00Z</dcterms:created>
  <dc:creator>王 雪薇</dc:creator>
  <cp:lastModifiedBy>huawei</cp:lastModifiedBy>
  <dcterms:modified xsi:type="dcterms:W3CDTF">2026-05-29T14:36:42Z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2052-12.8.2.18605</vt:lpwstr>
  </property>
  <property fmtid="{D5CDD505-2E9C-101B-9397-08002B2CF9AE}" pid="3" name="ICV">
    <vt:lpwstr>D480832F65864245833E3EF0D15F95EC_13</vt:lpwstr>
  </property>
  <property fmtid="{D5CDD505-2E9C-101B-9397-08002B2CF9AE}" pid="4" name="KSOTemplateDocerSaveRecord">
    <vt:lpwstr>eyJoZGlkIjoiNjllMmNjMGZlNWRiMzc5MzA3Y2VkOTk2NjIyMTUyNzMiLCJ1c2VySWQiOiI5MTIzNDg1ODQifQ==</vt:lpwstr>
  </property>
</Properties>
</file>