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A13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/>
        <w:jc w:val="center"/>
        <w:textAlignment w:val="baseline"/>
        <w:outlineLvl w:val="0"/>
        <w:rPr>
          <w:rFonts w:hint="default" w:ascii="Times New Roman" w:hAnsi="Times New Roman" w:eastAsia="宋体" w:cs="Times New Roman"/>
          <w:sz w:val="78"/>
          <w:szCs w:val="78"/>
        </w:rPr>
      </w:pPr>
      <w:r>
        <w:rPr>
          <w:rFonts w:hint="default" w:ascii="Times New Roman" w:hAnsi="Times New Roman" w:eastAsia="小标宋" w:cs="Times New Roman"/>
          <w:b w:val="0"/>
          <w:bCs w:val="0"/>
          <w:spacing w:val="-1"/>
          <w:sz w:val="44"/>
          <w:szCs w:val="44"/>
        </w:rPr>
        <w:t>房屋无偿使用证明</w:t>
      </w:r>
    </w:p>
    <w:p w14:paraId="402C8CB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 w:firstLine="420" w:firstLineChars="200"/>
        <w:textAlignment w:val="baseline"/>
        <w:rPr>
          <w:rFonts w:hint="default" w:ascii="Times New Roman" w:hAnsi="Times New Roman" w:cs="Times New Roman"/>
        </w:rPr>
      </w:pPr>
    </w:p>
    <w:p w14:paraId="6FB89A2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 w:firstLine="796" w:firstLineChars="200"/>
        <w:jc w:val="both"/>
        <w:textAlignment w:val="baseline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39"/>
          <w:sz w:val="32"/>
          <w:szCs w:val="32"/>
        </w:rPr>
        <w:t>本公司杭州交投智慧交通产业发展有限公司将地址位</w:t>
      </w:r>
      <w:r>
        <w:rPr>
          <w:rFonts w:hint="default" w:ascii="Times New Roman" w:hAnsi="Times New Roman" w:eastAsia="仿宋_GB2312" w:cs="Times New Roman"/>
          <w:spacing w:val="50"/>
          <w:sz w:val="32"/>
          <w:szCs w:val="32"/>
        </w:rPr>
        <w:t>于杭州市滨江区西兴街道月明路33号</w:t>
      </w:r>
      <w:r>
        <w:rPr>
          <w:rFonts w:hint="eastAsia" w:ascii="Times New Roman" w:hAnsi="Times New Roman" w:eastAsia="仿宋_GB2312" w:cs="Times New Roman"/>
          <w:spacing w:val="50"/>
          <w:sz w:val="32"/>
          <w:szCs w:val="32"/>
          <w:lang w:val="en-US" w:eastAsia="zh-CN"/>
        </w:rPr>
        <w:t>裙楼311-N室</w:t>
      </w:r>
      <w:r>
        <w:rPr>
          <w:rFonts w:hint="default" w:ascii="Times New Roman" w:hAnsi="Times New Roman" w:eastAsia="仿宋_GB2312" w:cs="Times New Roman"/>
          <w:spacing w:val="50"/>
          <w:sz w:val="32"/>
          <w:szCs w:val="32"/>
        </w:rPr>
        <w:t>，无偿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提供给杭州桃阁品牌管理有限责任公司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面积</w:t>
      </w:r>
      <w:r>
        <w:rPr>
          <w:rFonts w:hint="eastAsia" w:ascii="Times New Roman" w:hAnsi="Times New Roman" w:eastAsia="仿宋_GB2312" w:cs="Times New Roman"/>
          <w:spacing w:val="41"/>
          <w:sz w:val="32"/>
          <w:szCs w:val="32"/>
          <w:lang w:val="en-US" w:eastAsia="zh-CN"/>
        </w:rPr>
        <w:t>272.97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平方米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pacing w:val="40"/>
          <w:sz w:val="32"/>
          <w:szCs w:val="32"/>
        </w:rPr>
        <w:t>使用期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</w:rPr>
        <w:t>限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  <w:lang w:eastAsia="zh-CN"/>
        </w:rPr>
        <w:t>三个月（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  <w:lang w:val="en-US" w:eastAsia="zh-CN"/>
        </w:rPr>
        <w:t>2026年7月</w:t>
      </w:r>
      <w:r>
        <w:rPr>
          <w:rFonts w:hint="eastAsia" w:ascii="Times New Roman" w:hAnsi="Times New Roman" w:eastAsia="仿宋_GB2312" w:cs="Times New Roman"/>
          <w:spacing w:val="21"/>
          <w:sz w:val="32"/>
          <w:szCs w:val="32"/>
          <w:lang w:val="en-US" w:eastAsia="zh-CN"/>
        </w:rPr>
        <w:t>22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  <w:lang w:val="en-US" w:eastAsia="zh-CN"/>
        </w:rPr>
        <w:t>日—2026年10月</w:t>
      </w:r>
      <w:r>
        <w:rPr>
          <w:rFonts w:hint="eastAsia" w:ascii="Times New Roman" w:hAnsi="Times New Roman" w:eastAsia="仿宋_GB2312" w:cs="Times New Roman"/>
          <w:spacing w:val="21"/>
          <w:sz w:val="32"/>
          <w:szCs w:val="32"/>
          <w:lang w:val="en-US" w:eastAsia="zh-CN"/>
        </w:rPr>
        <w:t>21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  <w:lang w:val="en-US" w:eastAsia="zh-CN"/>
        </w:rPr>
        <w:t>日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spacing w:val="21"/>
          <w:sz w:val="32"/>
          <w:szCs w:val="32"/>
        </w:rPr>
        <w:t>，特此证明。</w:t>
      </w:r>
    </w:p>
    <w:p w14:paraId="79E27BE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/>
        <w:textAlignment w:val="baseline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28E413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 w:firstLine="640" w:firstLineChars="200"/>
        <w:textAlignment w:val="baseline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23969E6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 w:firstLine="744" w:firstLineChars="200"/>
        <w:jc w:val="right"/>
        <w:textAlignment w:val="baseline"/>
        <w:rPr>
          <w:rFonts w:hint="default" w:ascii="Times New Roman" w:hAnsi="Times New Roman" w:eastAsia="仿宋_GB2312" w:cs="Times New Roman"/>
          <w:spacing w:val="2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26"/>
          <w:sz w:val="32"/>
          <w:szCs w:val="32"/>
        </w:rPr>
        <w:t>杭州交投智慧交通产业发展有限公司</w:t>
      </w:r>
    </w:p>
    <w:p w14:paraId="2236B7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right="0" w:firstLine="744" w:firstLineChars="200"/>
        <w:jc w:val="right"/>
        <w:textAlignment w:val="baseline"/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  <w:t>2026年7月</w:t>
      </w:r>
      <w:r>
        <w:rPr>
          <w:rFonts w:hint="eastAsia" w:ascii="Times New Roman" w:hAnsi="Times New Roman" w:eastAsia="仿宋_GB2312" w:cs="Times New Roman"/>
          <w:spacing w:val="26"/>
          <w:sz w:val="32"/>
          <w:szCs w:val="32"/>
          <w:lang w:val="en-US" w:eastAsia="zh-CN"/>
        </w:rPr>
        <w:t>22</w:t>
      </w:r>
      <w:r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  <w:t>日</w:t>
      </w:r>
    </w:p>
    <w:p w14:paraId="18390261">
      <w:pPr>
        <w:pStyle w:val="2"/>
        <w:spacing w:line="326" w:lineRule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7CB3196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pacing w:val="84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  <w:t>6</w:t>
      </w:r>
    </w:p>
    <w:p w14:paraId="17AAC4E9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5F6235D7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0EFBEECB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544DFD51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5E861054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24E31B21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pacing w:val="84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  <w:t>1</w:t>
      </w:r>
    </w:p>
    <w:p w14:paraId="235CF30B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5967D140">
      <w:pPr>
        <w:spacing w:before="176" w:line="226" w:lineRule="auto"/>
        <w:ind w:left="10699"/>
        <w:rPr>
          <w:rFonts w:hint="default" w:ascii="Times New Roman" w:hAnsi="Times New Roman" w:eastAsia="仿宋_GB2312" w:cs="Times New Roman"/>
          <w:spacing w:val="84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84"/>
          <w:sz w:val="32"/>
          <w:szCs w:val="32"/>
        </w:rPr>
        <w:t>月</w:t>
      </w:r>
    </w:p>
    <w:p w14:paraId="14DE95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jc w:val="center"/>
        <w:textAlignment w:val="baseline"/>
        <w:rPr>
          <w:rFonts w:hint="default" w:ascii="Times New Roman" w:hAnsi="Times New Roman" w:eastAsia="仿宋_GB2312" w:cs="Times New Roman"/>
          <w:spacing w:val="84"/>
          <w:sz w:val="32"/>
          <w:szCs w:val="32"/>
          <w:lang w:val="en-US" w:eastAsia="zh-CN"/>
        </w:rPr>
      </w:pPr>
    </w:p>
    <w:p w14:paraId="21C6FAD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center"/>
        <w:textAlignment w:val="baseline"/>
        <w:rPr>
          <w:rFonts w:hint="default" w:ascii="Times New Roman" w:hAnsi="Times New Roman" w:cs="Times New Roman"/>
          <w:sz w:val="90"/>
          <w:szCs w:val="90"/>
        </w:rPr>
      </w:pPr>
      <w:r>
        <w:rPr>
          <w:rFonts w:hint="default" w:ascii="Times New Roman" w:hAnsi="Times New Roman" w:eastAsia="小标宋" w:cs="Times New Roman"/>
          <w:b w:val="0"/>
          <w:bCs w:val="0"/>
          <w:spacing w:val="-1"/>
          <w:sz w:val="44"/>
          <w:szCs w:val="44"/>
        </w:rPr>
        <w:t>情 况 说 明</w:t>
      </w:r>
    </w:p>
    <w:p w14:paraId="7F5EAF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/>
        <w:jc w:val="both"/>
        <w:textAlignment w:val="baseline"/>
        <w:rPr>
          <w:rFonts w:hint="default" w:ascii="Times New Roman" w:hAnsi="Times New Roman" w:eastAsia="仿宋_GB2312" w:cs="Times New Roman"/>
          <w:spacing w:val="41"/>
          <w:sz w:val="32"/>
          <w:szCs w:val="32"/>
        </w:rPr>
      </w:pPr>
    </w:p>
    <w:p w14:paraId="2327A8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/>
        <w:jc w:val="both"/>
        <w:textAlignment w:val="baseline"/>
        <w:rPr>
          <w:rFonts w:hint="default" w:ascii="Times New Roman" w:hAnsi="Times New Roman" w:eastAsia="仿宋_GB2312" w:cs="Times New Roman"/>
          <w:spacing w:val="41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杭州市市场监督管理局：</w:t>
      </w:r>
    </w:p>
    <w:p w14:paraId="48CE0A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 w:firstLine="804" w:firstLineChars="200"/>
        <w:jc w:val="both"/>
        <w:textAlignment w:val="baseline"/>
        <w:rPr>
          <w:rFonts w:hint="default" w:ascii="Times New Roman" w:hAnsi="Times New Roman" w:eastAsia="仿宋_GB2312" w:cs="Times New Roman"/>
          <w:spacing w:val="41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兹有杭州市滨江区月明路33号(房产证号：浙(2020)杭州市不动产权第0139985号),园区共三幢塔楼分为A座、B座和C座，裙楼为A座、B座、C座的1-3层。</w:t>
      </w:r>
      <w:r>
        <w:rPr>
          <w:rFonts w:hint="eastAsia" w:ascii="Times New Roman" w:hAnsi="Times New Roman" w:eastAsia="仿宋_GB2312" w:cs="Times New Roman"/>
          <w:spacing w:val="41"/>
          <w:sz w:val="32"/>
          <w:szCs w:val="32"/>
          <w:lang w:val="en-US" w:eastAsia="zh-CN"/>
        </w:rPr>
        <w:t>裙楼311-N室共1室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，面积为</w:t>
      </w:r>
      <w:r>
        <w:rPr>
          <w:rFonts w:hint="eastAsia" w:ascii="Times New Roman" w:hAnsi="Times New Roman" w:eastAsia="仿宋_GB2312" w:cs="Times New Roman"/>
          <w:spacing w:val="41"/>
          <w:sz w:val="32"/>
          <w:szCs w:val="32"/>
          <w:lang w:val="en-US" w:eastAsia="zh-CN"/>
        </w:rPr>
        <w:t>272.97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平方米，该房间有自己独立的出入口，同意作为杭州桃阁品牌管理有限责任公司的办公场</w:t>
      </w:r>
      <w:r>
        <w:rPr>
          <w:rFonts w:hint="default" w:ascii="Times New Roman" w:hAnsi="Times New Roman" w:eastAsia="仿宋_GB2312" w:cs="Times New Roman"/>
          <w:spacing w:val="41"/>
          <w:sz w:val="32"/>
          <w:szCs w:val="32"/>
          <w:lang w:eastAsia="zh-CN"/>
        </w:rPr>
        <w:t>所。</w:t>
      </w:r>
    </w:p>
    <w:p w14:paraId="44C52E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 w:firstLine="804" w:firstLineChars="200"/>
        <w:jc w:val="both"/>
        <w:textAlignment w:val="baseline"/>
        <w:rPr>
          <w:rFonts w:hint="default" w:ascii="Times New Roman" w:hAnsi="Times New Roman" w:eastAsia="仿宋_GB2312" w:cs="Times New Roman"/>
          <w:spacing w:val="41"/>
          <w:sz w:val="32"/>
          <w:szCs w:val="32"/>
        </w:rPr>
      </w:pPr>
    </w:p>
    <w:p w14:paraId="15A61F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 w:firstLine="804" w:firstLineChars="200"/>
        <w:jc w:val="right"/>
        <w:textAlignment w:val="baseline"/>
        <w:rPr>
          <w:rFonts w:hint="default" w:ascii="Times New Roman" w:hAnsi="Times New Roman" w:eastAsia="仿宋_GB2312" w:cs="Times New Roman"/>
          <w:spacing w:val="41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41"/>
          <w:sz w:val="32"/>
          <w:szCs w:val="32"/>
        </w:rPr>
        <w:t>杭州交投智慧交通产业发展有限公司</w:t>
      </w:r>
    </w:p>
    <w:p w14:paraId="17A871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 w:firstLine="744" w:firstLineChars="200"/>
        <w:jc w:val="right"/>
        <w:textAlignment w:val="baseline"/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  <w:t>2026年7月</w:t>
      </w:r>
      <w:r>
        <w:rPr>
          <w:rFonts w:hint="eastAsia" w:ascii="Times New Roman" w:hAnsi="Times New Roman" w:eastAsia="仿宋_GB2312" w:cs="Times New Roman"/>
          <w:spacing w:val="26"/>
          <w:sz w:val="32"/>
          <w:szCs w:val="32"/>
          <w:lang w:val="en-US" w:eastAsia="zh-CN"/>
        </w:rPr>
        <w:t>22</w:t>
      </w:r>
      <w:r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  <w:t>日</w:t>
      </w:r>
    </w:p>
    <w:p w14:paraId="5C0519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 w:firstLine="744" w:firstLineChars="200"/>
        <w:jc w:val="right"/>
        <w:textAlignment w:val="baseline"/>
        <w:rPr>
          <w:rFonts w:hint="default" w:ascii="Times New Roman" w:hAnsi="Times New Roman" w:eastAsia="仿宋_GB2312" w:cs="Times New Roman"/>
          <w:spacing w:val="26"/>
          <w:sz w:val="32"/>
          <w:szCs w:val="32"/>
          <w:lang w:val="en-US" w:eastAsia="zh-CN"/>
        </w:rPr>
      </w:pPr>
    </w:p>
    <w:p w14:paraId="6705F30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" w:hAnsi="Times New Roman" w:eastAsia="宋体" w:cs="Times New Roman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YwNmQwYzA4NjM5NDVhYzgxNjEyYjAxYTAwOWJmNjUifQ=="/>
  </w:docVars>
  <w:rsids>
    <w:rsidRoot w:val="00000000"/>
    <w:rsid w:val="2623279C"/>
    <w:rsid w:val="4AE847E5"/>
    <w:rsid w:val="51D13349"/>
    <w:rsid w:val="5F63009E"/>
    <w:rsid w:val="684B655E"/>
    <w:rsid w:val="7640624B"/>
    <w:rsid w:val="7ACE1455"/>
    <w:rsid w:val="9E7F6FE4"/>
    <w:rsid w:val="DDDDD80C"/>
    <w:rsid w:val="F47FA185"/>
    <w:rsid w:val="FB75E1C3"/>
    <w:rsid w:val="FFDF8E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320</Words>
  <Characters>370</Characters>
  <TotalTime>9</TotalTime>
  <ScaleCrop>false</ScaleCrop>
  <LinksUpToDate>false</LinksUpToDate>
  <CharactersWithSpaces>373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2026-01-10T10:31:00Z</dcterms:created>
  <dc:creator>admin</dc:creator>
  <cp:lastModifiedBy>hey jude</cp:lastModifiedBy>
  <cp:lastPrinted>2026-07-22T07:31:25Z</cp:lastPrinted>
  <dcterms:modified xsi:type="dcterms:W3CDTF">2026-07-22T07:34:34Z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2026-01-08T10:31:17Z</vt:filetime>
  </property>
  <property fmtid="{D5CDD505-2E9C-101B-9397-08002B2CF9AE}" pid="4" name="UsrData">
    <vt:lpwstr>695f16db0c9584001f7dc313wl</vt:lpwstr>
  </property>
  <property fmtid="{D5CDD505-2E9C-101B-9397-08002B2CF9AE}" pid="5" name="KSOTemplateDocerSaveRecord">
    <vt:lpwstr>eyJoZGlkIjoiN2VkODlmNjIwMTI1MzBlOWMzOWQ4ZTkzZGVkNGRmMjMiLCJ1c2VySWQiOiIzNzMwMDk1NzAifQ==</vt:lpwstr>
  </property>
  <property fmtid="{D5CDD505-2E9C-101B-9397-08002B2CF9AE}" pid="6" name="KSOProductBuildVer">
    <vt:lpwstr>2052-12.1.0.26895</vt:lpwstr>
  </property>
  <property fmtid="{D5CDD505-2E9C-101B-9397-08002B2CF9AE}" pid="7" name="ICV">
    <vt:lpwstr>926F7E15272745E5A816F9B10DD8B2D4_13</vt:lpwstr>
  </property>
</Properties>
</file>