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05FC4">
      <w:pPr>
        <w:spacing w:line="600" w:lineRule="exact"/>
        <w:jc w:val="both"/>
        <w:rPr>
          <w:rFonts w:hint="eastAsia" w:ascii="仿宋_GB2312" w:eastAsia="仿宋_GB2312"/>
          <w:b/>
          <w:bCs/>
          <w:sz w:val="32"/>
          <w:szCs w:val="32"/>
        </w:rPr>
      </w:pPr>
    </w:p>
    <w:p w14:paraId="2A801A5A">
      <w:pPr>
        <w:spacing w:line="480" w:lineRule="exact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廉政合同</w:t>
      </w:r>
    </w:p>
    <w:p w14:paraId="2A674C6E">
      <w:pPr>
        <w:spacing w:line="580" w:lineRule="exact"/>
        <w:rPr>
          <w:sz w:val="24"/>
        </w:rPr>
      </w:pPr>
    </w:p>
    <w:p w14:paraId="132DD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为贯彻落实党和国家关于在综合领域中加强党风廉政建设的精神，进一步规范各方工作人员的行为，预防和遏制项目服务过程中的腐败现象的滋生，保证工作顺利进行，经</w:t>
      </w:r>
      <w:r>
        <w:rPr>
          <w:rFonts w:hint="eastAsia"/>
          <w:sz w:val="24"/>
          <w:lang w:val="en-US" w:eastAsia="zh-CN"/>
        </w:rPr>
        <w:t>共同</w:t>
      </w:r>
      <w:r>
        <w:rPr>
          <w:rFonts w:hint="eastAsia"/>
          <w:sz w:val="24"/>
          <w:lang w:eastAsia="zh-CN"/>
        </w:rPr>
        <w:t>协商</w:t>
      </w:r>
      <w:r>
        <w:rPr>
          <w:rFonts w:hint="eastAsia"/>
          <w:sz w:val="24"/>
        </w:rPr>
        <w:t>，特订立廉政合同如下。</w:t>
      </w:r>
    </w:p>
    <w:p w14:paraId="3E625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 xml:space="preserve">第一条 </w:t>
      </w:r>
      <w:r>
        <w:rPr>
          <w:rFonts w:hint="eastAsia"/>
          <w:sz w:val="24"/>
        </w:rPr>
        <w:t>甲、乙双方共同的权利和义务</w:t>
      </w:r>
    </w:p>
    <w:p w14:paraId="5B2AA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双方的业务活动坚持公开、公正、诚信、透明的原则，不得损害国家和集体利益。按照</w:t>
      </w:r>
      <w:r>
        <w:rPr>
          <w:rFonts w:hint="eastAsia"/>
          <w:sz w:val="24"/>
          <w:u w:val="single"/>
          <w:lang w:eastAsia="zh-CN"/>
        </w:rPr>
        <w:t>《</w:t>
      </w:r>
      <w:r>
        <w:rPr>
          <w:rFonts w:hint="eastAsia"/>
          <w:sz w:val="24"/>
          <w:u w:val="single"/>
        </w:rPr>
        <w:t>杭州交投科创中心房屋租赁合同</w:t>
      </w:r>
      <w:r>
        <w:rPr>
          <w:rFonts w:hint="eastAsia"/>
          <w:sz w:val="24"/>
          <w:u w:val="single"/>
          <w:lang w:eastAsia="zh-CN"/>
        </w:rPr>
        <w:t>》</w:t>
      </w:r>
      <w:r>
        <w:rPr>
          <w:rFonts w:hint="eastAsia"/>
          <w:sz w:val="24"/>
        </w:rPr>
        <w:t>要求，把保证质量和及时完成合同条款作为各自最终的权利和义务。</w:t>
      </w:r>
    </w:p>
    <w:p w14:paraId="5C3D8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合同各方必须经常教育各自的管理人员严格遵守国家法律、法规和政策，遵守党纪和各项廉洁从业规定，遵守社会公德和职业道德，防止一切违法违纪行为的发生。</w:t>
      </w:r>
    </w:p>
    <w:p w14:paraId="44882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涉及发生合同各方的不廉洁行为，合同各方有查处和支持、配合的权利与义务。</w:t>
      </w:r>
    </w:p>
    <w:p w14:paraId="671D0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第二条</w:t>
      </w:r>
      <w:r>
        <w:rPr>
          <w:rFonts w:hint="eastAsia"/>
          <w:sz w:val="24"/>
        </w:rPr>
        <w:t xml:space="preserve"> 甲方义务</w:t>
      </w:r>
    </w:p>
    <w:p w14:paraId="09D93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及其工作人员不准向乙方索请、索礼、索贿；不准收乙方赠送的礼物、礼金和礼券；不准向乙方报销应自理的各种费用；不准向乙方购买廉价商品和物资；不准参加由乙方提供的公费旅游；不准接受乙方可能影响公正执行公务的宴请和娱乐活动；不准为亲戚、子女向乙方分包服务项目；不准为亲属、子女向乙方介绍或推销物资和商品；不准把亲属、子女安排到乙方工作；不准接受乙方提供的住房装修等劳务。</w:t>
      </w:r>
    </w:p>
    <w:p w14:paraId="4CC5B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甲方发现有违反本合同下述第三条所规定的情况时，有权予以拒绝，并有权向有关各方党组织及其上级机关反映和举报。</w:t>
      </w:r>
    </w:p>
    <w:p w14:paraId="293DD4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第三条</w:t>
      </w:r>
      <w:r>
        <w:rPr>
          <w:rFonts w:hint="eastAsia"/>
          <w:sz w:val="24"/>
        </w:rPr>
        <w:t xml:space="preserve"> 乙方义务</w:t>
      </w:r>
    </w:p>
    <w:p w14:paraId="44EBF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乙方不准向甲方及其工作人员送礼、行贿和给予报销应由自己支付的各类费用；不准用公款宴请甲方工作人员或提供公费娱乐活动；不准向甲方工作人员提供廉价的物资和商品；不准安排甲方工作人员的子女或亲属到本单位工作；不准提供资金邀请甲方工作人员及其子女、亲属进行旅游；不准为甲方工作人员及其子女、亲属购买或推销商品；不准向甲方工作人员提供住房装修等劳务。</w:t>
      </w:r>
    </w:p>
    <w:p w14:paraId="760B0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乙方发现有违反本合同第二条所规定的情况时，有权予以拒绝，并有权向有关各方党组织及其上级机关反映和举报。</w:t>
      </w:r>
    </w:p>
    <w:p w14:paraId="19B10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第四条  违约责任</w:t>
      </w:r>
    </w:p>
    <w:p w14:paraId="3DADB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如发现乙方有违反本合同第三条所规定的情况的，视情节作出必要的处理，直至解除合同，为此而造成的一切损失，乙方承担全部责任；乙方如发现甲方违反本合同第二条规定行为的，并由此造成乙方损失的，甲方应承担全部责任。</w:t>
      </w:r>
    </w:p>
    <w:p w14:paraId="11553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 xml:space="preserve">第五条 </w:t>
      </w:r>
    </w:p>
    <w:p w14:paraId="5820A6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 xml:space="preserve">为防止危害甲乙双方利益的事件发生 </w:t>
      </w:r>
      <w:r>
        <w:rPr>
          <w:rFonts w:hint="eastAsia"/>
          <w:sz w:val="24"/>
          <w:lang w:eastAsia="zh-CN"/>
        </w:rPr>
        <w:sym w:font="Wingdings 2" w:char="0052"/>
      </w:r>
      <w:r>
        <w:rPr>
          <w:rFonts w:hint="eastAsia"/>
          <w:sz w:val="24"/>
        </w:rPr>
        <w:t xml:space="preserve">甲方 </w:t>
      </w:r>
      <w:r>
        <w:rPr>
          <w:rFonts w:hint="eastAsia"/>
          <w:sz w:val="24"/>
        </w:rPr>
        <w:sym w:font="Wingdings 2" w:char="0052"/>
      </w:r>
      <w:r>
        <w:rPr>
          <w:rFonts w:hint="eastAsia"/>
          <w:sz w:val="24"/>
        </w:rPr>
        <w:t>乙方 特设举报电话：</w:t>
      </w:r>
      <w:r>
        <w:rPr>
          <w:rFonts w:hint="eastAsia"/>
          <w:sz w:val="24"/>
          <w:u w:val="single"/>
          <w:lang w:val="en-US" w:eastAsia="zh-CN"/>
        </w:rPr>
        <w:t>0571-86800212</w:t>
      </w:r>
      <w:r>
        <w:rPr>
          <w:rFonts w:hint="eastAsia"/>
          <w:sz w:val="24"/>
        </w:rPr>
        <w:t>，举报邮箱：</w:t>
      </w:r>
      <w:r>
        <w:rPr>
          <w:rFonts w:hint="eastAsia"/>
          <w:sz w:val="24"/>
          <w:u w:val="single"/>
        </w:rPr>
        <w:t>shaojiandong1211@dingtalk.com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sym w:font="Wingdings 2" w:char="00A3"/>
      </w:r>
      <w:r>
        <w:rPr>
          <w:rFonts w:hint="eastAsia"/>
          <w:sz w:val="24"/>
        </w:rPr>
        <w:t xml:space="preserve">甲方 </w:t>
      </w:r>
      <w:r>
        <w:rPr>
          <w:rFonts w:hint="eastAsia"/>
          <w:sz w:val="24"/>
        </w:rPr>
        <w:sym w:font="Wingdings 2" w:char="0052"/>
      </w:r>
      <w:r>
        <w:rPr>
          <w:rFonts w:hint="eastAsia"/>
          <w:sz w:val="24"/>
        </w:rPr>
        <w:t>乙方 特设举报电话：</w:t>
      </w:r>
      <w:r>
        <w:rPr>
          <w:rFonts w:hint="eastAsia"/>
          <w:sz w:val="24"/>
          <w:u w:val="single"/>
          <w:lang w:val="en-US" w:eastAsia="zh-CN"/>
        </w:rPr>
        <w:t xml:space="preserve">           </w:t>
      </w:r>
      <w:r>
        <w:rPr>
          <w:rFonts w:hint="eastAsia"/>
          <w:sz w:val="24"/>
        </w:rPr>
        <w:t>，举报邮箱：</w:t>
      </w:r>
      <w:r>
        <w:rPr>
          <w:rFonts w:hint="eastAsia"/>
          <w:sz w:val="24"/>
          <w:u w:val="single"/>
          <w:lang w:val="en-US" w:eastAsia="zh-CN"/>
        </w:rPr>
        <w:t xml:space="preserve">           </w:t>
      </w:r>
      <w:r>
        <w:rPr>
          <w:rFonts w:hint="eastAsia"/>
          <w:sz w:val="24"/>
        </w:rPr>
        <w:t>，并对举报人资料甲方绝对保密。</w:t>
      </w:r>
    </w:p>
    <w:p w14:paraId="5BD67AC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本合同与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  <w:u w:val="single"/>
          <w:lang w:eastAsia="zh-CN"/>
        </w:rPr>
        <w:t>《</w:t>
      </w:r>
      <w:r>
        <w:rPr>
          <w:rFonts w:hint="eastAsia"/>
          <w:sz w:val="24"/>
          <w:u w:val="single"/>
        </w:rPr>
        <w:t>杭州交投科创中心房屋租赁合同</w:t>
      </w:r>
      <w:r>
        <w:rPr>
          <w:rFonts w:hint="eastAsia"/>
          <w:sz w:val="24"/>
          <w:u w:val="single"/>
          <w:lang w:eastAsia="zh-CN"/>
        </w:rPr>
        <w:t>》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</w:rPr>
        <w:t>同时签订、同时生效。甲方、乙方各执</w:t>
      </w:r>
      <w:r>
        <w:rPr>
          <w:rFonts w:hint="eastAsia"/>
          <w:sz w:val="24"/>
          <w:u w:val="single"/>
        </w:rPr>
        <w:t>_</w:t>
      </w:r>
      <w:r>
        <w:rPr>
          <w:rFonts w:hint="eastAsia"/>
          <w:sz w:val="24"/>
          <w:u w:val="single"/>
          <w:lang w:val="en-US" w:eastAsia="zh-CN"/>
        </w:rPr>
        <w:t>壹</w:t>
      </w:r>
      <w:bookmarkStart w:id="0" w:name="_GoBack"/>
      <w:bookmarkEnd w:id="0"/>
      <w:r>
        <w:rPr>
          <w:rFonts w:hint="eastAsia"/>
          <w:sz w:val="24"/>
          <w:u w:val="single"/>
        </w:rPr>
        <w:t>_</w:t>
      </w:r>
      <w:r>
        <w:rPr>
          <w:rFonts w:hint="eastAsia"/>
          <w:sz w:val="24"/>
        </w:rPr>
        <w:t>份，各方必须认真履行、相互监督。</w:t>
      </w:r>
    </w:p>
    <w:p w14:paraId="447D883F">
      <w:pPr>
        <w:spacing w:line="580" w:lineRule="exact"/>
        <w:ind w:firstLine="480" w:firstLineChars="200"/>
        <w:rPr>
          <w:sz w:val="24"/>
        </w:rPr>
      </w:pPr>
    </w:p>
    <w:p w14:paraId="332395B8">
      <w:pPr>
        <w:spacing w:line="580" w:lineRule="exact"/>
        <w:rPr>
          <w:sz w:val="24"/>
        </w:rPr>
      </w:pPr>
    </w:p>
    <w:p w14:paraId="0F57EDA4">
      <w:pPr>
        <w:spacing w:line="580" w:lineRule="exact"/>
        <w:rPr>
          <w:sz w:val="24"/>
        </w:rPr>
      </w:pPr>
      <w:r>
        <w:rPr>
          <w:rFonts w:hint="eastAsia"/>
          <w:spacing w:val="-20"/>
          <w:sz w:val="24"/>
        </w:rPr>
        <w:t>甲方：杭州交投智慧交通产业发展有限公司</w:t>
      </w:r>
      <w:r>
        <w:rPr>
          <w:rFonts w:hint="eastAsia"/>
          <w:spacing w:val="-20"/>
          <w:sz w:val="24"/>
          <w:lang w:val="en-US" w:eastAsia="zh-CN"/>
        </w:rPr>
        <w:t xml:space="preserve">        </w:t>
      </w:r>
      <w:r>
        <w:rPr>
          <w:rFonts w:hint="eastAsia"/>
          <w:spacing w:val="-20"/>
          <w:sz w:val="24"/>
        </w:rPr>
        <w:t xml:space="preserve"> 乙方：杭州诚和西元投资合伙企业(有限合伙)</w:t>
      </w:r>
    </w:p>
    <w:p w14:paraId="09DAB735">
      <w:pPr>
        <w:spacing w:line="580" w:lineRule="exact"/>
        <w:jc w:val="center"/>
        <w:rPr>
          <w:sz w:val="24"/>
        </w:rPr>
      </w:pPr>
    </w:p>
    <w:p w14:paraId="0D2C8200">
      <w:pPr>
        <w:spacing w:line="580" w:lineRule="exact"/>
        <w:jc w:val="both"/>
        <w:rPr>
          <w:sz w:val="24"/>
        </w:rPr>
      </w:pPr>
      <w:r>
        <w:rPr>
          <w:rFonts w:hint="eastAsia"/>
          <w:sz w:val="24"/>
        </w:rPr>
        <w:t xml:space="preserve">     年    月    日                          年    月    日</w:t>
      </w:r>
    </w:p>
    <w:p w14:paraId="56B3FE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Kingsoft 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92ABCE"/>
    <w:multiLevelType w:val="singleLevel"/>
    <w:tmpl w:val="6A92ABCE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wNmQwYzA4NjM5NDVhYzgxNjEyYjAxYTAwOWJmNjUifQ=="/>
    <w:docVar w:name="KSO_WPS_MARK_KEY" w:val="16834798-7add-4e6f-8325-7cbc1161b027"/>
  </w:docVars>
  <w:rsids>
    <w:rsidRoot w:val="7DFA777F"/>
    <w:rsid w:val="001C340B"/>
    <w:rsid w:val="003F323E"/>
    <w:rsid w:val="005F463D"/>
    <w:rsid w:val="007A18A1"/>
    <w:rsid w:val="00CD317A"/>
    <w:rsid w:val="02066984"/>
    <w:rsid w:val="02A14B16"/>
    <w:rsid w:val="0342786B"/>
    <w:rsid w:val="04B42578"/>
    <w:rsid w:val="05347EE6"/>
    <w:rsid w:val="07F61A8C"/>
    <w:rsid w:val="09052C2C"/>
    <w:rsid w:val="093E7E04"/>
    <w:rsid w:val="0A486059"/>
    <w:rsid w:val="0C6A7823"/>
    <w:rsid w:val="0D614AFC"/>
    <w:rsid w:val="0EF4159E"/>
    <w:rsid w:val="106B43BF"/>
    <w:rsid w:val="12B719D2"/>
    <w:rsid w:val="15590D32"/>
    <w:rsid w:val="158840B7"/>
    <w:rsid w:val="16D5255E"/>
    <w:rsid w:val="16DA5F76"/>
    <w:rsid w:val="190253A7"/>
    <w:rsid w:val="1FAF5D5D"/>
    <w:rsid w:val="2611351F"/>
    <w:rsid w:val="27075A94"/>
    <w:rsid w:val="27BA4821"/>
    <w:rsid w:val="2B393D82"/>
    <w:rsid w:val="2E006B5A"/>
    <w:rsid w:val="303934CE"/>
    <w:rsid w:val="319B2195"/>
    <w:rsid w:val="367B40AA"/>
    <w:rsid w:val="38E40F18"/>
    <w:rsid w:val="3A7971F2"/>
    <w:rsid w:val="3B3D03A3"/>
    <w:rsid w:val="3B41045E"/>
    <w:rsid w:val="3CA27D69"/>
    <w:rsid w:val="3CCD27B1"/>
    <w:rsid w:val="3D54186F"/>
    <w:rsid w:val="3DE07ED4"/>
    <w:rsid w:val="40070D26"/>
    <w:rsid w:val="401E0586"/>
    <w:rsid w:val="46134A82"/>
    <w:rsid w:val="4C707D7F"/>
    <w:rsid w:val="4E5356AE"/>
    <w:rsid w:val="4FA10D9A"/>
    <w:rsid w:val="5093473F"/>
    <w:rsid w:val="53004751"/>
    <w:rsid w:val="53C3343C"/>
    <w:rsid w:val="53CC532E"/>
    <w:rsid w:val="591939AE"/>
    <w:rsid w:val="5CDF0B05"/>
    <w:rsid w:val="5DA87919"/>
    <w:rsid w:val="66AA3B4D"/>
    <w:rsid w:val="696F3BE6"/>
    <w:rsid w:val="6A1C19B8"/>
    <w:rsid w:val="6BA63477"/>
    <w:rsid w:val="6DA07EE4"/>
    <w:rsid w:val="70175B8A"/>
    <w:rsid w:val="7020478D"/>
    <w:rsid w:val="71D910F2"/>
    <w:rsid w:val="71E859C6"/>
    <w:rsid w:val="73B76C3F"/>
    <w:rsid w:val="77C37FC0"/>
    <w:rsid w:val="789E3125"/>
    <w:rsid w:val="798359B1"/>
    <w:rsid w:val="7BBC69BB"/>
    <w:rsid w:val="7C8E1DEA"/>
    <w:rsid w:val="7D9F3226"/>
    <w:rsid w:val="7DFA777F"/>
    <w:rsid w:val="7EFB3AD7"/>
    <w:rsid w:val="BBDF269D"/>
    <w:rsid w:val="EC9D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958</Words>
  <Characters>998</Characters>
  <Lines>12</Lines>
  <Paragraphs>3</Paragraphs>
  <TotalTime>12</TotalTime>
  <ScaleCrop>false</ScaleCrop>
  <LinksUpToDate>false</LinksUpToDate>
  <CharactersWithSpaces>1033</CharactersWithSpaces>
  <Application>WPS Office_12.1.0.24034_F1E327BC-269C-435d-A152-05C5408002CA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2021-09-17T23:53:00Z</dcterms:created>
  <dc:creator>简单快乐</dc:creator>
  <cp:lastModifiedBy>hey jude</cp:lastModifiedBy>
  <cp:lastPrinted>2025-12-18T05:44:03Z</cp:lastPrinted>
  <dcterms:modified xsi:type="dcterms:W3CDTF">2025-12-18T05:44:10Z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02180433DB3C45FAA25B702AE09EABD6_13</vt:lpwstr>
  </property>
  <property fmtid="{D5CDD505-2E9C-101B-9397-08002B2CF9AE}" pid="4" name="KSOTemplateDocerSaveRecord">
    <vt:lpwstr>eyJoZGlkIjoiN2VkODlmNjIwMTI1MzBlOWMzOWQ4ZTkzZGVkNGRmMjMiLCJ1c2VySWQiOiIzNzMwMDk1NzAifQ==</vt:lpwstr>
  </property>
</Properties>
</file>