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hanging="4800" w:hangingChars="2400"/>
        <w:textAlignment w:val="auto"/>
        <w:rPr>
          <w:sz w:val="24"/>
        </w:rPr>
      </w:pPr>
      <w:r>
        <w:rPr>
          <w:rFonts w:hint="eastAsia"/>
          <w:spacing w:val="-20"/>
          <w:sz w:val="24"/>
        </w:rPr>
        <w:t>甲方：</w:t>
      </w:r>
      <w:r>
        <w:rPr>
          <w:rFonts w:hint="eastAsia"/>
          <w:spacing w:val="0"/>
          <w:w w:val="100"/>
          <w:sz w:val="24"/>
        </w:rPr>
        <w:t>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</w:t>
      </w:r>
      <w:r>
        <w:rPr>
          <w:rFonts w:hint="eastAsia"/>
          <w:spacing w:val="-20"/>
          <w:sz w:val="24"/>
        </w:rPr>
        <w:t>乙方：</w:t>
      </w:r>
      <w:r>
        <w:rPr>
          <w:rFonts w:hint="eastAsia"/>
          <w:spacing w:val="0"/>
          <w:w w:val="100"/>
          <w:sz w:val="24"/>
        </w:rPr>
        <w:t>杭州玥琅科技有限公司</w:t>
      </w:r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</w:t>
      </w:r>
      <w:r>
        <w:rPr>
          <w:rFonts w:hint="eastAsia"/>
          <w:sz w:val="24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sz w:val="24"/>
        </w:rPr>
        <w:t xml:space="preserve">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9D762C0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53E3D53"/>
    <w:rsid w:val="2611351F"/>
    <w:rsid w:val="27075A94"/>
    <w:rsid w:val="27BA4821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71D6395"/>
    <w:rsid w:val="591939AE"/>
    <w:rsid w:val="5CDF0B05"/>
    <w:rsid w:val="5DA87919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1064</Words>
  <Characters>1104</Characters>
  <Lines>12</Lines>
  <Paragraphs>3</Paragraphs>
  <TotalTime>0</TotalTime>
  <ScaleCrop>false</ScaleCrop>
  <LinksUpToDate>false</LinksUpToDate>
  <CharactersWithSpaces>1194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2026-05-08T02:40:23Z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