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承租方：杭州叶得有电子商务有限公司</w:t>
      </w:r>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份。</w:t>
      </w:r>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 xml:space="preserve">甲方：（盖章）                         </w:t>
      </w:r>
      <w:bookmarkStart w:id="0" w:name="_GoBack"/>
      <w:bookmarkEnd w:id="0"/>
      <w:r>
        <w:rPr>
          <w:rFonts w:hint="eastAsia" w:ascii="仿宋_GB2312" w:eastAsia="仿宋_GB2312"/>
          <w:sz w:val="28"/>
          <w:szCs w:val="28"/>
        </w:rPr>
        <w:t>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25C49EE"/>
    <w:rsid w:val="0B8A37BB"/>
    <w:rsid w:val="0BC0050E"/>
    <w:rsid w:val="1A8D1A91"/>
    <w:rsid w:val="2904521F"/>
    <w:rsid w:val="343F3DA1"/>
    <w:rsid w:val="371E5E5B"/>
    <w:rsid w:val="39A77DD5"/>
    <w:rsid w:val="46A75FA1"/>
    <w:rsid w:val="492614D6"/>
    <w:rsid w:val="4E1379D7"/>
    <w:rsid w:val="531D35AC"/>
    <w:rsid w:val="53922D60"/>
    <w:rsid w:val="5BE45B14"/>
    <w:rsid w:val="5E432158"/>
    <w:rsid w:val="62033054"/>
    <w:rsid w:val="645D2A9E"/>
    <w:rsid w:val="69C626A7"/>
    <w:rsid w:val="73DB4F61"/>
    <w:rsid w:val="77B963C3"/>
    <w:rsid w:val="7870726D"/>
    <w:rsid w:val="7A1046F4"/>
    <w:rsid w:val="7B927A16"/>
    <w:rsid w:val="7BFD3B13"/>
    <w:rsid w:val="7CE02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815</Words>
  <Characters>815</Characters>
  <Lines>6</Lines>
  <Paragraphs>1</Paragraphs>
  <TotalTime>1</TotalTime>
  <ScaleCrop>false</ScaleCrop>
  <LinksUpToDate>false</LinksUpToDate>
  <CharactersWithSpaces>887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dcterms:modified xsi:type="dcterms:W3CDTF">2026-07-09T02:33:41Z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9C68C332A16A467FB2EE2E9A2ED1FC25_13</vt:lpwstr>
  </property>
  <property fmtid="{D5CDD505-2E9C-101B-9397-08002B2CF9AE}" pid="4" name="KSOTemplateDocerSaveRecord">
    <vt:lpwstr>eyJoZGlkIjoiN2VkODlmNjIwMTI1MzBlOWMzOWQ4ZTkzZGVkNGRmMjMiLCJ1c2VySWQiOiIzNzMwMDk1NzAifQ==</vt:lpwstr>
  </property>
</Properties>
</file>