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4D202271" w:rsidR="00CF7E6E" w:rsidRPr="00B87655" w:rsidRDefault="00B309A3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感受人工智能的魅力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0FBC000F" w14:textId="77777777" w:rsidR="00DD4A3A" w:rsidRDefault="00B309A3" w:rsidP="003E3C0C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了解什么是人机交互</w:t>
            </w:r>
          </w:p>
          <w:p w14:paraId="41DB4256" w14:textId="74A733DE" w:rsidR="00B309A3" w:rsidRPr="00B309A3" w:rsidRDefault="00B309A3" w:rsidP="00B309A3">
            <w:pPr>
              <w:numPr>
                <w:ilvl w:val="0"/>
                <w:numId w:val="15"/>
              </w:numPr>
              <w:rPr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</w:t>
            </w:r>
            <w:r w:rsidRPr="00B309A3">
              <w:rPr>
                <w:rFonts w:hint="eastAsia"/>
                <w:color w:val="183162"/>
                <w:szCs w:val="21"/>
                <w:lang w:val="en-US"/>
              </w:rPr>
              <w:t>自然语言学习</w:t>
            </w:r>
            <w:r>
              <w:rPr>
                <w:rFonts w:hint="eastAsia"/>
                <w:color w:val="183162"/>
                <w:szCs w:val="21"/>
                <w:lang w:val="en-US"/>
              </w:rPr>
              <w:t>技术</w:t>
            </w:r>
          </w:p>
          <w:p w14:paraId="4559C79D" w14:textId="77777777" w:rsidR="00B309A3" w:rsidRDefault="00B309A3" w:rsidP="003E3C0C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了解机器学习技术</w:t>
            </w:r>
          </w:p>
          <w:p w14:paraId="0A6B28FA" w14:textId="759D8DDE" w:rsidR="00B309A3" w:rsidRPr="00B309A3" w:rsidRDefault="00B309A3" w:rsidP="00B309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了解</w:t>
            </w:r>
            <w:r w:rsidRPr="00B309A3">
              <w:rPr>
                <w:rFonts w:ascii="宋体" w:hAnsi="宋体" w:hint="eastAsia"/>
                <w:color w:val="183162"/>
                <w:szCs w:val="21"/>
                <w:lang w:val="en-US"/>
              </w:rPr>
              <w:t>图像识别与生物识别</w:t>
            </w: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功能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19B0F5AC" w14:textId="65D154D5" w:rsidR="003A7A0F" w:rsidRPr="00B87655" w:rsidRDefault="00B309A3">
            <w:pPr>
              <w:pStyle w:val="a4"/>
              <w:tabs>
                <w:tab w:val="clear" w:pos="4153"/>
                <w:tab w:val="clear" w:pos="8306"/>
              </w:tabs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结合生活实例引出人工智能对我们生活所做的贡献。然后从人机交互，自然语言学习，机器学习，图像识别与生物识别技术四个方面展开叙述。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785AD5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645B32E7" w14:textId="0A371E88" w:rsidR="006144AB" w:rsidRPr="00B87655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  <w:p w14:paraId="19BCA907" w14:textId="16C5BF6F" w:rsidR="003A7A0F" w:rsidRPr="00B87655" w:rsidRDefault="00012C51">
            <w:pPr>
              <w:spacing w:after="50" w:line="240" w:lineRule="atLeast"/>
              <w:rPr>
                <w:rFonts w:ascii="宋体" w:hAnsi="宋体"/>
                <w:color w:val="183162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3</w:t>
            </w:r>
            <w:r w:rsidR="006144AB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阐述理论知识的同时也培养学生的爱国情操</w:t>
            </w:r>
            <w:r w:rsidR="003A7A0F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5E6D733B" w:rsidR="003A7A0F" w:rsidRPr="00B87655" w:rsidRDefault="007A744C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感受人工智能的魅力</w:t>
            </w:r>
            <w:bookmarkStart w:id="0" w:name="_GoBack"/>
            <w:bookmarkEnd w:id="0"/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三、学习者特征分析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5DCD0E87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70D3912B" w:rsidR="00FE761E" w:rsidRPr="00B87655" w:rsidRDefault="00A5536C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计算机与人类如何交换信息？</w:t>
            </w:r>
          </w:p>
        </w:tc>
        <w:tc>
          <w:tcPr>
            <w:tcW w:w="5220" w:type="dxa"/>
            <w:gridSpan w:val="6"/>
          </w:tcPr>
          <w:p w14:paraId="3F691BE0" w14:textId="1D398CB8" w:rsidR="003A7A0F" w:rsidRPr="00B87655" w:rsidRDefault="00A5536C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在经过简单的讲解之后，以自问自答的形式提出基础性的问题，帮助屏幕前听课的学生集中注意力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5BBD18FD" w:rsidR="003A7A0F" w:rsidRPr="00B87655" w:rsidRDefault="00A5536C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我们在生活中用到了哪些生物特征识别技术呢？</w:t>
            </w:r>
          </w:p>
        </w:tc>
        <w:tc>
          <w:tcPr>
            <w:tcW w:w="5220" w:type="dxa"/>
            <w:gridSpan w:val="6"/>
          </w:tcPr>
          <w:p w14:paraId="01625415" w14:textId="4CEB29FE" w:rsidR="003A7A0F" w:rsidRPr="00B87655" w:rsidRDefault="00A5536C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前面讲述了图像识别相关的内容。在这里提出问题，调动学生思考，对这个技术产生兴趣</w:t>
            </w:r>
          </w:p>
        </w:tc>
        <w:tc>
          <w:tcPr>
            <w:tcW w:w="1603" w:type="dxa"/>
          </w:tcPr>
          <w:p w14:paraId="3440498D" w14:textId="7C02C6FB" w:rsidR="003A7A0F" w:rsidRPr="00B87655" w:rsidRDefault="00A5536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06FA2DF3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以微课视频的形式呈现，另附有北斗卫星导航系统的短片。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48512981" w:rsidR="00785AD5" w:rsidRPr="00B87655" w:rsidRDefault="005139A2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计算机教室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1874346A" w:rsidR="00DB4119" w:rsidRPr="00B87655" w:rsidRDefault="00C55E15" w:rsidP="0090076D">
            <w:pPr>
              <w:pStyle w:val="a3"/>
              <w:spacing w:after="50" w:afterAutospacing="0"/>
              <w:rPr>
                <w:color w:val="183162"/>
                <w:sz w:val="21"/>
                <w:szCs w:val="21"/>
              </w:rPr>
            </w:pPr>
            <w:r>
              <w:rPr>
                <w:rFonts w:hint="eastAsia"/>
                <w:color w:val="183162"/>
                <w:sz w:val="21"/>
                <w:szCs w:val="21"/>
              </w:rPr>
              <w:t>用扫地机器人，小度智能音箱等具体实例引入主题</w:t>
            </w:r>
          </w:p>
        </w:tc>
        <w:tc>
          <w:tcPr>
            <w:tcW w:w="2410" w:type="dxa"/>
          </w:tcPr>
          <w:p w14:paraId="7595D799" w14:textId="336CCF7E" w:rsidR="00DB4119" w:rsidRPr="00B87655" w:rsidRDefault="00533C57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DB4119" w:rsidRPr="00B87655" w:rsidRDefault="00DB4119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6EAD16CA" w:rsidR="00DB4119" w:rsidRPr="00B87655" w:rsidRDefault="00533C57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成功的引入了本章要学习的内容</w:t>
            </w:r>
          </w:p>
        </w:tc>
      </w:tr>
      <w:tr w:rsidR="00DB4119" w:rsidRPr="00B87655" w14:paraId="2AC85FD4" w14:textId="77777777" w:rsidTr="00DE33E8">
        <w:tc>
          <w:tcPr>
            <w:tcW w:w="3828" w:type="dxa"/>
            <w:gridSpan w:val="2"/>
          </w:tcPr>
          <w:p w14:paraId="5BB58EA4" w14:textId="6F6E989E" w:rsidR="00DB4119" w:rsidRPr="00B87655" w:rsidRDefault="00C95696" w:rsidP="00134E6D">
            <w:pPr>
              <w:spacing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先总体概括一下人工智能的几个功能方面</w:t>
            </w:r>
          </w:p>
        </w:tc>
        <w:tc>
          <w:tcPr>
            <w:tcW w:w="2410" w:type="dxa"/>
          </w:tcPr>
          <w:p w14:paraId="5F2E019E" w14:textId="5CBFF093" w:rsidR="00DB4119" w:rsidRPr="00B87655" w:rsidRDefault="00533C57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DB4119" w:rsidRPr="00B87655" w:rsidRDefault="00DB4119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5EE2B9C1" w:rsidR="00DB4119" w:rsidRPr="00B87655" w:rsidRDefault="00C95696" w:rsidP="00134E6D">
            <w:pPr>
              <w:spacing w:after="50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总体概括，将知识点罗列出来，让学生一目了然</w:t>
            </w:r>
          </w:p>
        </w:tc>
      </w:tr>
      <w:tr w:rsidR="00862557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721500"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DB4119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463A4BE3" w14:textId="77777777" w:rsidTr="00DE33E8">
        <w:tc>
          <w:tcPr>
            <w:tcW w:w="3828" w:type="dxa"/>
            <w:gridSpan w:val="2"/>
          </w:tcPr>
          <w:p w14:paraId="4DB2035F" w14:textId="425BA69D" w:rsidR="00DB4119" w:rsidRPr="00B87655" w:rsidRDefault="00C95696" w:rsidP="00134E6D">
            <w:pPr>
              <w:pStyle w:val="a3"/>
              <w:spacing w:before="0" w:beforeAutospacing="0" w:after="0" w:afterAutospacing="0"/>
              <w:rPr>
                <w:color w:val="183162"/>
                <w:sz w:val="21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从人工智能的人机交互功能展开叙述，举例子说明人机交互</w:t>
            </w:r>
            <w:r>
              <w:rPr>
                <w:rFonts w:hint="eastAsia"/>
                <w:color w:val="183162"/>
                <w:szCs w:val="21"/>
              </w:rPr>
              <w:t>的方式</w:t>
            </w:r>
          </w:p>
        </w:tc>
        <w:tc>
          <w:tcPr>
            <w:tcW w:w="2410" w:type="dxa"/>
          </w:tcPr>
          <w:p w14:paraId="41382EED" w14:textId="462E53FF" w:rsidR="00DB4119" w:rsidRPr="00B87655" w:rsidRDefault="002A11FE" w:rsidP="00134E6D">
            <w:pPr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DB4119" w:rsidRPr="00B87655" w:rsidRDefault="00AE7565" w:rsidP="00134E6D">
            <w:pPr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4ED053AF" w:rsidR="00DB4119" w:rsidRPr="00B87655" w:rsidRDefault="00C95696" w:rsidP="00134E6D">
            <w:pPr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依次讲解重点知识，举例子说明人机交互，便于学生</w:t>
            </w:r>
            <w:r>
              <w:rPr>
                <w:rFonts w:ascii="宋体" w:hAnsi="宋体" w:hint="eastAsia"/>
                <w:color w:val="183162"/>
                <w:szCs w:val="21"/>
              </w:rPr>
              <w:t>学习</w:t>
            </w:r>
          </w:p>
        </w:tc>
      </w:tr>
      <w:tr w:rsidR="00DB4119" w:rsidRPr="00B87655" w14:paraId="626506AC" w14:textId="77777777" w:rsidTr="00DE33E8">
        <w:tc>
          <w:tcPr>
            <w:tcW w:w="3828" w:type="dxa"/>
            <w:gridSpan w:val="2"/>
          </w:tcPr>
          <w:p w14:paraId="135C3DD2" w14:textId="2B7D28EC" w:rsidR="00DB4119" w:rsidRPr="00B87655" w:rsidRDefault="00C95696" w:rsidP="00134E6D">
            <w:pPr>
              <w:spacing w:after="50" w:line="240" w:lineRule="atLeast"/>
              <w:rPr>
                <w:rFonts w:ascii="宋体" w:hAnsi="宋体" w:hint="eastAsia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再从自然语言学习角度展开学习。自然语言处理系统包括机器翻译，语义理解二，问答系统等</w:t>
            </w:r>
          </w:p>
        </w:tc>
        <w:tc>
          <w:tcPr>
            <w:tcW w:w="2410" w:type="dxa"/>
          </w:tcPr>
          <w:p w14:paraId="54BC55F6" w14:textId="6733FE95" w:rsidR="00DB4119" w:rsidRPr="00B87655" w:rsidRDefault="002A11FE" w:rsidP="00134E6D">
            <w:pPr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583AB2CE" w14:textId="57AD7F11" w:rsidR="00DB4119" w:rsidRPr="00B87655" w:rsidRDefault="00AE7565" w:rsidP="00134E6D">
            <w:pPr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  <w:r w:rsidR="002A11FE" w:rsidRPr="00B87655">
              <w:rPr>
                <w:rFonts w:ascii="宋体" w:hAnsi="宋体"/>
                <w:color w:val="183162"/>
                <w:szCs w:val="21"/>
              </w:rPr>
              <w:t xml:space="preserve"> </w:t>
            </w:r>
          </w:p>
        </w:tc>
        <w:tc>
          <w:tcPr>
            <w:tcW w:w="2551" w:type="dxa"/>
            <w:gridSpan w:val="3"/>
          </w:tcPr>
          <w:p w14:paraId="5EEA6D03" w14:textId="0DE1B9EB" w:rsidR="00DB4119" w:rsidRPr="00B87655" w:rsidRDefault="00C95696" w:rsidP="00134E6D">
            <w:pPr>
              <w:spacing w:after="50" w:line="240" w:lineRule="atLeast"/>
              <w:rPr>
                <w:color w:val="183162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使学生大概了解自然语言处理系统</w:t>
            </w:r>
          </w:p>
        </w:tc>
      </w:tr>
      <w:tr w:rsidR="006F28DE" w:rsidRPr="00B87655" w14:paraId="776DC234" w14:textId="77777777" w:rsidTr="00DE33E8">
        <w:tc>
          <w:tcPr>
            <w:tcW w:w="3828" w:type="dxa"/>
            <w:gridSpan w:val="2"/>
          </w:tcPr>
          <w:p w14:paraId="478C3968" w14:textId="0A08B2F1" w:rsidR="006F28DE" w:rsidRDefault="00C95696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讲述机器学习</w:t>
            </w:r>
          </w:p>
        </w:tc>
        <w:tc>
          <w:tcPr>
            <w:tcW w:w="2410" w:type="dxa"/>
          </w:tcPr>
          <w:p w14:paraId="69832764" w14:textId="20D3CB28" w:rsidR="006F28DE" w:rsidRDefault="002A11FE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78B14A5" w14:textId="6A2694B5" w:rsidR="006F28DE" w:rsidRDefault="006F28DE" w:rsidP="00134E6D">
            <w:pPr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  <w:r w:rsidR="002A11FE">
              <w:rPr>
                <w:rFonts w:ascii="宋体" w:hAnsi="宋体"/>
                <w:color w:val="183162"/>
                <w:szCs w:val="21"/>
              </w:rPr>
              <w:t xml:space="preserve"> </w:t>
            </w:r>
          </w:p>
        </w:tc>
        <w:tc>
          <w:tcPr>
            <w:tcW w:w="2551" w:type="dxa"/>
            <w:gridSpan w:val="3"/>
          </w:tcPr>
          <w:p w14:paraId="5DA3FEAB" w14:textId="455E43B1" w:rsidR="006F28DE" w:rsidRPr="00B87655" w:rsidRDefault="00C95696" w:rsidP="006F28DE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使学生大概了解</w:t>
            </w:r>
            <w:r>
              <w:rPr>
                <w:rFonts w:ascii="宋体" w:hAnsi="宋体" w:hint="eastAsia"/>
                <w:color w:val="183162"/>
                <w:szCs w:val="21"/>
              </w:rPr>
              <w:t>机器学习</w:t>
            </w:r>
          </w:p>
        </w:tc>
      </w:tr>
      <w:tr w:rsidR="00DB4119" w:rsidRPr="00B87655" w14:paraId="7990DFFB" w14:textId="77777777" w:rsidTr="00DE33E8">
        <w:tc>
          <w:tcPr>
            <w:tcW w:w="3828" w:type="dxa"/>
            <w:gridSpan w:val="2"/>
          </w:tcPr>
          <w:p w14:paraId="05928CF7" w14:textId="31221953" w:rsidR="00DB4119" w:rsidRPr="00B87655" w:rsidRDefault="00C95696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讲述图像识别与生物识别</w:t>
            </w:r>
          </w:p>
        </w:tc>
        <w:tc>
          <w:tcPr>
            <w:tcW w:w="2410" w:type="dxa"/>
          </w:tcPr>
          <w:p w14:paraId="623691DB" w14:textId="5401F6A2" w:rsidR="00DB4119" w:rsidRPr="00B87655" w:rsidRDefault="002A11FE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2866C40" w14:textId="286973AB" w:rsidR="00DB4119" w:rsidRPr="00B87655" w:rsidRDefault="00AE7565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  <w:r w:rsidR="002A11FE" w:rsidRPr="00B87655">
              <w:rPr>
                <w:color w:val="183162"/>
              </w:rPr>
              <w:t xml:space="preserve"> </w:t>
            </w:r>
          </w:p>
        </w:tc>
        <w:tc>
          <w:tcPr>
            <w:tcW w:w="2551" w:type="dxa"/>
            <w:gridSpan w:val="3"/>
          </w:tcPr>
          <w:p w14:paraId="59F3D074" w14:textId="1002280B" w:rsidR="00DB4119" w:rsidRPr="00B87655" w:rsidRDefault="00C9569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使学生大概了解</w:t>
            </w:r>
            <w:r>
              <w:rPr>
                <w:rFonts w:ascii="宋体" w:hAnsi="宋体" w:hint="eastAsia"/>
                <w:color w:val="183162"/>
                <w:szCs w:val="21"/>
              </w:rPr>
              <w:t>图像识别与生物识别</w:t>
            </w:r>
          </w:p>
        </w:tc>
      </w:tr>
      <w:tr w:rsidR="00862557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862557" w:rsidRPr="000D0E84" w:rsidRDefault="00862557" w:rsidP="00862557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FA33D4"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DB4119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5899B199" w14:textId="77777777" w:rsidTr="00DE33E8">
        <w:tc>
          <w:tcPr>
            <w:tcW w:w="3828" w:type="dxa"/>
            <w:gridSpan w:val="2"/>
          </w:tcPr>
          <w:p w14:paraId="2B09EA2B" w14:textId="03ED8455" w:rsidR="00FA33D4" w:rsidRPr="00FA33D4" w:rsidRDefault="00C95696" w:rsidP="00FA33D4">
            <w:pPr>
              <w:spacing w:after="50" w:line="240" w:lineRule="atLeast"/>
              <w:rPr>
                <w:rFonts w:cs="Arial"/>
                <w:color w:val="183162"/>
                <w:szCs w:val="18"/>
                <w:lang w:val="en-US"/>
              </w:rPr>
            </w:pPr>
            <w:r>
              <w:rPr>
                <w:rFonts w:cs="Arial" w:hint="eastAsia"/>
                <w:color w:val="183162"/>
                <w:szCs w:val="18"/>
              </w:rPr>
              <w:t>带领学生感受人工智能的魅力，领略科学的神奇</w:t>
            </w:r>
          </w:p>
          <w:p w14:paraId="3CDA9EF6" w14:textId="3669333C" w:rsidR="00DB4119" w:rsidRPr="00FA33D4" w:rsidRDefault="00DB4119" w:rsidP="00134E6D">
            <w:pPr>
              <w:spacing w:after="50" w:line="240" w:lineRule="atLeast"/>
              <w:rPr>
                <w:color w:val="183162"/>
                <w:lang w:val="en-US"/>
              </w:rPr>
            </w:pPr>
          </w:p>
        </w:tc>
        <w:tc>
          <w:tcPr>
            <w:tcW w:w="2410" w:type="dxa"/>
          </w:tcPr>
          <w:p w14:paraId="2A1121A1" w14:textId="1526F69C" w:rsidR="00DB4119" w:rsidRPr="00B87655" w:rsidRDefault="00FA33D4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DB4119" w:rsidRPr="00B87655" w:rsidRDefault="006F28DE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36A0DCC0" w:rsidR="00DB4119" w:rsidRPr="00B87655" w:rsidRDefault="00C9569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培养学生对科学的兴趣，对人工智能的兴趣</w:t>
            </w:r>
          </w:p>
        </w:tc>
      </w:tr>
      <w:tr w:rsidR="00862557" w:rsidRPr="00B87655" w14:paraId="7A101FD2" w14:textId="77777777" w:rsidTr="00DE33E8">
        <w:tc>
          <w:tcPr>
            <w:tcW w:w="10065" w:type="dxa"/>
            <w:gridSpan w:val="8"/>
          </w:tcPr>
          <w:p w14:paraId="4F152A99" w14:textId="034C74C7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C95696"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DB4119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31478E83" w14:textId="77777777" w:rsidTr="00DE33E8">
        <w:tc>
          <w:tcPr>
            <w:tcW w:w="3828" w:type="dxa"/>
            <w:gridSpan w:val="2"/>
          </w:tcPr>
          <w:p w14:paraId="75C7B124" w14:textId="640CAECC" w:rsidR="00DB4119" w:rsidRPr="00B87655" w:rsidRDefault="00FA33D4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布置探究任务：</w:t>
            </w:r>
            <w:r w:rsidR="00C95696">
              <w:rPr>
                <w:rFonts w:hint="eastAsia"/>
                <w:color w:val="183162"/>
              </w:rPr>
              <w:t>回顾知识点，巩固知识</w:t>
            </w:r>
          </w:p>
        </w:tc>
        <w:tc>
          <w:tcPr>
            <w:tcW w:w="2410" w:type="dxa"/>
          </w:tcPr>
          <w:p w14:paraId="08E3B50E" w14:textId="4238A1A5" w:rsidR="00DB4119" w:rsidRPr="00B87655" w:rsidRDefault="00FA33D4" w:rsidP="00134E6D">
            <w:pPr>
              <w:spacing w:after="50" w:line="240" w:lineRule="atLeast"/>
              <w:rPr>
                <w:color w:val="183162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DB4119" w:rsidRPr="00B87655" w:rsidRDefault="003E3C0C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6FC3AE4B" w:rsidR="00DB4119" w:rsidRPr="00B87655" w:rsidRDefault="00FA33D4" w:rsidP="00B87151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培养了学生独立思考总结的能力</w:t>
            </w:r>
            <w:r w:rsidR="007A744C">
              <w:rPr>
                <w:rFonts w:hint="eastAsia"/>
                <w:color w:val="183162"/>
              </w:rPr>
              <w:t>，巩固知识</w:t>
            </w:r>
            <w:r>
              <w:rPr>
                <w:rFonts w:hint="eastAsia"/>
                <w:color w:val="183162"/>
              </w:rPr>
              <w:t>。</w: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3C79" w14:textId="77777777" w:rsidR="00C03F47" w:rsidRDefault="00C03F47" w:rsidP="003559FF">
      <w:r>
        <w:separator/>
      </w:r>
    </w:p>
  </w:endnote>
  <w:endnote w:type="continuationSeparator" w:id="0">
    <w:p w14:paraId="54A0EBEF" w14:textId="77777777" w:rsidR="00C03F47" w:rsidRDefault="00C03F47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70039" w14:textId="77777777" w:rsidR="00C03F47" w:rsidRDefault="00C03F47" w:rsidP="003559FF">
      <w:r>
        <w:separator/>
      </w:r>
    </w:p>
  </w:footnote>
  <w:footnote w:type="continuationSeparator" w:id="0">
    <w:p w14:paraId="5D9DDA10" w14:textId="77777777" w:rsidR="00C03F47" w:rsidRDefault="00C03F47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380C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A744C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8F7D04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7B97"/>
    <w:rsid w:val="009901C2"/>
    <w:rsid w:val="009956AD"/>
    <w:rsid w:val="009978BA"/>
    <w:rsid w:val="009C1469"/>
    <w:rsid w:val="009C30D9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5536C"/>
    <w:rsid w:val="00A63C38"/>
    <w:rsid w:val="00A67BCF"/>
    <w:rsid w:val="00A946F0"/>
    <w:rsid w:val="00AC65C8"/>
    <w:rsid w:val="00AE2B6F"/>
    <w:rsid w:val="00AE651D"/>
    <w:rsid w:val="00AE6AF5"/>
    <w:rsid w:val="00AE7565"/>
    <w:rsid w:val="00AF4232"/>
    <w:rsid w:val="00AF53A7"/>
    <w:rsid w:val="00B24D76"/>
    <w:rsid w:val="00B309A3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3F47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55E15"/>
    <w:rsid w:val="00C635AB"/>
    <w:rsid w:val="00C63838"/>
    <w:rsid w:val="00C65A61"/>
    <w:rsid w:val="00C66497"/>
    <w:rsid w:val="00C73ABE"/>
    <w:rsid w:val="00C76D7B"/>
    <w:rsid w:val="00C840B0"/>
    <w:rsid w:val="00C94AE3"/>
    <w:rsid w:val="00C95696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810FE"/>
    <w:rsid w:val="00E824E6"/>
    <w:rsid w:val="00E84500"/>
    <w:rsid w:val="00E9340E"/>
    <w:rsid w:val="00E96CFF"/>
    <w:rsid w:val="00EA5E22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198</Words>
  <Characters>1135</Characters>
  <Application>Microsoft Office Word</Application>
  <DocSecurity>0</DocSecurity>
  <Lines>9</Lines>
  <Paragraphs>2</Paragraphs>
  <ScaleCrop>false</ScaleCrop>
  <Company>gz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8</cp:revision>
  <dcterms:created xsi:type="dcterms:W3CDTF">2020-02-10T06:58:00Z</dcterms:created>
  <dcterms:modified xsi:type="dcterms:W3CDTF">2020-02-10T10:53:00Z</dcterms:modified>
</cp:coreProperties>
</file>