
<file path=[Content_Types].xml><?xml version="1.0" encoding="utf-8"?>
<Types xmlns="http://schemas.openxmlformats.org/package/2006/content-types">
  <Default ContentType="image/jpeg" Extension="jpeg"/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39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ff0064"/>
          <w:spacing w:val="0"/>
          <w:sz w:val="16"/>
        </w:rPr>
        <w:t xml:space="preserve"/>
      </w:r>
      <w:r>
        <w:rPr>
          <w:rFonts w:ascii="Arial"/>
          <w:color w:val="ff0064"/>
          <w:spacing w:val="0"/>
          <w:sz w:val="16"/>
        </w:rPr>
        <w:t/>
      </w:r>
      <w:r>
        <w:rPr>
          <w:rFonts w:ascii="Arial"/>
          <w:color w:val="000000"/>
          <w:spacing w:val="0"/>
          <w:sz w:val="16"/>
        </w:rPr>
        <w:t/>
      </w:r>
    </w:p>
    <w:p>
      <w:pPr>
        <w:pStyle w:val="Normal"/>
        <w:framePr w:w="4970" w:x="3552" w:y="1390"/>
        <w:widowControl w:val="off"/>
        <w:autoSpaceDE w:val="off"/>
        <w:autoSpaceDN w:val="off"/>
        <w:spacing w:before="0" w:after="0" w:line="430" w:lineRule="exact"/>
        <w:ind w:left="0" w:right="0" w:firstLine="0"/>
        <w:jc w:val="left"/>
        <w:rPr>
          <w:rFonts w:ascii="SimHei"/>
          <w:color w:val="000000"/>
          <w:spacing w:val="0"/>
          <w:sz w:val="43"/>
        </w:rPr>
      </w:pPr>
      <w:r>
        <w:rPr>
          <w:rFonts w:ascii="SimHei" w:hAnsi="SimHei" w:cs="SimHei"/>
          <w:color w:val="000000"/>
          <w:spacing w:val="0"/>
          <w:sz w:val="43"/>
        </w:rPr>
        <w:t>教育部学籍在线验证报告</w:t>
      </w:r>
      <w:r>
        <w:rPr>
          <w:rFonts w:ascii="SimHei"/>
          <w:color w:val="000000"/>
          <w:spacing w:val="0"/>
          <w:sz w:val="43"/>
        </w:rPr>
      </w:r>
    </w:p>
    <w:p>
      <w:pPr>
        <w:pStyle w:val="Normal"/>
        <w:framePr w:w="3230" w:x="4455" w:y="2177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更新日期：2022年3月14日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760" w:x="1200" w:y="3170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姓名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1300" w:x="1200" w:y="386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性别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男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880" w:x="4020" w:y="386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证件号码</w:t>
      </w:r>
      <w:r>
        <w:rPr>
          <w:rFonts w:ascii="SimHei"/>
          <w:color w:val="000000"/>
          <w:spacing w:val="130"/>
          <w:sz w:val="26"/>
        </w:rPr>
        <w:t xml:space="preserve"> </w:t>
      </w:r>
      <w:r>
        <w:rPr>
          <w:rFonts w:ascii="EHTGNJ+KaiTi_GB2312"/>
          <w:color w:val="000000"/>
          <w:spacing w:val="0"/>
          <w:sz w:val="26"/>
        </w:rPr>
        <w:t>450924199707193614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880" w:x="4020" w:y="3864"/>
        <w:widowControl w:val="off"/>
        <w:autoSpaceDE w:val="off"/>
        <w:autoSpaceDN w:val="off"/>
        <w:spacing w:before="42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出生日期</w:t>
      </w:r>
      <w:r>
        <w:rPr>
          <w:rFonts w:ascii="SimHei"/>
          <w:color w:val="000000"/>
          <w:spacing w:val="13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1997年07月19日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120" w:x="1200" w:y="454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民族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汉族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120" w:x="1200" w:y="4544"/>
        <w:widowControl w:val="off"/>
        <w:autoSpaceDE w:val="off"/>
        <w:autoSpaceDN w:val="off"/>
        <w:spacing w:before="42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院校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桂林电子科技大学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1505" w:x="7455" w:y="522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层次</w:t>
      </w:r>
      <w:r>
        <w:rPr>
          <w:rFonts w:ascii="SimHei"/>
          <w:color w:val="000000"/>
          <w:spacing w:val="95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本科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640" w:x="1200" w:y="590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院系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计算机与信息安全学院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3640" w:x="1200" w:y="5904"/>
        <w:widowControl w:val="off"/>
        <w:autoSpaceDE w:val="off"/>
        <w:autoSpaceDN w:val="off"/>
        <w:spacing w:before="42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专业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软件工程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2285" w:x="7455" w:y="590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班级</w:t>
      </w:r>
      <w:r>
        <w:rPr>
          <w:rFonts w:ascii="SimHei"/>
          <w:color w:val="000000"/>
          <w:spacing w:val="95"/>
          <w:sz w:val="26"/>
        </w:rPr>
        <w:t xml:space="preserve"> </w:t>
      </w:r>
      <w:r>
        <w:rPr>
          <w:rFonts w:ascii="EHTGNJ+KaiTi_GB2312"/>
          <w:color w:val="000000"/>
          <w:spacing w:val="0"/>
          <w:sz w:val="26"/>
        </w:rPr>
        <w:t>16003010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2285" w:x="7455" w:y="5904"/>
        <w:widowControl w:val="off"/>
        <w:autoSpaceDE w:val="off"/>
        <w:autoSpaceDN w:val="off"/>
        <w:spacing w:before="42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学号</w:t>
      </w:r>
      <w:r>
        <w:rPr>
          <w:rFonts w:ascii="SimHei"/>
          <w:color w:val="000000"/>
          <w:spacing w:val="95"/>
          <w:sz w:val="26"/>
        </w:rPr>
        <w:t xml:space="preserve"> </w:t>
      </w:r>
      <w:r>
        <w:rPr>
          <w:rFonts w:ascii="EHTGNJ+KaiTi_GB2312"/>
          <w:color w:val="000000"/>
          <w:spacing w:val="0"/>
          <w:sz w:val="26"/>
        </w:rPr>
        <w:t>1600301014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2340" w:x="1200" w:y="726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形式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普通全日制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4940" w:x="4020" w:y="726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入学时间</w:t>
      </w:r>
      <w:r>
        <w:rPr>
          <w:rFonts w:ascii="SimHei"/>
          <w:color w:val="000000"/>
          <w:spacing w:val="13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2016年09月03日</w:t>
      </w:r>
      <w:r>
        <w:rPr>
          <w:rFonts w:ascii="EHTGNJ+KaiTi_GB2312"/>
          <w:color w:val="000000"/>
          <w:spacing w:val="185"/>
          <w:sz w:val="26"/>
        </w:rPr>
        <w:t xml:space="preserve"> </w:t>
      </w:r>
      <w:r>
        <w:rPr>
          <w:rFonts w:ascii="SimHei" w:hAnsi="SimHei" w:cs="SimHei"/>
          <w:color w:val="000000"/>
          <w:spacing w:val="0"/>
          <w:sz w:val="26"/>
        </w:rPr>
        <w:t>学制</w:t>
      </w:r>
      <w:r>
        <w:rPr>
          <w:rFonts w:ascii="SimHei"/>
          <w:color w:val="000000"/>
          <w:spacing w:val="95"/>
          <w:sz w:val="26"/>
        </w:rPr>
        <w:t xml:space="preserve"> </w:t>
      </w:r>
      <w:r>
        <w:rPr>
          <w:rFonts w:ascii="EHTGNJ+KaiTi_GB2312"/>
          <w:color w:val="000000"/>
          <w:spacing w:val="0"/>
          <w:sz w:val="26"/>
        </w:rPr>
        <w:t>4</w:t>
      </w:r>
      <w:r>
        <w:rPr>
          <w:rFonts w:ascii="EHTGNJ+KaiTi_GB2312"/>
          <w:color w:val="000000"/>
          <w:spacing w:val="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年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8260" w:x="1200" w:y="794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EHTGNJ+KaiTi_GB2312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类型</w:t>
      </w:r>
      <w:r>
        <w:rPr>
          <w:rFonts w:ascii="SimHei"/>
          <w:color w:val="000000"/>
          <w:spacing w:val="15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普通高等教育</w:t>
      </w:r>
      <w:r>
        <w:rPr>
          <w:rFonts w:ascii="EHTGNJ+KaiTi_GB2312"/>
          <w:color w:val="000000"/>
          <w:spacing w:val="330"/>
          <w:sz w:val="26"/>
        </w:rPr>
        <w:t xml:space="preserve"> </w:t>
      </w:r>
      <w:r>
        <w:rPr>
          <w:rFonts w:ascii="SimHei" w:hAnsi="SimHei" w:cs="SimHei"/>
          <w:color w:val="000000"/>
          <w:spacing w:val="0"/>
          <w:sz w:val="26"/>
        </w:rPr>
        <w:t>学籍状态</w:t>
      </w:r>
      <w:r>
        <w:rPr>
          <w:rFonts w:ascii="SimHei"/>
          <w:color w:val="000000"/>
          <w:spacing w:val="130"/>
          <w:sz w:val="26"/>
        </w:rPr>
        <w:t xml:space="preserve"> </w:t>
      </w:r>
      <w:r>
        <w:rPr>
          <w:rFonts w:ascii="EHTGNJ+KaiTi_GB2312" w:hAnsi="EHTGNJ+KaiTi_GB2312" w:cs="EHTGNJ+KaiTi_GB2312"/>
          <w:color w:val="000000"/>
          <w:spacing w:val="0"/>
          <w:sz w:val="26"/>
        </w:rPr>
        <w:t>毕业(毕业日期：2020年07月20日)</w:t>
      </w:r>
      <w:r>
        <w:rPr>
          <w:rFonts w:ascii="EHTGNJ+KaiTi_GB2312"/>
          <w:color w:val="000000"/>
          <w:spacing w:val="0"/>
          <w:sz w:val="26"/>
        </w:rPr>
      </w:r>
    </w:p>
    <w:p>
      <w:pPr>
        <w:pStyle w:val="Normal"/>
        <w:framePr w:w="500" w:x="1330" w:y="879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在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2473" w:x="2114" w:y="8899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/>
        <w:fldChar w:fldCharType="begin"/>
      </w:r>
      <w:r>
        <w:rPr/>
        <w:instrText> HYPERLINK "https://www.chsi.com.cn/xlcx/bg.do?vcode=AW0UDM9VWASZKEFX&amp;ln=cn&amp;srcid=pdf" </w:instrText>
      </w:r>
      <w:r>
        <w:rPr/>
      </w:r>
      <w:r>
        <w:rPr/>
        <w:fldChar w:fldCharType="separate"/>
      </w:r>
      <w:r>
        <w:rPr>
          <w:rFonts w:ascii="RFPPOK+TimesNewRomanPSMT"/>
          <w:color w:val="0000ee"/>
          <w:spacing w:val="0"/>
          <w:sz w:val="20"/>
        </w:rPr>
        <w:t>AW0UDM9VWASZKEFX</w:t>
      </w:r>
      <w:r>
        <w:rPr/>
        <w:fldChar w:fldCharType="end"/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00" w:x="1330" w:y="913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线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500" w:x="1330" w:y="9134"/>
        <w:widowControl w:val="off"/>
        <w:autoSpaceDE w:val="off"/>
        <w:autoSpaceDN w:val="off"/>
        <w:spacing w:before="8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验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500" w:x="1330" w:y="9134"/>
        <w:widowControl w:val="off"/>
        <w:autoSpaceDE w:val="off"/>
        <w:autoSpaceDN w:val="off"/>
        <w:spacing w:before="80" w:after="0" w:line="260" w:lineRule="exact"/>
        <w:ind w:left="0" w:right="0" w:firstLine="0"/>
        <w:jc w:val="left"/>
        <w:rPr>
          <w:rFonts w:ascii="SimHei"/>
          <w:color w:val="000000"/>
          <w:spacing w:val="0"/>
          <w:sz w:val="26"/>
        </w:rPr>
      </w:pPr>
      <w:r>
        <w:rPr>
          <w:rFonts w:ascii="SimHei" w:hAnsi="SimHei" w:cs="SimHei"/>
          <w:color w:val="000000"/>
          <w:spacing w:val="0"/>
          <w:sz w:val="26"/>
        </w:rPr>
        <w:t>证</w:t>
      </w:r>
      <w:r>
        <w:rPr>
          <w:rFonts w:ascii="SimHei"/>
          <w:color w:val="000000"/>
          <w:spacing w:val="0"/>
          <w:sz w:val="26"/>
        </w:rPr>
      </w:r>
    </w:p>
    <w:p>
      <w:pPr>
        <w:pStyle w:val="Normal"/>
        <w:framePr w:w="1240" w:x="2680" w:y="9526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SimHei"/>
          <w:color w:val="000000"/>
          <w:spacing w:val="0"/>
          <w:sz w:val="20"/>
        </w:rPr>
      </w:pPr>
      <w:r>
        <w:rPr>
          <w:rFonts w:ascii="SimHei" w:hAnsi="SimHei" w:cs="SimHei"/>
          <w:color w:val="727272"/>
          <w:spacing w:val="0"/>
          <w:sz w:val="20"/>
        </w:rPr>
        <w:t>在线验证码</w:t>
      </w:r>
      <w:r>
        <w:rPr>
          <w:rFonts w:ascii="SimHei"/>
          <w:color w:val="000000"/>
          <w:spacing w:val="0"/>
          <w:sz w:val="20"/>
        </w:rPr>
      </w:r>
    </w:p>
    <w:p>
      <w:pPr>
        <w:pStyle w:val="Normal"/>
        <w:framePr w:w="1240" w:x="1280" w:y="10676"/>
        <w:widowControl w:val="off"/>
        <w:autoSpaceDE w:val="off"/>
        <w:autoSpaceDN w:val="off"/>
        <w:spacing w:before="0" w:after="0" w:line="200" w:lineRule="exact"/>
        <w:ind w:left="0" w:right="0" w:firstLine="0"/>
        <w:jc w:val="left"/>
        <w:rPr>
          <w:rFonts w:ascii="SimHei"/>
          <w:color w:val="000000"/>
          <w:spacing w:val="0"/>
          <w:sz w:val="20"/>
        </w:rPr>
      </w:pPr>
      <w:r>
        <w:rPr>
          <w:rFonts w:ascii="SimHei" w:hAnsi="SimHei" w:cs="SimHei"/>
          <w:color w:val="000000"/>
          <w:spacing w:val="0"/>
          <w:sz w:val="20"/>
        </w:rPr>
        <w:t>注意事项：</w:t>
      </w:r>
      <w:r>
        <w:rPr>
          <w:rFonts w:ascii="SimHei"/>
          <w:color w:val="000000"/>
          <w:spacing w:val="0"/>
          <w:sz w:val="20"/>
        </w:rPr>
      </w:r>
    </w:p>
    <w:p>
      <w:pPr>
        <w:pStyle w:val="Normal"/>
        <w:framePr w:w="8664" w:x="1496" w:y="11059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1、《学籍在线验证报告》是教育部学籍电子注册备案的查询结果。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664" w:x="1496" w:y="11059"/>
        <w:widowControl w:val="off"/>
        <w:autoSpaceDE w:val="off"/>
        <w:autoSpaceDN w:val="off"/>
        <w:spacing w:before="182" w:after="0" w:line="20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2、报告内容验证办法：①点击报告(电子版)中的在线验证码，可在线验证；②登录中国高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664" w:x="1496" w:y="11059"/>
        <w:widowControl w:val="off"/>
        <w:autoSpaceDE w:val="off"/>
        <w:autoSpaceDN w:val="off"/>
        <w:spacing w:before="182" w:after="0" w:line="208" w:lineRule="exact"/>
        <w:ind w:left="312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等教育学生信息网“在线验证系统”，输入在线验证码进行验证；③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2"/>
          <w:sz w:val="21"/>
        </w:rPr>
        <w:t>使用“学信网报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664" w:x="1496" w:y="11059"/>
        <w:widowControl w:val="off"/>
        <w:autoSpaceDE w:val="off"/>
        <w:autoSpaceDN w:val="off"/>
        <w:spacing w:before="182" w:after="0" w:line="208" w:lineRule="exact"/>
        <w:ind w:left="312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告在线验证”的微信小程序，进行扫码验证。为防止出现假冒报告，请使用该小程序扫描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664" w:x="1496" w:y="11059"/>
        <w:widowControl w:val="off"/>
        <w:autoSpaceDE w:val="off"/>
        <w:autoSpaceDN w:val="off"/>
        <w:spacing w:before="182" w:after="0" w:line="208" w:lineRule="exact"/>
        <w:ind w:left="312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验证，不要用其他第三方扫描程序。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60" w:x="1496" w:y="13009"/>
        <w:widowControl w:val="off"/>
        <w:autoSpaceDE w:val="off"/>
        <w:autoSpaceDN w:val="off"/>
        <w:spacing w:before="0" w:after="0" w:line="20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3、报告内容如有修改，请以最新在线验证的内容为准。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60" w:x="1496" w:y="13009"/>
        <w:widowControl w:val="off"/>
        <w:autoSpaceDE w:val="off"/>
        <w:autoSpaceDN w:val="off"/>
        <w:spacing w:before="182" w:after="0" w:line="20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4、未经学籍信息权属人同意，不得将报告用于违背权属人意愿之用途。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60" w:x="1496" w:y="13009"/>
        <w:widowControl w:val="off"/>
        <w:autoSpaceDE w:val="off"/>
        <w:autoSpaceDN w:val="off"/>
        <w:spacing w:before="182" w:after="0" w:line="208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5、报告在线验证有效期由报告权属人设置（1~6个月），其在报告验证到期前可再次延长验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8560" w:x="1496" w:y="13009"/>
        <w:widowControl w:val="off"/>
        <w:autoSpaceDE w:val="off"/>
        <w:autoSpaceDN w:val="off"/>
        <w:spacing w:before="182" w:after="0" w:line="208" w:lineRule="exact"/>
        <w:ind w:left="312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2"/>
          <w:sz w:val="21"/>
        </w:rPr>
        <w:t>证有效期。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7pt;margin-top:140.5pt;z-index:-3;width:501pt;height:64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EHTGNJ+KaiTi_GB2312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8A8FB0A-0000-0000-0000-000000000000}"/>
  </w:font>
  <w:font w:name="RFPPOK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B11B5C4-0000-0000-0000-000000000000}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webSettings.xml" Type="http://schemas.openxmlformats.org/officeDocument/2006/relationships/webSettings"/></Relationships>
</file>

<file path=word/_rels/fontTable.xml.rels><?xml version="1.0" encoding="UTF-8" standalone="no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Template>Normal</Template>
  <TotalTime>3</TotalTime>
  <Pages>1</Pages>
  <Words>61</Words>
  <Characters>549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577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2022-06-18T17:16:44Z</dcterms:created>
  <dc:creator>hxuro</dc:creator>
  <cp:lastModifiedBy>hxuro</cp:lastModifiedBy>
  <dcterms:modified xsi:type="dcterms:W3CDTF">2022-06-18T17:16:44Z</dcterms:modified>
  <cp:revision>1</cp:revision>
</cp:coreProperties>
</file>