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icrosoft YaHei" w:hAnsi="Microsoft YaHei" w:eastAsia="微软雅黑"/>
          <w:b/>
          <w:i w:val="0"/>
          <w:color w:val="C89B3C"/>
          <w:sz w:val="22"/>
        </w:rPr>
        <w:t>赛小蜂赛事产品标准</w:t>
      </w:r>
    </w:p>
    <w:p>
      <w:pPr>
        <w:spacing w:after="160"/>
        <w:jc w:val="center"/>
      </w:pPr>
      <w:r>
        <w:rPr>
          <w:rFonts w:ascii="Microsoft YaHei" w:hAnsi="Microsoft YaHei" w:eastAsia="微软雅黑"/>
          <w:b/>
          <w:i w:val="0"/>
          <w:color w:val="083F28"/>
          <w:sz w:val="60"/>
        </w:rPr>
        <w:t>球队与球员标准化体系</w:t>
      </w:r>
    </w:p>
    <w:p>
      <w:pPr>
        <w:spacing w:after="480"/>
        <w:jc w:val="center"/>
      </w:pPr>
      <w:r>
        <w:rPr>
          <w:rFonts w:ascii="Microsoft YaHei" w:hAnsi="Microsoft YaHei" w:eastAsia="微软雅黑"/>
          <w:b/>
          <w:i w:val="0"/>
          <w:color w:val="0B6B3A"/>
          <w:sz w:val="34"/>
        </w:rPr>
        <w:t>足球 / 篮球通用版</w:t>
      </w:r>
    </w:p>
    <w:tbl>
      <w:tblPr>
        <w:tblW w:type="dxa" w:w="9120"/>
        <w:jc w:val="left"/>
        <w:tblLayout w:type="fixed"/>
        <w:tblLook w:firstColumn="1" w:firstRow="1" w:lastColumn="0" w:lastRow="0" w:noHBand="0" w:noVBand="1" w:val="04A0"/>
        <w:tblInd w:w="120" w:type="dxa"/>
      </w:tblPr>
      <w:tblGrid>
        <w:gridCol w:w="9120"/>
      </w:tblGrid>
      <w:tr>
        <w:tc>
          <w:tcPr>
            <w:tcW w:type="dxa" w:w="91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40"/>
            </w:pPr>
            <w:r>
              <w:rPr>
                <w:rFonts w:ascii="Microsoft YaHei" w:hAnsi="Microsoft YaHei" w:eastAsia="微软雅黑"/>
                <w:b/>
                <w:i w:val="0"/>
                <w:color w:val="0B6B3A"/>
                <w:sz w:val="21"/>
              </w:rPr>
              <w:t>标准目标</w:t>
            </w:r>
          </w:p>
          <w:p>
            <w:pPr>
              <w:spacing w:after="0"/>
            </w:pPr>
            <w:r>
              <w:rPr>
                <w:rFonts w:ascii="Microsoft YaHei" w:hAnsi="Microsoft YaHei" w:eastAsia="微软雅黑"/>
                <w:b w:val="0"/>
                <w:i w:val="0"/>
                <w:color w:val="1F2937"/>
                <w:sz w:val="20"/>
              </w:rPr>
              <w:t>让球队必须在赛小蜂小程序完成业务落位，同时允许主办方代录、球队维护和家长服务号补充自然协作；将长期球队、球员、赛事名单、比赛事件和球队数据包严格分层。</w:t>
            </w:r>
          </w:p>
        </w:tc>
      </w:tr>
    </w:tbl>
    <w:p>
      <w:pPr>
        <w:spacing w:after="20"/>
      </w:pPr>
    </w:p>
    <w:p>
      <w:pPr>
        <w:spacing w:before="1600"/>
        <w:jc w:val="center"/>
      </w:pPr>
      <w:r>
        <w:rPr>
          <w:rFonts w:ascii="Microsoft YaHei" w:hAnsi="Microsoft YaHei" w:eastAsia="微软雅黑"/>
          <w:b w:val="0"/>
          <w:i w:val="0"/>
          <w:color w:val="667085"/>
          <w:sz w:val="20"/>
        </w:rPr>
        <w:t>版本 1.1  |  已确认基线  |  2026-07-29</w:t>
      </w:r>
    </w:p>
    <w:p>
      <w:pPr>
        <w:jc w:val="center"/>
      </w:pPr>
      <w:r>
        <w:rPr>
          <w:rFonts w:ascii="Microsoft YaHei" w:hAnsi="Microsoft YaHei" w:eastAsia="微软雅黑"/>
          <w:b w:val="0"/>
          <w:i w:val="0"/>
          <w:color w:val="667085"/>
          <w:sz w:val="19"/>
        </w:rPr>
        <w:t>适用于赛小蜂足球、赛小蜂篮球及后续团队球类赛事产品</w:t>
      </w:r>
    </w:p>
    <w:p>
      <w:r>
        <w:br w:type="page"/>
      </w:r>
    </w:p>
    <w:p>
      <w:pPr>
        <w:pStyle w:val="Heading1"/>
      </w:pPr>
      <w:r>
        <w:t>使用说明</w:t>
      </w:r>
    </w:p>
    <w:p>
      <w:pPr>
        <w:spacing w:after="120"/>
      </w:pPr>
      <w:r>
        <w:rPr>
          <w:rFonts w:ascii="Microsoft YaHei" w:hAnsi="Microsoft YaHei" w:eastAsia="微软雅黑"/>
          <w:b w:val="0"/>
          <w:i w:val="0"/>
          <w:color w:val="1F2937"/>
          <w:sz w:val="21"/>
        </w:rPr>
        <w:t>本文件是产品、原型、研发和运营共同遵守的标准基线。运动项目之间共用赛事、组别、球队、球员、人员关系、资格、名单和权限框架；只有阵容规则、比赛事件和统计口径进入项目适配层。</w:t>
      </w:r>
    </w:p>
    <w:tbl>
      <w:tblPr>
        <w:tblW w:type="dxa" w:w="9120"/>
        <w:jc w:val="left"/>
        <w:tblLayout w:type="fixed"/>
        <w:tblLook w:firstColumn="1" w:firstRow="1" w:lastColumn="0" w:lastRow="0" w:noHBand="0" w:noVBand="1" w:val="04A0"/>
        <w:tblInd w:w="120" w:type="dxa"/>
      </w:tblPr>
      <w:tblGrid>
        <w:gridCol w:w="9120"/>
      </w:tblGrid>
      <w:tr>
        <w:tc>
          <w:tcPr>
            <w:tcW w:type="dxa" w:w="91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40"/>
            </w:pPr>
            <w:r>
              <w:rPr>
                <w:rFonts w:ascii="Microsoft YaHei" w:hAnsi="Microsoft YaHei" w:eastAsia="微软雅黑"/>
                <w:b/>
                <w:i w:val="0"/>
                <w:color w:val="0B6B3A"/>
                <w:sz w:val="21"/>
              </w:rPr>
              <w:t>一句话标准</w:t>
            </w:r>
          </w:p>
          <w:p>
            <w:pPr>
              <w:spacing w:after="0"/>
            </w:pPr>
            <w:r>
              <w:rPr>
                <w:rFonts w:ascii="Microsoft YaHei" w:hAnsi="Microsoft YaHei" w:eastAsia="微软雅黑"/>
                <w:b w:val="0"/>
                <w:i w:val="0"/>
                <w:color w:val="1F2937"/>
                <w:sz w:val="20"/>
              </w:rPr>
              <w:t>主办方创建赛事后可邀请球队，球队也可在小程序搜索赛事申请；无论从哪个入口进入，球队都必须在小程序创建或认领长期球队并确认参赛。家长、实名认证和形象照按赛事要求启用，不与专业版强绑定。</w:t>
            </w:r>
          </w:p>
        </w:tc>
      </w:tr>
    </w:tbl>
    <w:p>
      <w:pPr>
        <w:spacing w:after="20"/>
      </w:pPr>
    </w:p>
    <w:p>
      <w:pPr>
        <w:pStyle w:val="Heading2"/>
      </w:pPr>
      <w:r>
        <w:t>目录</w:t>
      </w:r>
    </w:p>
    <w:p>
      <w:pPr>
        <w:pStyle w:val="ListNumber"/>
      </w:pPr>
      <w:r>
        <w:rPr>
          <w:rFonts w:ascii="Microsoft YaHei" w:hAnsi="Microsoft YaHei" w:eastAsia="微软雅黑"/>
          <w:b w:val="0"/>
          <w:i w:val="0"/>
          <w:color w:val="1F2937"/>
          <w:sz w:val="21"/>
        </w:rPr>
        <w:t>1. 产品目标与非目标</w:t>
      </w:r>
    </w:p>
    <w:p>
      <w:pPr>
        <w:pStyle w:val="ListNumber"/>
      </w:pPr>
      <w:r>
        <w:rPr>
          <w:rFonts w:ascii="Microsoft YaHei" w:hAnsi="Microsoft YaHei" w:eastAsia="微软雅黑"/>
          <w:b w:val="0"/>
          <w:i w:val="0"/>
          <w:color w:val="1F2937"/>
          <w:sz w:val="21"/>
        </w:rPr>
        <w:t>2. 跨项目赛事总框架</w:t>
      </w:r>
    </w:p>
    <w:p>
      <w:pPr>
        <w:pStyle w:val="ListNumber"/>
      </w:pPr>
      <w:r>
        <w:rPr>
          <w:rFonts w:ascii="Microsoft YaHei" w:hAnsi="Microsoft YaHei" w:eastAsia="微软雅黑"/>
          <w:b w:val="0"/>
          <w:i w:val="0"/>
          <w:color w:val="1F2937"/>
          <w:sz w:val="21"/>
        </w:rPr>
        <w:t>3. 账号、关系与端口职责</w:t>
      </w:r>
    </w:p>
    <w:p>
      <w:pPr>
        <w:pStyle w:val="ListNumber"/>
      </w:pPr>
      <w:r>
        <w:rPr>
          <w:rFonts w:ascii="Microsoft YaHei" w:hAnsi="Microsoft YaHei" w:eastAsia="微软雅黑"/>
          <w:b w:val="0"/>
          <w:i w:val="0"/>
          <w:color w:val="1F2937"/>
          <w:sz w:val="21"/>
        </w:rPr>
        <w:t>4. 从赛事创建到球队入驻</w:t>
      </w:r>
    </w:p>
    <w:p>
      <w:pPr>
        <w:pStyle w:val="ListNumber"/>
      </w:pPr>
      <w:r>
        <w:rPr>
          <w:rFonts w:ascii="Microsoft YaHei" w:hAnsi="Microsoft YaHei" w:eastAsia="微软雅黑"/>
          <w:b w:val="0"/>
          <w:i w:val="0"/>
          <w:color w:val="1F2937"/>
          <w:sz w:val="21"/>
        </w:rPr>
        <w:t>5. 球员最小建档与家长补充</w:t>
      </w:r>
    </w:p>
    <w:p>
      <w:pPr>
        <w:pStyle w:val="ListNumber"/>
      </w:pPr>
      <w:r>
        <w:rPr>
          <w:rFonts w:ascii="Microsoft YaHei" w:hAnsi="Microsoft YaHei" w:eastAsia="微软雅黑"/>
          <w:b w:val="0"/>
          <w:i w:val="0"/>
          <w:color w:val="1F2937"/>
          <w:sz w:val="21"/>
        </w:rPr>
        <w:t>6. 身份证实名与标准形象照</w:t>
      </w:r>
    </w:p>
    <w:p>
      <w:pPr>
        <w:pStyle w:val="ListNumber"/>
      </w:pPr>
      <w:r>
        <w:rPr>
          <w:rFonts w:ascii="Microsoft YaHei" w:hAnsi="Microsoft YaHei" w:eastAsia="微软雅黑"/>
          <w:b w:val="0"/>
          <w:i w:val="0"/>
          <w:color w:val="1F2937"/>
          <w:sz w:val="21"/>
        </w:rPr>
        <w:t>7. 正式名单、单场阵容与比赛快照</w:t>
      </w:r>
    </w:p>
    <w:p>
      <w:pPr>
        <w:pStyle w:val="ListNumber"/>
      </w:pPr>
      <w:r>
        <w:rPr>
          <w:rFonts w:ascii="Microsoft YaHei" w:hAnsi="Microsoft YaHei" w:eastAsia="微软雅黑"/>
          <w:b w:val="0"/>
          <w:i w:val="0"/>
          <w:color w:val="1F2937"/>
          <w:sz w:val="21"/>
        </w:rPr>
        <w:t>8. 简易版与专业版</w:t>
      </w:r>
    </w:p>
    <w:p>
      <w:pPr>
        <w:pStyle w:val="ListNumber"/>
      </w:pPr>
      <w:r>
        <w:rPr>
          <w:rFonts w:ascii="Microsoft YaHei" w:hAnsi="Microsoft YaHei" w:eastAsia="微软雅黑"/>
          <w:b w:val="0"/>
          <w:i w:val="0"/>
          <w:color w:val="1F2937"/>
          <w:sz w:val="21"/>
        </w:rPr>
        <w:t>9. 足球与篮球适配矩阵</w:t>
      </w:r>
    </w:p>
    <w:p>
      <w:pPr>
        <w:pStyle w:val="ListNumber"/>
      </w:pPr>
      <w:r>
        <w:rPr>
          <w:rFonts w:ascii="Microsoft YaHei" w:hAnsi="Microsoft YaHei" w:eastAsia="微软雅黑"/>
          <w:b w:val="0"/>
          <w:i w:val="0"/>
          <w:color w:val="1F2937"/>
          <w:sz w:val="21"/>
        </w:rPr>
        <w:t>10. 状态流、异常与权限</w:t>
      </w:r>
    </w:p>
    <w:p>
      <w:pPr>
        <w:pStyle w:val="ListNumber"/>
      </w:pPr>
      <w:r>
        <w:rPr>
          <w:rFonts w:ascii="Microsoft YaHei" w:hAnsi="Microsoft YaHei" w:eastAsia="微软雅黑"/>
          <w:b w:val="0"/>
          <w:i w:val="0"/>
          <w:color w:val="1F2937"/>
          <w:sz w:val="21"/>
        </w:rPr>
        <w:t>11. 产品页面标准与验收</w:t>
      </w:r>
    </w:p>
    <w:p>
      <w:pPr>
        <w:pStyle w:val="ListNumber"/>
      </w:pPr>
      <w:r>
        <w:rPr>
          <w:rFonts w:ascii="Microsoft YaHei" w:hAnsi="Microsoft YaHei" w:eastAsia="微软雅黑"/>
          <w:b w:val="0"/>
          <w:i w:val="0"/>
          <w:color w:val="1F2937"/>
          <w:sz w:val="21"/>
        </w:rPr>
        <w:t>12. 数据与实施建议</w:t>
      </w:r>
    </w:p>
    <w:p>
      <w:pPr>
        <w:pStyle w:val="Heading1"/>
      </w:pPr>
      <w:r>
        <w:t>1. 产品目标与非目标</w:t>
      </w:r>
    </w:p>
    <w:p>
      <w:pPr>
        <w:pStyle w:val="Heading2"/>
      </w:pPr>
      <w:r>
        <w:t>1.1 产品目标</w:t>
      </w:r>
    </w:p>
    <w:p>
      <w:pPr>
        <w:pStyle w:val="ListBullet"/>
      </w:pPr>
      <w:r>
        <w:rPr>
          <w:rFonts w:ascii="Microsoft YaHei" w:hAnsi="Microsoft YaHei" w:eastAsia="微软雅黑"/>
          <w:b w:val="0"/>
          <w:i w:val="0"/>
          <w:color w:val="1F2937"/>
          <w:sz w:val="21"/>
        </w:rPr>
        <w:t>主办方可以代录球队和球员，也可以让球队或家长补充，不被单一资料流程限制。</w:t>
      </w:r>
    </w:p>
    <w:p>
      <w:pPr>
        <w:pStyle w:val="ListBullet"/>
      </w:pPr>
      <w:r>
        <w:rPr>
          <w:rFonts w:ascii="Microsoft YaHei" w:hAnsi="Microsoft YaHei" w:eastAsia="微软雅黑"/>
          <w:b w:val="0"/>
          <w:i w:val="0"/>
          <w:color w:val="1F2937"/>
          <w:sz w:val="21"/>
        </w:rPr>
        <w:t>所有参赛球队必须进入赛小蜂小程序创建或认领球队并确认参赛，形成长期业务关系。</w:t>
      </w:r>
    </w:p>
    <w:p>
      <w:pPr>
        <w:pStyle w:val="ListBullet"/>
      </w:pPr>
      <w:r>
        <w:rPr>
          <w:rFonts w:ascii="Microsoft YaHei" w:hAnsi="Microsoft YaHei" w:eastAsia="微软雅黑"/>
          <w:b w:val="0"/>
          <w:i w:val="0"/>
          <w:color w:val="1F2937"/>
          <w:sz w:val="21"/>
        </w:rPr>
        <w:t>球队无需在表格、PC和小程序之间重复录入同一批球员。</w:t>
      </w:r>
    </w:p>
    <w:p>
      <w:pPr>
        <w:pStyle w:val="ListBullet"/>
      </w:pPr>
      <w:r>
        <w:rPr>
          <w:rFonts w:ascii="Microsoft YaHei" w:hAnsi="Microsoft YaHei" w:eastAsia="微软雅黑"/>
          <w:b w:val="0"/>
          <w:i w:val="0"/>
          <w:color w:val="1F2937"/>
          <w:sz w:val="21"/>
        </w:rPr>
        <w:t>家长通过统一链接只补充自己的孩子，不接触整队隐私。</w:t>
      </w:r>
    </w:p>
    <w:p>
      <w:pPr>
        <w:pStyle w:val="ListBullet"/>
      </w:pPr>
      <w:r>
        <w:rPr>
          <w:rFonts w:ascii="Microsoft YaHei" w:hAnsi="Microsoft YaHei" w:eastAsia="微软雅黑"/>
          <w:b w:val="0"/>
          <w:i w:val="0"/>
          <w:color w:val="1F2937"/>
          <w:sz w:val="21"/>
        </w:rPr>
        <w:t>实名认证由主办方独立设置；启用后一次实名、经授权跨赛事复用。</w:t>
      </w:r>
    </w:p>
    <w:p>
      <w:pPr>
        <w:pStyle w:val="ListBullet"/>
      </w:pPr>
      <w:r>
        <w:rPr>
          <w:rFonts w:ascii="Microsoft YaHei" w:hAnsi="Microsoft YaHei" w:eastAsia="微软雅黑"/>
          <w:b w:val="0"/>
          <w:i w:val="0"/>
          <w:color w:val="1F2937"/>
          <w:sz w:val="21"/>
        </w:rPr>
        <w:t>足球与篮球共享同一业务底座，不复制两套相互冲突的身份和数据系统。</w:t>
      </w:r>
    </w:p>
    <w:p>
      <w:pPr>
        <w:pStyle w:val="Heading2"/>
      </w:pPr>
      <w:r>
        <w:t>1.2 明确不做</w:t>
      </w:r>
    </w:p>
    <w:p>
      <w:pPr>
        <w:pStyle w:val="ListBullet"/>
      </w:pPr>
      <w:r>
        <w:rPr>
          <w:rFonts w:ascii="Microsoft YaHei" w:hAnsi="Microsoft YaHei" w:eastAsia="微软雅黑"/>
          <w:b w:val="0"/>
          <w:i w:val="0"/>
          <w:color w:val="1F2937"/>
          <w:sz w:val="21"/>
        </w:rPr>
        <w:t>不要求主办方为了建队填写省市、地址、教练和球员等非必要信息。</w:t>
      </w:r>
    </w:p>
    <w:p>
      <w:pPr>
        <w:pStyle w:val="ListBullet"/>
      </w:pPr>
      <w:r>
        <w:rPr>
          <w:rFonts w:ascii="Microsoft YaHei" w:hAnsi="Microsoft YaHei" w:eastAsia="微软雅黑"/>
          <w:b w:val="0"/>
          <w:i w:val="0"/>
          <w:color w:val="1F2937"/>
          <w:sz w:val="21"/>
        </w:rPr>
        <w:t>不要求教练上传球员照片、身份证、学籍或保险材料。</w:t>
      </w:r>
    </w:p>
    <w:p>
      <w:pPr>
        <w:pStyle w:val="ListBullet"/>
      </w:pPr>
      <w:r>
        <w:rPr>
          <w:rFonts w:ascii="Microsoft YaHei" w:hAnsi="Microsoft YaHei" w:eastAsia="微软雅黑"/>
          <w:b w:val="0"/>
          <w:i w:val="0"/>
          <w:color w:val="1F2937"/>
          <w:sz w:val="21"/>
        </w:rPr>
        <w:t>不把身份证实名、学籍证明或活体刷脸作为专业版固定要求；实名由主办方独立开启。</w:t>
      </w:r>
    </w:p>
    <w:p>
      <w:pPr>
        <w:pStyle w:val="ListBullet"/>
      </w:pPr>
      <w:r>
        <w:rPr>
          <w:rFonts w:ascii="Microsoft YaHei" w:hAnsi="Microsoft YaHei" w:eastAsia="微软雅黑"/>
          <w:b w:val="0"/>
          <w:i w:val="0"/>
          <w:color w:val="1F2937"/>
          <w:sz w:val="21"/>
        </w:rPr>
        <w:t>不让主办方在开赛前选择“主办方录入/球队协作/家长协作”三种互斥模式。</w:t>
      </w:r>
    </w:p>
    <w:p>
      <w:pPr>
        <w:pStyle w:val="ListBullet"/>
      </w:pPr>
      <w:r>
        <w:rPr>
          <w:rFonts w:ascii="Microsoft YaHei" w:hAnsi="Microsoft YaHei" w:eastAsia="微软雅黑"/>
          <w:b w:val="0"/>
          <w:i w:val="0"/>
          <w:color w:val="1F2937"/>
          <w:sz w:val="21"/>
        </w:rPr>
        <w:t>不让球员从公开入口搜索同名档案并直接认领。</w:t>
      </w:r>
    </w:p>
    <w:p>
      <w:pPr>
        <w:pStyle w:val="ListBullet"/>
      </w:pPr>
      <w:r>
        <w:rPr>
          <w:rFonts w:ascii="Microsoft YaHei" w:hAnsi="Microsoft YaHei" w:eastAsia="微软雅黑"/>
          <w:b w:val="0"/>
          <w:i w:val="0"/>
          <w:color w:val="1F2937"/>
          <w:sz w:val="21"/>
        </w:rPr>
        <w:t>不把可变化的地区、年龄组、球队和号码编码成自然人的永久身份。</w:t>
      </w:r>
    </w:p>
    <w:p>
      <w:pPr>
        <w:pStyle w:val="Heading1"/>
      </w:pPr>
      <w:r>
        <w:t>2. 跨项目赛事总框架</w:t>
      </w:r>
    </w:p>
    <w:p>
      <w:pPr>
        <w:spacing w:after="120"/>
      </w:pPr>
      <w:r>
        <w:rPr>
          <w:rFonts w:ascii="Microsoft YaHei" w:hAnsi="Microsoft YaHei" w:eastAsia="微软雅黑"/>
          <w:b w:val="0"/>
          <w:i w:val="0"/>
          <w:color w:val="1F2937"/>
          <w:sz w:val="21"/>
        </w:rPr>
        <w:t>赛事系统使用“稳定主体 + 赛事关系 + 快照”的三层模型。球队和球员是长期资产；报名、名单、阵容和事件属于具体赛事或比赛；历史快照不得被日常资料修改覆盖。</w:t>
      </w:r>
    </w:p>
    <w:tbl>
      <w:tblPr>
        <w:tblW w:type="dxa" w:w="9120"/>
        <w:jc w:val="left"/>
        <w:tblLayout w:type="fixed"/>
        <w:tblLook w:firstColumn="1" w:firstRow="1" w:lastColumn="0" w:lastRow="0" w:noHBand="0" w:noVBand="1" w:val="04A0"/>
        <w:tblInd w:w="120" w:type="dxa"/>
      </w:tblPr>
      <w:tblGrid>
        <w:gridCol w:w="1200"/>
        <w:gridCol w:w="1880"/>
        <w:gridCol w:w="4200"/>
        <w:gridCol w:w="1840"/>
      </w:tblGrid>
      <w:tr>
        <w:trPr>
          <w:tblHeader w:val="true"/>
        </w:trPr>
        <w:tc>
          <w:tcPr>
            <w:tcW w:type="dxa" w:w="12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层级</w:t>
            </w:r>
          </w:p>
        </w:tc>
        <w:tc>
          <w:tcPr>
            <w:tcW w:type="dxa" w:w="188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核心对象</w:t>
            </w:r>
          </w:p>
        </w:tc>
        <w:tc>
          <w:tcPr>
            <w:tcW w:type="dxa" w:w="42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标准含义</w:t>
            </w:r>
          </w:p>
        </w:tc>
        <w:tc>
          <w:tcPr>
            <w:tcW w:type="dxa" w:w="184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是否长期复用</w:t>
            </w:r>
          </w:p>
        </w:tc>
      </w:tr>
      <w:tr>
        <w:tc>
          <w:tcPr>
            <w:tcW w:type="dxa" w:w="1200"/>
          </w:tcPr>
          <w:p>
            <w:pPr>
              <w:spacing w:after="0"/>
              <w:jc w:val="center"/>
            </w:pPr>
            <w:r>
              <w:rPr>
                <w:rFonts w:ascii="Microsoft YaHei" w:hAnsi="Microsoft YaHei" w:eastAsia="微软雅黑"/>
                <w:b w:val="0"/>
                <w:i w:val="0"/>
                <w:color w:val="1F2937"/>
                <w:sz w:val="18"/>
              </w:rPr>
              <w:t>平台层</w:t>
            </w:r>
          </w:p>
        </w:tc>
        <w:tc>
          <w:tcPr>
            <w:tcW w:type="dxa" w:w="1880"/>
          </w:tcPr>
          <w:p>
            <w:pPr>
              <w:spacing w:after="0"/>
              <w:jc w:val="left"/>
            </w:pPr>
            <w:r>
              <w:rPr>
                <w:rFonts w:ascii="Microsoft YaHei" w:hAnsi="Microsoft YaHei" w:eastAsia="微软雅黑"/>
                <w:b w:val="0"/>
                <w:i w:val="0"/>
                <w:color w:val="1F2937"/>
                <w:sz w:val="18"/>
              </w:rPr>
              <w:t>User / Person</w:t>
            </w:r>
          </w:p>
        </w:tc>
        <w:tc>
          <w:tcPr>
            <w:tcW w:type="dxa" w:w="4200"/>
          </w:tcPr>
          <w:p>
            <w:pPr>
              <w:spacing w:after="0"/>
              <w:jc w:val="left"/>
            </w:pPr>
            <w:r>
              <w:rPr>
                <w:rFonts w:ascii="Microsoft YaHei" w:hAnsi="Microsoft YaHei" w:eastAsia="微软雅黑"/>
                <w:b w:val="0"/>
                <w:i w:val="0"/>
                <w:color w:val="1F2937"/>
                <w:sz w:val="18"/>
              </w:rPr>
              <w:t>自然人账号与人物身份</w:t>
            </w:r>
          </w:p>
        </w:tc>
        <w:tc>
          <w:tcPr>
            <w:tcW w:type="dxa" w:w="1840"/>
          </w:tcPr>
          <w:p>
            <w:pPr>
              <w:spacing w:after="0"/>
              <w:jc w:val="left"/>
            </w:pPr>
            <w:r>
              <w:rPr>
                <w:rFonts w:ascii="Microsoft YaHei" w:hAnsi="Microsoft YaHei" w:eastAsia="微软雅黑"/>
                <w:b w:val="0"/>
                <w:i w:val="0"/>
                <w:color w:val="1F2937"/>
                <w:sz w:val="18"/>
              </w:rPr>
              <w:t>是</w:t>
            </w:r>
          </w:p>
        </w:tc>
      </w:tr>
      <w:tr>
        <w:tc>
          <w:tcPr>
            <w:tcW w:type="dxa" w:w="1200"/>
            <w:shd w:fill="F5FBF7"/>
          </w:tcPr>
          <w:p>
            <w:pPr>
              <w:spacing w:after="0"/>
              <w:jc w:val="center"/>
            </w:pPr>
            <w:r>
              <w:rPr>
                <w:rFonts w:ascii="Microsoft YaHei" w:hAnsi="Microsoft YaHei" w:eastAsia="微软雅黑"/>
                <w:b w:val="0"/>
                <w:i w:val="0"/>
                <w:color w:val="1F2937"/>
                <w:sz w:val="18"/>
              </w:rPr>
              <w:t>机构层</w:t>
            </w:r>
          </w:p>
        </w:tc>
        <w:tc>
          <w:tcPr>
            <w:tcW w:type="dxa" w:w="1880"/>
            <w:shd w:fill="F5FBF7"/>
          </w:tcPr>
          <w:p>
            <w:pPr>
              <w:spacing w:after="0"/>
              <w:jc w:val="left"/>
            </w:pPr>
            <w:r>
              <w:rPr>
                <w:rFonts w:ascii="Microsoft YaHei" w:hAnsi="Microsoft YaHei" w:eastAsia="微软雅黑"/>
                <w:b w:val="0"/>
                <w:i w:val="0"/>
                <w:color w:val="1F2937"/>
                <w:sz w:val="18"/>
              </w:rPr>
              <w:t>Organization</w:t>
            </w:r>
          </w:p>
        </w:tc>
        <w:tc>
          <w:tcPr>
            <w:tcW w:type="dxa" w:w="4200"/>
            <w:shd w:fill="F5FBF7"/>
          </w:tcPr>
          <w:p>
            <w:pPr>
              <w:spacing w:after="0"/>
              <w:jc w:val="left"/>
            </w:pPr>
            <w:r>
              <w:rPr>
                <w:rFonts w:ascii="Microsoft YaHei" w:hAnsi="Microsoft YaHei" w:eastAsia="微软雅黑"/>
                <w:b w:val="0"/>
                <w:i w:val="0"/>
                <w:color w:val="1F2937"/>
                <w:sz w:val="18"/>
              </w:rPr>
              <w:t>俱乐部、学校、赛事公司等工作空间</w:t>
            </w:r>
          </w:p>
        </w:tc>
        <w:tc>
          <w:tcPr>
            <w:tcW w:type="dxa" w:w="1840"/>
            <w:shd w:fill="F5FBF7"/>
          </w:tcPr>
          <w:p>
            <w:pPr>
              <w:spacing w:after="0"/>
              <w:jc w:val="left"/>
            </w:pPr>
            <w:r>
              <w:rPr>
                <w:rFonts w:ascii="Microsoft YaHei" w:hAnsi="Microsoft YaHei" w:eastAsia="微软雅黑"/>
                <w:b w:val="0"/>
                <w:i w:val="0"/>
                <w:color w:val="1F2937"/>
                <w:sz w:val="18"/>
              </w:rPr>
              <w:t>是</w:t>
            </w:r>
          </w:p>
        </w:tc>
      </w:tr>
      <w:tr>
        <w:tc>
          <w:tcPr>
            <w:tcW w:type="dxa" w:w="1200"/>
          </w:tcPr>
          <w:p>
            <w:pPr>
              <w:spacing w:after="0"/>
              <w:jc w:val="center"/>
            </w:pPr>
            <w:r>
              <w:rPr>
                <w:rFonts w:ascii="Microsoft YaHei" w:hAnsi="Microsoft YaHei" w:eastAsia="微软雅黑"/>
                <w:b w:val="0"/>
                <w:i w:val="0"/>
                <w:color w:val="1F2937"/>
                <w:sz w:val="18"/>
              </w:rPr>
              <w:t>球队层</w:t>
            </w:r>
          </w:p>
        </w:tc>
        <w:tc>
          <w:tcPr>
            <w:tcW w:type="dxa" w:w="1880"/>
          </w:tcPr>
          <w:p>
            <w:pPr>
              <w:spacing w:after="0"/>
              <w:jc w:val="left"/>
            </w:pPr>
            <w:r>
              <w:rPr>
                <w:rFonts w:ascii="Microsoft YaHei" w:hAnsi="Microsoft YaHei" w:eastAsia="微软雅黑"/>
                <w:b w:val="0"/>
                <w:i w:val="0"/>
                <w:color w:val="1F2937"/>
                <w:sz w:val="18"/>
              </w:rPr>
              <w:t>Team</w:t>
            </w:r>
          </w:p>
        </w:tc>
        <w:tc>
          <w:tcPr>
            <w:tcW w:type="dxa" w:w="4200"/>
          </w:tcPr>
          <w:p>
            <w:pPr>
              <w:spacing w:after="0"/>
              <w:jc w:val="left"/>
            </w:pPr>
            <w:r>
              <w:rPr>
                <w:rFonts w:ascii="Microsoft YaHei" w:hAnsi="Microsoft YaHei" w:eastAsia="微软雅黑"/>
                <w:b w:val="0"/>
                <w:i w:val="0"/>
                <w:color w:val="1F2937"/>
                <w:sz w:val="18"/>
              </w:rPr>
              <w:t>名称、队徽及长期球队身份</w:t>
            </w:r>
          </w:p>
        </w:tc>
        <w:tc>
          <w:tcPr>
            <w:tcW w:type="dxa" w:w="1840"/>
          </w:tcPr>
          <w:p>
            <w:pPr>
              <w:spacing w:after="0"/>
              <w:jc w:val="left"/>
            </w:pPr>
            <w:r>
              <w:rPr>
                <w:rFonts w:ascii="Microsoft YaHei" w:hAnsi="Microsoft YaHei" w:eastAsia="微软雅黑"/>
                <w:b w:val="0"/>
                <w:i w:val="0"/>
                <w:color w:val="1F2937"/>
                <w:sz w:val="18"/>
              </w:rPr>
              <w:t>是</w:t>
            </w:r>
          </w:p>
        </w:tc>
      </w:tr>
      <w:tr>
        <w:tc>
          <w:tcPr>
            <w:tcW w:type="dxa" w:w="1200"/>
            <w:shd w:fill="F5FBF7"/>
          </w:tcPr>
          <w:p>
            <w:pPr>
              <w:spacing w:after="0"/>
              <w:jc w:val="center"/>
            </w:pPr>
            <w:r>
              <w:rPr>
                <w:rFonts w:ascii="Microsoft YaHei" w:hAnsi="Microsoft YaHei" w:eastAsia="微软雅黑"/>
                <w:b w:val="0"/>
                <w:i w:val="0"/>
                <w:color w:val="1F2937"/>
                <w:sz w:val="18"/>
              </w:rPr>
              <w:t>球员层</w:t>
            </w:r>
          </w:p>
        </w:tc>
        <w:tc>
          <w:tcPr>
            <w:tcW w:type="dxa" w:w="1880"/>
            <w:shd w:fill="F5FBF7"/>
          </w:tcPr>
          <w:p>
            <w:pPr>
              <w:spacing w:after="0"/>
              <w:jc w:val="left"/>
            </w:pPr>
            <w:r>
              <w:rPr>
                <w:rFonts w:ascii="Microsoft YaHei" w:hAnsi="Microsoft YaHei" w:eastAsia="微软雅黑"/>
                <w:b w:val="0"/>
                <w:i w:val="0"/>
                <w:color w:val="1F2937"/>
                <w:sz w:val="18"/>
              </w:rPr>
              <w:t>PlayerProfile</w:t>
            </w:r>
          </w:p>
        </w:tc>
        <w:tc>
          <w:tcPr>
            <w:tcW w:type="dxa" w:w="4200"/>
            <w:shd w:fill="F5FBF7"/>
          </w:tcPr>
          <w:p>
            <w:pPr>
              <w:spacing w:after="0"/>
              <w:jc w:val="left"/>
            </w:pPr>
            <w:r>
              <w:rPr>
                <w:rFonts w:ascii="Microsoft YaHei" w:hAnsi="Microsoft YaHei" w:eastAsia="微软雅黑"/>
                <w:b w:val="0"/>
                <w:i w:val="0"/>
                <w:color w:val="1F2937"/>
                <w:sz w:val="18"/>
              </w:rPr>
              <w:t>球员自然人档案与实名状态</w:t>
            </w:r>
          </w:p>
        </w:tc>
        <w:tc>
          <w:tcPr>
            <w:tcW w:type="dxa" w:w="1840"/>
            <w:shd w:fill="F5FBF7"/>
          </w:tcPr>
          <w:p>
            <w:pPr>
              <w:spacing w:after="0"/>
              <w:jc w:val="left"/>
            </w:pPr>
            <w:r>
              <w:rPr>
                <w:rFonts w:ascii="Microsoft YaHei" w:hAnsi="Microsoft YaHei" w:eastAsia="微软雅黑"/>
                <w:b w:val="0"/>
                <w:i w:val="0"/>
                <w:color w:val="1F2937"/>
                <w:sz w:val="18"/>
              </w:rPr>
              <w:t>是</w:t>
            </w:r>
          </w:p>
        </w:tc>
      </w:tr>
      <w:tr>
        <w:tc>
          <w:tcPr>
            <w:tcW w:type="dxa" w:w="1200"/>
          </w:tcPr>
          <w:p>
            <w:pPr>
              <w:spacing w:after="0"/>
              <w:jc w:val="center"/>
            </w:pPr>
            <w:r>
              <w:rPr>
                <w:rFonts w:ascii="Microsoft YaHei" w:hAnsi="Microsoft YaHei" w:eastAsia="微软雅黑"/>
                <w:b w:val="0"/>
                <w:i w:val="0"/>
                <w:color w:val="1F2937"/>
                <w:sz w:val="18"/>
              </w:rPr>
              <w:t>赛事层</w:t>
            </w:r>
          </w:p>
        </w:tc>
        <w:tc>
          <w:tcPr>
            <w:tcW w:type="dxa" w:w="1880"/>
          </w:tcPr>
          <w:p>
            <w:pPr>
              <w:spacing w:after="0"/>
              <w:jc w:val="left"/>
            </w:pPr>
            <w:r>
              <w:rPr>
                <w:rFonts w:ascii="Microsoft YaHei" w:hAnsi="Microsoft YaHei" w:eastAsia="微软雅黑"/>
                <w:b w:val="0"/>
                <w:i w:val="0"/>
                <w:color w:val="1F2937"/>
                <w:sz w:val="18"/>
              </w:rPr>
              <w:t>Tournament</w:t>
            </w:r>
          </w:p>
        </w:tc>
        <w:tc>
          <w:tcPr>
            <w:tcW w:type="dxa" w:w="4200"/>
          </w:tcPr>
          <w:p>
            <w:pPr>
              <w:spacing w:after="0"/>
              <w:jc w:val="left"/>
            </w:pPr>
            <w:r>
              <w:rPr>
                <w:rFonts w:ascii="Microsoft YaHei" w:hAnsi="Microsoft YaHei" w:eastAsia="微软雅黑"/>
                <w:b w:val="0"/>
                <w:i w:val="0"/>
                <w:color w:val="1F2937"/>
                <w:sz w:val="18"/>
              </w:rPr>
              <w:t>一届独立赛事</w:t>
            </w:r>
          </w:p>
        </w:tc>
        <w:tc>
          <w:tcPr>
            <w:tcW w:type="dxa" w:w="1840"/>
          </w:tcPr>
          <w:p>
            <w:pPr>
              <w:spacing w:after="0"/>
              <w:jc w:val="left"/>
            </w:pPr>
            <w:r>
              <w:rPr>
                <w:rFonts w:ascii="Microsoft YaHei" w:hAnsi="Microsoft YaHei" w:eastAsia="微软雅黑"/>
                <w:b w:val="0"/>
                <w:i w:val="0"/>
                <w:color w:val="1F2937"/>
                <w:sz w:val="18"/>
              </w:rPr>
              <w:t>否</w:t>
            </w:r>
          </w:p>
        </w:tc>
      </w:tr>
      <w:tr>
        <w:tc>
          <w:tcPr>
            <w:tcW w:type="dxa" w:w="1200"/>
            <w:shd w:fill="F5FBF7"/>
          </w:tcPr>
          <w:p>
            <w:pPr>
              <w:spacing w:after="0"/>
              <w:jc w:val="center"/>
            </w:pPr>
            <w:r>
              <w:rPr>
                <w:rFonts w:ascii="Microsoft YaHei" w:hAnsi="Microsoft YaHei" w:eastAsia="微软雅黑"/>
                <w:b w:val="0"/>
                <w:i w:val="0"/>
                <w:color w:val="1F2937"/>
                <w:sz w:val="18"/>
              </w:rPr>
              <w:t>组别层</w:t>
            </w:r>
          </w:p>
        </w:tc>
        <w:tc>
          <w:tcPr>
            <w:tcW w:type="dxa" w:w="1880"/>
            <w:shd w:fill="F5FBF7"/>
          </w:tcPr>
          <w:p>
            <w:pPr>
              <w:spacing w:after="0"/>
              <w:jc w:val="left"/>
            </w:pPr>
            <w:r>
              <w:rPr>
                <w:rFonts w:ascii="Microsoft YaHei" w:hAnsi="Microsoft YaHei" w:eastAsia="微软雅黑"/>
                <w:b w:val="0"/>
                <w:i w:val="0"/>
                <w:color w:val="1F2937"/>
                <w:sz w:val="18"/>
              </w:rPr>
              <w:t>Division</w:t>
            </w:r>
          </w:p>
        </w:tc>
        <w:tc>
          <w:tcPr>
            <w:tcW w:type="dxa" w:w="4200"/>
            <w:shd w:fill="F5FBF7"/>
          </w:tcPr>
          <w:p>
            <w:pPr>
              <w:spacing w:after="0"/>
              <w:jc w:val="left"/>
            </w:pPr>
            <w:r>
              <w:rPr>
                <w:rFonts w:ascii="Microsoft YaHei" w:hAnsi="Microsoft YaHei" w:eastAsia="微软雅黑"/>
                <w:b w:val="0"/>
                <w:i w:val="0"/>
                <w:color w:val="1F2937"/>
                <w:sz w:val="18"/>
              </w:rPr>
              <w:t>U9、公开组等；版本与收费单位</w:t>
            </w:r>
          </w:p>
        </w:tc>
        <w:tc>
          <w:tcPr>
            <w:tcW w:type="dxa" w:w="1840"/>
            <w:shd w:fill="F5FBF7"/>
          </w:tcPr>
          <w:p>
            <w:pPr>
              <w:spacing w:after="0"/>
              <w:jc w:val="left"/>
            </w:pPr>
            <w:r>
              <w:rPr>
                <w:rFonts w:ascii="Microsoft YaHei" w:hAnsi="Microsoft YaHei" w:eastAsia="微软雅黑"/>
                <w:b w:val="0"/>
                <w:i w:val="0"/>
                <w:color w:val="1F2937"/>
                <w:sz w:val="18"/>
              </w:rPr>
              <w:t>否</w:t>
            </w:r>
          </w:p>
        </w:tc>
      </w:tr>
      <w:tr>
        <w:tc>
          <w:tcPr>
            <w:tcW w:type="dxa" w:w="1200"/>
          </w:tcPr>
          <w:p>
            <w:pPr>
              <w:spacing w:after="0"/>
              <w:jc w:val="center"/>
            </w:pPr>
            <w:r>
              <w:rPr>
                <w:rFonts w:ascii="Microsoft YaHei" w:hAnsi="Microsoft YaHei" w:eastAsia="微软雅黑"/>
                <w:b w:val="0"/>
                <w:i w:val="0"/>
                <w:color w:val="1F2937"/>
                <w:sz w:val="18"/>
              </w:rPr>
              <w:t>报名层</w:t>
            </w:r>
          </w:p>
        </w:tc>
        <w:tc>
          <w:tcPr>
            <w:tcW w:type="dxa" w:w="1880"/>
          </w:tcPr>
          <w:p>
            <w:pPr>
              <w:spacing w:after="0"/>
              <w:jc w:val="left"/>
            </w:pPr>
            <w:r>
              <w:rPr>
                <w:rFonts w:ascii="Microsoft YaHei" w:hAnsi="Microsoft YaHei" w:eastAsia="微软雅黑"/>
                <w:b w:val="0"/>
                <w:i w:val="0"/>
                <w:color w:val="1F2937"/>
                <w:sz w:val="18"/>
              </w:rPr>
              <w:t>TournamentRegistration</w:t>
            </w:r>
          </w:p>
        </w:tc>
        <w:tc>
          <w:tcPr>
            <w:tcW w:type="dxa" w:w="4200"/>
          </w:tcPr>
          <w:p>
            <w:pPr>
              <w:spacing w:after="0"/>
              <w:jc w:val="left"/>
            </w:pPr>
            <w:r>
              <w:rPr>
                <w:rFonts w:ascii="Microsoft YaHei" w:hAnsi="Microsoft YaHei" w:eastAsia="微软雅黑"/>
                <w:b w:val="0"/>
                <w:i w:val="0"/>
                <w:color w:val="1F2937"/>
                <w:sz w:val="18"/>
              </w:rPr>
              <w:t>球队参加赛事/组别的关系</w:t>
            </w:r>
          </w:p>
        </w:tc>
        <w:tc>
          <w:tcPr>
            <w:tcW w:type="dxa" w:w="1840"/>
          </w:tcPr>
          <w:p>
            <w:pPr>
              <w:spacing w:after="0"/>
              <w:jc w:val="left"/>
            </w:pPr>
            <w:r>
              <w:rPr>
                <w:rFonts w:ascii="Microsoft YaHei" w:hAnsi="Microsoft YaHei" w:eastAsia="微软雅黑"/>
                <w:b w:val="0"/>
                <w:i w:val="0"/>
                <w:color w:val="1F2937"/>
                <w:sz w:val="18"/>
              </w:rPr>
              <w:t>否</w:t>
            </w:r>
          </w:p>
        </w:tc>
      </w:tr>
      <w:tr>
        <w:tc>
          <w:tcPr>
            <w:tcW w:type="dxa" w:w="1200"/>
            <w:shd w:fill="F5FBF7"/>
          </w:tcPr>
          <w:p>
            <w:pPr>
              <w:spacing w:after="0"/>
              <w:jc w:val="center"/>
            </w:pPr>
            <w:r>
              <w:rPr>
                <w:rFonts w:ascii="Microsoft YaHei" w:hAnsi="Microsoft YaHei" w:eastAsia="微软雅黑"/>
                <w:b w:val="0"/>
                <w:i w:val="0"/>
                <w:color w:val="1F2937"/>
                <w:sz w:val="18"/>
              </w:rPr>
              <w:t>名单层</w:t>
            </w:r>
          </w:p>
        </w:tc>
        <w:tc>
          <w:tcPr>
            <w:tcW w:type="dxa" w:w="1880"/>
            <w:shd w:fill="F5FBF7"/>
          </w:tcPr>
          <w:p>
            <w:pPr>
              <w:spacing w:after="0"/>
              <w:jc w:val="left"/>
            </w:pPr>
            <w:r>
              <w:rPr>
                <w:rFonts w:ascii="Microsoft YaHei" w:hAnsi="Microsoft YaHei" w:eastAsia="微软雅黑"/>
                <w:b w:val="0"/>
                <w:i w:val="0"/>
                <w:color w:val="1F2937"/>
                <w:sz w:val="18"/>
              </w:rPr>
              <w:t>RosterSnapshot</w:t>
            </w:r>
          </w:p>
        </w:tc>
        <w:tc>
          <w:tcPr>
            <w:tcW w:type="dxa" w:w="4200"/>
            <w:shd w:fill="F5FBF7"/>
          </w:tcPr>
          <w:p>
            <w:pPr>
              <w:spacing w:after="0"/>
              <w:jc w:val="left"/>
            </w:pPr>
            <w:r>
              <w:rPr>
                <w:rFonts w:ascii="Microsoft YaHei" w:hAnsi="Microsoft YaHei" w:eastAsia="微软雅黑"/>
                <w:b w:val="0"/>
                <w:i w:val="0"/>
                <w:color w:val="1F2937"/>
                <w:sz w:val="18"/>
              </w:rPr>
              <w:t>审核通过的正式参赛名单快照</w:t>
            </w:r>
          </w:p>
        </w:tc>
        <w:tc>
          <w:tcPr>
            <w:tcW w:type="dxa" w:w="1840"/>
            <w:shd w:fill="F5FBF7"/>
          </w:tcPr>
          <w:p>
            <w:pPr>
              <w:spacing w:after="0"/>
              <w:jc w:val="left"/>
            </w:pPr>
            <w:r>
              <w:rPr>
                <w:rFonts w:ascii="Microsoft YaHei" w:hAnsi="Microsoft YaHei" w:eastAsia="微软雅黑"/>
                <w:b w:val="0"/>
                <w:i w:val="0"/>
                <w:color w:val="1F2937"/>
                <w:sz w:val="18"/>
              </w:rPr>
              <w:t>否</w:t>
            </w:r>
          </w:p>
        </w:tc>
      </w:tr>
      <w:tr>
        <w:tc>
          <w:tcPr>
            <w:tcW w:type="dxa" w:w="1200"/>
          </w:tcPr>
          <w:p>
            <w:pPr>
              <w:spacing w:after="0"/>
              <w:jc w:val="center"/>
            </w:pPr>
            <w:r>
              <w:rPr>
                <w:rFonts w:ascii="Microsoft YaHei" w:hAnsi="Microsoft YaHei" w:eastAsia="微软雅黑"/>
                <w:b w:val="0"/>
                <w:i w:val="0"/>
                <w:color w:val="1F2937"/>
                <w:sz w:val="18"/>
              </w:rPr>
              <w:t>比赛层</w:t>
            </w:r>
          </w:p>
        </w:tc>
        <w:tc>
          <w:tcPr>
            <w:tcW w:type="dxa" w:w="1880"/>
          </w:tcPr>
          <w:p>
            <w:pPr>
              <w:spacing w:after="0"/>
              <w:jc w:val="left"/>
            </w:pPr>
            <w:r>
              <w:rPr>
                <w:rFonts w:ascii="Microsoft YaHei" w:hAnsi="Microsoft YaHei" w:eastAsia="微软雅黑"/>
                <w:b w:val="0"/>
                <w:i w:val="0"/>
                <w:color w:val="1F2937"/>
                <w:sz w:val="18"/>
              </w:rPr>
              <w:t>Match / MatchLineup</w:t>
            </w:r>
          </w:p>
        </w:tc>
        <w:tc>
          <w:tcPr>
            <w:tcW w:type="dxa" w:w="4200"/>
          </w:tcPr>
          <w:p>
            <w:pPr>
              <w:spacing w:after="0"/>
              <w:jc w:val="left"/>
            </w:pPr>
            <w:r>
              <w:rPr>
                <w:rFonts w:ascii="Microsoft YaHei" w:hAnsi="Microsoft YaHei" w:eastAsia="微软雅黑"/>
                <w:b w:val="0"/>
                <w:i w:val="0"/>
                <w:color w:val="1F2937"/>
                <w:sz w:val="18"/>
              </w:rPr>
              <w:t>具体场次、首发/上场阵容与替补</w:t>
            </w:r>
          </w:p>
        </w:tc>
        <w:tc>
          <w:tcPr>
            <w:tcW w:type="dxa" w:w="1840"/>
          </w:tcPr>
          <w:p>
            <w:pPr>
              <w:spacing w:after="0"/>
              <w:jc w:val="left"/>
            </w:pPr>
            <w:r>
              <w:rPr>
                <w:rFonts w:ascii="Microsoft YaHei" w:hAnsi="Microsoft YaHei" w:eastAsia="微软雅黑"/>
                <w:b w:val="0"/>
                <w:i w:val="0"/>
                <w:color w:val="1F2937"/>
                <w:sz w:val="18"/>
              </w:rPr>
              <w:t>否</w:t>
            </w:r>
          </w:p>
        </w:tc>
      </w:tr>
      <w:tr>
        <w:tc>
          <w:tcPr>
            <w:tcW w:type="dxa" w:w="1200"/>
            <w:shd w:fill="F5FBF7"/>
          </w:tcPr>
          <w:p>
            <w:pPr>
              <w:spacing w:after="0"/>
              <w:jc w:val="center"/>
            </w:pPr>
            <w:r>
              <w:rPr>
                <w:rFonts w:ascii="Microsoft YaHei" w:hAnsi="Microsoft YaHei" w:eastAsia="微软雅黑"/>
                <w:b w:val="0"/>
                <w:i w:val="0"/>
                <w:color w:val="1F2937"/>
                <w:sz w:val="18"/>
              </w:rPr>
              <w:t>事件层</w:t>
            </w:r>
          </w:p>
        </w:tc>
        <w:tc>
          <w:tcPr>
            <w:tcW w:type="dxa" w:w="1880"/>
            <w:shd w:fill="F5FBF7"/>
          </w:tcPr>
          <w:p>
            <w:pPr>
              <w:spacing w:after="0"/>
              <w:jc w:val="left"/>
            </w:pPr>
            <w:r>
              <w:rPr>
                <w:rFonts w:ascii="Microsoft YaHei" w:hAnsi="Microsoft YaHei" w:eastAsia="微软雅黑"/>
                <w:b w:val="0"/>
                <w:i w:val="0"/>
                <w:color w:val="1F2937"/>
                <w:sz w:val="18"/>
              </w:rPr>
              <w:t>MatchEvent</w:t>
            </w:r>
          </w:p>
        </w:tc>
        <w:tc>
          <w:tcPr>
            <w:tcW w:type="dxa" w:w="4200"/>
            <w:shd w:fill="F5FBF7"/>
          </w:tcPr>
          <w:p>
            <w:pPr>
              <w:spacing w:after="0"/>
              <w:jc w:val="left"/>
            </w:pPr>
            <w:r>
              <w:rPr>
                <w:rFonts w:ascii="Microsoft YaHei" w:hAnsi="Microsoft YaHei" w:eastAsia="微软雅黑"/>
                <w:b w:val="0"/>
                <w:i w:val="0"/>
                <w:color w:val="1F2937"/>
                <w:sz w:val="18"/>
              </w:rPr>
              <w:t>得分、犯规、换人等可追溯事件</w:t>
            </w:r>
          </w:p>
        </w:tc>
        <w:tc>
          <w:tcPr>
            <w:tcW w:type="dxa" w:w="1840"/>
            <w:shd w:fill="F5FBF7"/>
          </w:tcPr>
          <w:p>
            <w:pPr>
              <w:spacing w:after="0"/>
              <w:jc w:val="left"/>
            </w:pPr>
            <w:r>
              <w:rPr>
                <w:rFonts w:ascii="Microsoft YaHei" w:hAnsi="Microsoft YaHei" w:eastAsia="微软雅黑"/>
                <w:b w:val="0"/>
                <w:i w:val="0"/>
                <w:color w:val="1F2937"/>
                <w:sz w:val="18"/>
              </w:rPr>
              <w:t>否</w:t>
            </w:r>
          </w:p>
        </w:tc>
      </w:tr>
    </w:tbl>
    <w:p>
      <w:pPr>
        <w:spacing w:after="40"/>
      </w:pPr>
    </w:p>
    <w:p>
      <w:pPr>
        <w:pStyle w:val="Heading2"/>
      </w:pPr>
      <w:r>
        <w:t>2.1 编号原则</w:t>
      </w:r>
    </w:p>
    <w:tbl>
      <w:tblPr>
        <w:tblW w:type="dxa" w:w="9120"/>
        <w:jc w:val="left"/>
        <w:tblLayout w:type="fixed"/>
        <w:tblLook w:firstColumn="1" w:firstRow="1" w:lastColumn="0" w:lastRow="0" w:noHBand="0" w:noVBand="1" w:val="04A0"/>
        <w:tblInd w:w="120" w:type="dxa"/>
      </w:tblPr>
      <w:tblGrid>
        <w:gridCol w:w="9120"/>
      </w:tblGrid>
      <w:tr>
        <w:tc>
          <w:tcPr>
            <w:tcW w:type="dxa" w:w="91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40"/>
            </w:pPr>
            <w:r>
              <w:rPr>
                <w:rFonts w:ascii="Microsoft YaHei" w:hAnsi="Microsoft YaHei" w:eastAsia="微软雅黑"/>
                <w:b/>
                <w:i w:val="0"/>
                <w:color w:val="0B6B3A"/>
                <w:sz w:val="21"/>
              </w:rPr>
              <w:t>编号跟赛事走，身份不跟编号走</w:t>
            </w:r>
          </w:p>
          <w:p>
            <w:pPr>
              <w:spacing w:after="0"/>
            </w:pPr>
            <w:r>
              <w:rPr>
                <w:rFonts w:ascii="Microsoft YaHei" w:hAnsi="Microsoft YaHei" w:eastAsia="微软雅黑"/>
                <w:b w:val="0"/>
                <w:i w:val="0"/>
                <w:color w:val="1F2937"/>
                <w:sz w:val="20"/>
              </w:rPr>
              <w:t>数据库内部使用不可变系统ID。对外可读的参赛编号由赛事自动生成，只用于当届赛事的搜索、表格、名单和客服定位。球员转队或球队年龄组变化时，稳定身份不改变。</w:t>
            </w:r>
          </w:p>
        </w:tc>
      </w:tr>
    </w:tbl>
    <w:p>
      <w:pPr>
        <w:spacing w:after="20"/>
      </w:pPr>
    </w:p>
    <w:tbl>
      <w:tblPr>
        <w:tblW w:type="dxa" w:w="9360"/>
        <w:jc w:val="left"/>
        <w:tblLayout w:type="fixed"/>
        <w:tblLook w:firstColumn="1" w:firstRow="1" w:lastColumn="0" w:lastRow="0" w:noHBand="0" w:noVBand="1" w:val="04A0"/>
        <w:tblInd w:w="120" w:type="dxa"/>
      </w:tblPr>
      <w:tblGrid>
        <w:gridCol w:w="1700"/>
        <w:gridCol w:w="1900"/>
        <w:gridCol w:w="3300"/>
        <w:gridCol w:w="2460"/>
      </w:tblGrid>
      <w:tr>
        <w:trPr>
          <w:tblHeader w:val="true"/>
        </w:trPr>
        <w:tc>
          <w:tcPr>
            <w:tcW w:type="dxa" w:w="17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编号</w:t>
            </w:r>
          </w:p>
        </w:tc>
        <w:tc>
          <w:tcPr>
            <w:tcW w:type="dxa" w:w="19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示例</w:t>
            </w:r>
          </w:p>
        </w:tc>
        <w:tc>
          <w:tcPr>
            <w:tcW w:type="dxa" w:w="33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用途</w:t>
            </w:r>
          </w:p>
        </w:tc>
        <w:tc>
          <w:tcPr>
            <w:tcW w:type="dxa" w:w="24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用户是否填写</w:t>
            </w:r>
          </w:p>
        </w:tc>
      </w:tr>
      <w:tr>
        <w:tc>
          <w:tcPr>
            <w:tcW w:type="dxa" w:w="1700"/>
          </w:tcPr>
          <w:p>
            <w:pPr>
              <w:spacing w:after="0"/>
              <w:jc w:val="center"/>
            </w:pPr>
            <w:r>
              <w:rPr>
                <w:rFonts w:ascii="Microsoft YaHei" w:hAnsi="Microsoft YaHei" w:eastAsia="微软雅黑"/>
                <w:b w:val="0"/>
                <w:i w:val="0"/>
                <w:color w:val="1F2937"/>
                <w:sz w:val="18"/>
              </w:rPr>
              <w:t>球队系统ID</w:t>
            </w:r>
          </w:p>
        </w:tc>
        <w:tc>
          <w:tcPr>
            <w:tcW w:type="dxa" w:w="1900"/>
          </w:tcPr>
          <w:p>
            <w:pPr>
              <w:spacing w:after="0"/>
              <w:jc w:val="left"/>
            </w:pPr>
            <w:r>
              <w:rPr>
                <w:rFonts w:ascii="Microsoft YaHei" w:hAnsi="Microsoft YaHei" w:eastAsia="微软雅黑"/>
                <w:b w:val="0"/>
                <w:i w:val="0"/>
                <w:color w:val="1F2937"/>
                <w:sz w:val="18"/>
              </w:rPr>
              <w:t>内部UUID</w:t>
            </w:r>
          </w:p>
        </w:tc>
        <w:tc>
          <w:tcPr>
            <w:tcW w:type="dxa" w:w="3300"/>
          </w:tcPr>
          <w:p>
            <w:pPr>
              <w:spacing w:after="0"/>
              <w:jc w:val="left"/>
            </w:pPr>
            <w:r>
              <w:rPr>
                <w:rFonts w:ascii="Microsoft YaHei" w:hAnsi="Microsoft YaHei" w:eastAsia="微软雅黑"/>
                <w:b w:val="0"/>
                <w:i w:val="0"/>
                <w:color w:val="1F2937"/>
                <w:sz w:val="18"/>
              </w:rPr>
              <w:t>长期识别同一球队</w:t>
            </w:r>
          </w:p>
        </w:tc>
        <w:tc>
          <w:tcPr>
            <w:tcW w:type="dxa" w:w="2460"/>
          </w:tcPr>
          <w:p>
            <w:pPr>
              <w:spacing w:after="0"/>
              <w:jc w:val="left"/>
            </w:pPr>
            <w:r>
              <w:rPr>
                <w:rFonts w:ascii="Microsoft YaHei" w:hAnsi="Microsoft YaHei" w:eastAsia="微软雅黑"/>
                <w:b w:val="0"/>
                <w:i w:val="0"/>
                <w:color w:val="1F2937"/>
                <w:sz w:val="18"/>
              </w:rPr>
              <w:t>否</w:t>
            </w:r>
          </w:p>
        </w:tc>
      </w:tr>
      <w:tr>
        <w:tc>
          <w:tcPr>
            <w:tcW w:type="dxa" w:w="1700"/>
            <w:shd w:fill="F5FBF7"/>
          </w:tcPr>
          <w:p>
            <w:pPr>
              <w:spacing w:after="0"/>
              <w:jc w:val="center"/>
            </w:pPr>
            <w:r>
              <w:rPr>
                <w:rFonts w:ascii="Microsoft YaHei" w:hAnsi="Microsoft YaHei" w:eastAsia="微软雅黑"/>
                <w:b w:val="0"/>
                <w:i w:val="0"/>
                <w:color w:val="1F2937"/>
                <w:sz w:val="18"/>
              </w:rPr>
              <w:t>球员系统ID</w:t>
            </w:r>
          </w:p>
        </w:tc>
        <w:tc>
          <w:tcPr>
            <w:tcW w:type="dxa" w:w="1900"/>
            <w:shd w:fill="F5FBF7"/>
          </w:tcPr>
          <w:p>
            <w:pPr>
              <w:spacing w:after="0"/>
              <w:jc w:val="left"/>
            </w:pPr>
            <w:r>
              <w:rPr>
                <w:rFonts w:ascii="Microsoft YaHei" w:hAnsi="Microsoft YaHei" w:eastAsia="微软雅黑"/>
                <w:b w:val="0"/>
                <w:i w:val="0"/>
                <w:color w:val="1F2937"/>
                <w:sz w:val="18"/>
              </w:rPr>
              <w:t>内部UUID</w:t>
            </w:r>
          </w:p>
        </w:tc>
        <w:tc>
          <w:tcPr>
            <w:tcW w:type="dxa" w:w="3300"/>
            <w:shd w:fill="F5FBF7"/>
          </w:tcPr>
          <w:p>
            <w:pPr>
              <w:spacing w:after="0"/>
              <w:jc w:val="left"/>
            </w:pPr>
            <w:r>
              <w:rPr>
                <w:rFonts w:ascii="Microsoft YaHei" w:hAnsi="Microsoft YaHei" w:eastAsia="微软雅黑"/>
                <w:b w:val="0"/>
                <w:i w:val="0"/>
                <w:color w:val="1F2937"/>
                <w:sz w:val="18"/>
              </w:rPr>
              <w:t>长期识别同一自然人</w:t>
            </w:r>
          </w:p>
        </w:tc>
        <w:tc>
          <w:tcPr>
            <w:tcW w:type="dxa" w:w="2460"/>
            <w:shd w:fill="F5FBF7"/>
          </w:tcPr>
          <w:p>
            <w:pPr>
              <w:spacing w:after="0"/>
              <w:jc w:val="left"/>
            </w:pPr>
            <w:r>
              <w:rPr>
                <w:rFonts w:ascii="Microsoft YaHei" w:hAnsi="Microsoft YaHei" w:eastAsia="微软雅黑"/>
                <w:b w:val="0"/>
                <w:i w:val="0"/>
                <w:color w:val="1F2937"/>
                <w:sz w:val="18"/>
              </w:rPr>
              <w:t>否</w:t>
            </w:r>
          </w:p>
        </w:tc>
      </w:tr>
      <w:tr>
        <w:tc>
          <w:tcPr>
            <w:tcW w:type="dxa" w:w="1700"/>
          </w:tcPr>
          <w:p>
            <w:pPr>
              <w:spacing w:after="0"/>
              <w:jc w:val="center"/>
            </w:pPr>
            <w:r>
              <w:rPr>
                <w:rFonts w:ascii="Microsoft YaHei" w:hAnsi="Microsoft YaHei" w:eastAsia="微软雅黑"/>
                <w:b w:val="0"/>
                <w:i w:val="0"/>
                <w:color w:val="1F2937"/>
                <w:sz w:val="18"/>
              </w:rPr>
              <w:t>赛事参赛编号</w:t>
            </w:r>
          </w:p>
        </w:tc>
        <w:tc>
          <w:tcPr>
            <w:tcW w:type="dxa" w:w="1900"/>
          </w:tcPr>
          <w:p>
            <w:pPr>
              <w:spacing w:after="0"/>
              <w:jc w:val="left"/>
            </w:pPr>
            <w:r>
              <w:rPr>
                <w:rFonts w:ascii="Microsoft YaHei" w:hAnsi="Microsoft YaHei" w:eastAsia="微软雅黑"/>
                <w:b w:val="0"/>
                <w:i w:val="0"/>
                <w:color w:val="1F2937"/>
                <w:sz w:val="18"/>
              </w:rPr>
              <w:t>HNYC-U9-009</w:t>
            </w:r>
          </w:p>
        </w:tc>
        <w:tc>
          <w:tcPr>
            <w:tcW w:type="dxa" w:w="3300"/>
          </w:tcPr>
          <w:p>
            <w:pPr>
              <w:spacing w:after="0"/>
              <w:jc w:val="left"/>
            </w:pPr>
            <w:r>
              <w:rPr>
                <w:rFonts w:ascii="Microsoft YaHei" w:hAnsi="Microsoft YaHei" w:eastAsia="微软雅黑"/>
                <w:b w:val="0"/>
                <w:i w:val="0"/>
                <w:color w:val="1F2937"/>
                <w:sz w:val="18"/>
              </w:rPr>
              <w:t>本届赛事球队定位</w:t>
            </w:r>
          </w:p>
        </w:tc>
        <w:tc>
          <w:tcPr>
            <w:tcW w:type="dxa" w:w="2460"/>
          </w:tcPr>
          <w:p>
            <w:pPr>
              <w:spacing w:after="0"/>
              <w:jc w:val="left"/>
            </w:pPr>
            <w:r>
              <w:rPr>
                <w:rFonts w:ascii="Microsoft YaHei" w:hAnsi="Microsoft YaHei" w:eastAsia="微软雅黑"/>
                <w:b w:val="0"/>
                <w:i w:val="0"/>
                <w:color w:val="1F2937"/>
                <w:sz w:val="18"/>
              </w:rPr>
              <w:t>否，系统生成</w:t>
            </w:r>
          </w:p>
        </w:tc>
      </w:tr>
      <w:tr>
        <w:tc>
          <w:tcPr>
            <w:tcW w:type="dxa" w:w="1700"/>
            <w:shd w:fill="F5FBF7"/>
          </w:tcPr>
          <w:p>
            <w:pPr>
              <w:spacing w:after="0"/>
              <w:jc w:val="center"/>
            </w:pPr>
            <w:r>
              <w:rPr>
                <w:rFonts w:ascii="Microsoft YaHei" w:hAnsi="Microsoft YaHei" w:eastAsia="微软雅黑"/>
                <w:b w:val="0"/>
                <w:i w:val="0"/>
                <w:color w:val="1F2937"/>
                <w:sz w:val="18"/>
              </w:rPr>
              <w:t>正式名单编号</w:t>
            </w:r>
          </w:p>
        </w:tc>
        <w:tc>
          <w:tcPr>
            <w:tcW w:type="dxa" w:w="1900"/>
            <w:shd w:fill="F5FBF7"/>
          </w:tcPr>
          <w:p>
            <w:pPr>
              <w:spacing w:after="0"/>
              <w:jc w:val="left"/>
            </w:pPr>
            <w:r>
              <w:rPr>
                <w:rFonts w:ascii="Microsoft YaHei" w:hAnsi="Microsoft YaHei" w:eastAsia="微软雅黑"/>
                <w:b w:val="0"/>
                <w:i w:val="0"/>
                <w:color w:val="1F2937"/>
                <w:sz w:val="18"/>
              </w:rPr>
              <w:t>U9-A-012</w:t>
            </w:r>
          </w:p>
        </w:tc>
        <w:tc>
          <w:tcPr>
            <w:tcW w:type="dxa" w:w="3300"/>
            <w:shd w:fill="F5FBF7"/>
          </w:tcPr>
          <w:p>
            <w:pPr>
              <w:spacing w:after="0"/>
              <w:jc w:val="left"/>
            </w:pPr>
            <w:r>
              <w:rPr>
                <w:rFonts w:ascii="Microsoft YaHei" w:hAnsi="Microsoft YaHei" w:eastAsia="微软雅黑"/>
                <w:b w:val="0"/>
                <w:i w:val="0"/>
                <w:color w:val="1F2937"/>
                <w:sz w:val="18"/>
              </w:rPr>
              <w:t>本届名单与纸质材料定位</w:t>
            </w:r>
          </w:p>
        </w:tc>
        <w:tc>
          <w:tcPr>
            <w:tcW w:type="dxa" w:w="2460"/>
            <w:shd w:fill="F5FBF7"/>
          </w:tcPr>
          <w:p>
            <w:pPr>
              <w:spacing w:after="0"/>
              <w:jc w:val="left"/>
            </w:pPr>
            <w:r>
              <w:rPr>
                <w:rFonts w:ascii="Microsoft YaHei" w:hAnsi="Microsoft YaHei" w:eastAsia="微软雅黑"/>
                <w:b w:val="0"/>
                <w:i w:val="0"/>
                <w:color w:val="1F2937"/>
                <w:sz w:val="18"/>
              </w:rPr>
              <w:t>否，系统生成</w:t>
            </w:r>
          </w:p>
        </w:tc>
      </w:tr>
      <w:tr>
        <w:tc>
          <w:tcPr>
            <w:tcW w:type="dxa" w:w="1700"/>
          </w:tcPr>
          <w:p>
            <w:pPr>
              <w:spacing w:after="0"/>
              <w:jc w:val="center"/>
            </w:pPr>
            <w:r>
              <w:rPr>
                <w:rFonts w:ascii="Microsoft YaHei" w:hAnsi="Microsoft YaHei" w:eastAsia="微软雅黑"/>
                <w:b w:val="0"/>
                <w:i w:val="0"/>
                <w:color w:val="1F2937"/>
                <w:sz w:val="18"/>
              </w:rPr>
              <w:t>球衣号码</w:t>
            </w:r>
          </w:p>
        </w:tc>
        <w:tc>
          <w:tcPr>
            <w:tcW w:type="dxa" w:w="1900"/>
          </w:tcPr>
          <w:p>
            <w:pPr>
              <w:spacing w:after="0"/>
              <w:jc w:val="left"/>
            </w:pPr>
            <w:r>
              <w:rPr>
                <w:rFonts w:ascii="Microsoft YaHei" w:hAnsi="Microsoft YaHei" w:eastAsia="微软雅黑"/>
                <w:b w:val="0"/>
                <w:i w:val="0"/>
                <w:color w:val="1F2937"/>
                <w:sz w:val="18"/>
              </w:rPr>
              <w:t>8 / 10 / 23</w:t>
            </w:r>
          </w:p>
        </w:tc>
        <w:tc>
          <w:tcPr>
            <w:tcW w:type="dxa" w:w="3300"/>
          </w:tcPr>
          <w:p>
            <w:pPr>
              <w:spacing w:after="0"/>
              <w:jc w:val="left"/>
            </w:pPr>
            <w:r>
              <w:rPr>
                <w:rFonts w:ascii="Microsoft YaHei" w:hAnsi="Microsoft YaHei" w:eastAsia="微软雅黑"/>
                <w:b w:val="0"/>
                <w:i w:val="0"/>
                <w:color w:val="1F2937"/>
                <w:sz w:val="18"/>
              </w:rPr>
              <w:t>球队、赛事或比赛关系字段</w:t>
            </w:r>
          </w:p>
        </w:tc>
        <w:tc>
          <w:tcPr>
            <w:tcW w:type="dxa" w:w="2460"/>
          </w:tcPr>
          <w:p>
            <w:pPr>
              <w:spacing w:after="0"/>
              <w:jc w:val="left"/>
            </w:pPr>
            <w:r>
              <w:rPr>
                <w:rFonts w:ascii="Microsoft YaHei" w:hAnsi="Microsoft YaHei" w:eastAsia="微软雅黑"/>
                <w:b w:val="0"/>
                <w:i w:val="0"/>
                <w:color w:val="1F2937"/>
                <w:sz w:val="18"/>
              </w:rPr>
              <w:t>由球队选择</w:t>
            </w:r>
          </w:p>
        </w:tc>
      </w:tr>
    </w:tbl>
    <w:p>
      <w:pPr>
        <w:spacing w:after="40"/>
      </w:pPr>
    </w:p>
    <w:p>
      <w:pPr>
        <w:pStyle w:val="Heading1"/>
      </w:pPr>
      <w:r>
        <w:t>3. 账号、关系与端口职责</w:t>
      </w:r>
    </w:p>
    <w:p>
      <w:pPr>
        <w:spacing w:after="120"/>
      </w:pPr>
      <w:r>
        <w:rPr>
          <w:rFonts w:ascii="Microsoft YaHei" w:hAnsi="Microsoft YaHei" w:eastAsia="微软雅黑"/>
          <w:b w:val="0"/>
          <w:i w:val="0"/>
          <w:color w:val="1F2937"/>
          <w:sz w:val="21"/>
        </w:rPr>
        <w:t>身份不采用永久单角色。权限来自自然人与球队、机构、赛事、组别或场次之间的关系。业务入口目前以球队和裁判为主，球员/监护人通过球队发起的专属链接进入。</w:t>
      </w:r>
    </w:p>
    <w:tbl>
      <w:tblPr>
        <w:tblW w:type="dxa" w:w="9360"/>
        <w:jc w:val="left"/>
        <w:tblLayout w:type="fixed"/>
        <w:tblLook w:firstColumn="1" w:firstRow="1" w:lastColumn="0" w:lastRow="0" w:noHBand="0" w:noVBand="1" w:val="04A0"/>
        <w:tblInd w:w="120" w:type="dxa"/>
      </w:tblPr>
      <w:tblGrid>
        <w:gridCol w:w="1500"/>
        <w:gridCol w:w="1700"/>
        <w:gridCol w:w="3800"/>
        <w:gridCol w:w="2360"/>
      </w:tblGrid>
      <w:tr>
        <w:trPr>
          <w:tblHeader w:val="true"/>
        </w:trPr>
        <w:tc>
          <w:tcPr>
            <w:tcW w:type="dxa" w:w="15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角色</w:t>
            </w:r>
          </w:p>
        </w:tc>
        <w:tc>
          <w:tcPr>
            <w:tcW w:type="dxa" w:w="17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主要端口</w:t>
            </w:r>
          </w:p>
        </w:tc>
        <w:tc>
          <w:tcPr>
            <w:tcW w:type="dxa" w:w="38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核心职责</w:t>
            </w:r>
          </w:p>
        </w:tc>
        <w:tc>
          <w:tcPr>
            <w:tcW w:type="dxa" w:w="23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禁止越权</w:t>
            </w:r>
          </w:p>
        </w:tc>
      </w:tr>
      <w:tr>
        <w:tc>
          <w:tcPr>
            <w:tcW w:type="dxa" w:w="1500"/>
          </w:tcPr>
          <w:p>
            <w:pPr>
              <w:spacing w:after="0"/>
              <w:jc w:val="center"/>
            </w:pPr>
            <w:r>
              <w:rPr>
                <w:rFonts w:ascii="Microsoft YaHei" w:hAnsi="Microsoft YaHei" w:eastAsia="微软雅黑"/>
                <w:b w:val="0"/>
                <w:i w:val="0"/>
                <w:color w:val="1F2937"/>
                <w:sz w:val="18"/>
              </w:rPr>
              <w:t>主办方</w:t>
            </w:r>
          </w:p>
        </w:tc>
        <w:tc>
          <w:tcPr>
            <w:tcW w:type="dxa" w:w="1700"/>
          </w:tcPr>
          <w:p>
            <w:pPr>
              <w:spacing w:after="0"/>
              <w:jc w:val="left"/>
            </w:pPr>
            <w:r>
              <w:rPr>
                <w:rFonts w:ascii="Microsoft YaHei" w:hAnsi="Microsoft YaHei" w:eastAsia="微软雅黑"/>
                <w:b w:val="0"/>
                <w:i w:val="0"/>
                <w:color w:val="1F2937"/>
                <w:sz w:val="18"/>
              </w:rPr>
              <w:t>PC + 主办方小程序</w:t>
            </w:r>
          </w:p>
        </w:tc>
        <w:tc>
          <w:tcPr>
            <w:tcW w:type="dxa" w:w="3800"/>
          </w:tcPr>
          <w:p>
            <w:pPr>
              <w:spacing w:after="0"/>
              <w:jc w:val="left"/>
            </w:pPr>
            <w:r>
              <w:rPr>
                <w:rFonts w:ascii="Microsoft YaHei" w:hAnsi="Microsoft YaHei" w:eastAsia="微软雅黑"/>
                <w:b w:val="0"/>
                <w:i w:val="0"/>
                <w:color w:val="1F2937"/>
                <w:sz w:val="18"/>
              </w:rPr>
              <w:t>创建赛事、开放入驻、配置组别、处理异常、确认名单</w:t>
            </w:r>
          </w:p>
        </w:tc>
        <w:tc>
          <w:tcPr>
            <w:tcW w:type="dxa" w:w="2360"/>
          </w:tcPr>
          <w:p>
            <w:pPr>
              <w:spacing w:after="0"/>
              <w:jc w:val="left"/>
            </w:pPr>
            <w:r>
              <w:rPr>
                <w:rFonts w:ascii="Microsoft YaHei" w:hAnsi="Microsoft YaHei" w:eastAsia="微软雅黑"/>
                <w:b w:val="0"/>
                <w:i w:val="0"/>
                <w:color w:val="1F2937"/>
                <w:sz w:val="18"/>
              </w:rPr>
              <w:t>不进入球队私有经营数据</w:t>
            </w:r>
          </w:p>
        </w:tc>
      </w:tr>
      <w:tr>
        <w:tc>
          <w:tcPr>
            <w:tcW w:type="dxa" w:w="1500"/>
            <w:shd w:fill="F5FBF7"/>
          </w:tcPr>
          <w:p>
            <w:pPr>
              <w:spacing w:after="0"/>
              <w:jc w:val="center"/>
            </w:pPr>
            <w:r>
              <w:rPr>
                <w:rFonts w:ascii="Microsoft YaHei" w:hAnsi="Microsoft YaHei" w:eastAsia="微软雅黑"/>
                <w:b w:val="0"/>
                <w:i w:val="0"/>
                <w:color w:val="1F2937"/>
                <w:sz w:val="18"/>
              </w:rPr>
              <w:t>球队负责人/教练</w:t>
            </w:r>
          </w:p>
        </w:tc>
        <w:tc>
          <w:tcPr>
            <w:tcW w:type="dxa" w:w="1700"/>
            <w:shd w:fill="F5FBF7"/>
          </w:tcPr>
          <w:p>
            <w:pPr>
              <w:spacing w:after="0"/>
              <w:jc w:val="left"/>
            </w:pPr>
            <w:r>
              <w:rPr>
                <w:rFonts w:ascii="Microsoft YaHei" w:hAnsi="Microsoft YaHei" w:eastAsia="微软雅黑"/>
                <w:b w:val="0"/>
                <w:i w:val="0"/>
                <w:color w:val="1F2937"/>
                <w:sz w:val="18"/>
              </w:rPr>
              <w:t>赛小蜂小程序</w:t>
            </w:r>
          </w:p>
        </w:tc>
        <w:tc>
          <w:tcPr>
            <w:tcW w:type="dxa" w:w="3800"/>
            <w:shd w:fill="F5FBF7"/>
          </w:tcPr>
          <w:p>
            <w:pPr>
              <w:spacing w:after="0"/>
              <w:jc w:val="left"/>
            </w:pPr>
            <w:r>
              <w:rPr>
                <w:rFonts w:ascii="Microsoft YaHei" w:hAnsi="Microsoft YaHei" w:eastAsia="微软雅黑"/>
                <w:b w:val="0"/>
                <w:i w:val="0"/>
                <w:color w:val="1F2937"/>
                <w:sz w:val="18"/>
              </w:rPr>
              <w:t>创建/认领长期球队、申请/确认参赛、按权限维护球员与名单</w:t>
            </w:r>
          </w:p>
        </w:tc>
        <w:tc>
          <w:tcPr>
            <w:tcW w:type="dxa" w:w="2360"/>
            <w:shd w:fill="F5FBF7"/>
          </w:tcPr>
          <w:p>
            <w:pPr>
              <w:spacing w:after="0"/>
              <w:jc w:val="left"/>
            </w:pPr>
            <w:r>
              <w:rPr>
                <w:rFonts w:ascii="Microsoft YaHei" w:hAnsi="Microsoft YaHei" w:eastAsia="微软雅黑"/>
                <w:b w:val="0"/>
                <w:i w:val="0"/>
                <w:color w:val="1F2937"/>
                <w:sz w:val="18"/>
              </w:rPr>
              <w:t>不直接修改实名结果</w:t>
            </w:r>
          </w:p>
        </w:tc>
      </w:tr>
      <w:tr>
        <w:tc>
          <w:tcPr>
            <w:tcW w:type="dxa" w:w="1500"/>
          </w:tcPr>
          <w:p>
            <w:pPr>
              <w:spacing w:after="0"/>
              <w:jc w:val="center"/>
            </w:pPr>
            <w:r>
              <w:rPr>
                <w:rFonts w:ascii="Microsoft YaHei" w:hAnsi="Microsoft YaHei" w:eastAsia="微软雅黑"/>
                <w:b w:val="0"/>
                <w:i w:val="0"/>
                <w:color w:val="1F2937"/>
                <w:sz w:val="18"/>
              </w:rPr>
              <w:t>家长/监护人</w:t>
            </w:r>
          </w:p>
        </w:tc>
        <w:tc>
          <w:tcPr>
            <w:tcW w:type="dxa" w:w="1700"/>
          </w:tcPr>
          <w:p>
            <w:pPr>
              <w:spacing w:after="0"/>
              <w:jc w:val="left"/>
            </w:pPr>
            <w:r>
              <w:rPr>
                <w:rFonts w:ascii="Microsoft YaHei" w:hAnsi="Microsoft YaHei" w:eastAsia="微软雅黑"/>
                <w:b w:val="0"/>
                <w:i w:val="0"/>
                <w:color w:val="1F2937"/>
                <w:sz w:val="18"/>
              </w:rPr>
              <w:t>服务号页面/H5</w:t>
            </w:r>
          </w:p>
        </w:tc>
        <w:tc>
          <w:tcPr>
            <w:tcW w:type="dxa" w:w="3800"/>
          </w:tcPr>
          <w:p>
            <w:pPr>
              <w:spacing w:after="0"/>
              <w:jc w:val="left"/>
            </w:pPr>
            <w:r>
              <w:rPr>
                <w:rFonts w:ascii="Microsoft YaHei" w:hAnsi="Microsoft YaHei" w:eastAsia="微软雅黑"/>
                <w:b w:val="0"/>
                <w:i w:val="0"/>
                <w:color w:val="1F2937"/>
                <w:sz w:val="18"/>
              </w:rPr>
              <w:t>按赛事要求核对孩子、实名、完成照片与授权</w:t>
            </w:r>
          </w:p>
        </w:tc>
        <w:tc>
          <w:tcPr>
            <w:tcW w:type="dxa" w:w="2360"/>
          </w:tcPr>
          <w:p>
            <w:pPr>
              <w:spacing w:after="0"/>
              <w:jc w:val="left"/>
            </w:pPr>
            <w:r>
              <w:rPr>
                <w:rFonts w:ascii="Microsoft YaHei" w:hAnsi="Microsoft YaHei" w:eastAsia="微软雅黑"/>
                <w:b w:val="0"/>
                <w:i w:val="0"/>
                <w:color w:val="1F2937"/>
                <w:sz w:val="18"/>
              </w:rPr>
              <w:t>不能查看整队资料</w:t>
            </w:r>
          </w:p>
        </w:tc>
      </w:tr>
      <w:tr>
        <w:tc>
          <w:tcPr>
            <w:tcW w:type="dxa" w:w="1500"/>
            <w:shd w:fill="F5FBF7"/>
          </w:tcPr>
          <w:p>
            <w:pPr>
              <w:spacing w:after="0"/>
              <w:jc w:val="center"/>
            </w:pPr>
            <w:r>
              <w:rPr>
                <w:rFonts w:ascii="Microsoft YaHei" w:hAnsi="Microsoft YaHei" w:eastAsia="微软雅黑"/>
                <w:b w:val="0"/>
                <w:i w:val="0"/>
                <w:color w:val="1F2937"/>
                <w:sz w:val="18"/>
              </w:rPr>
              <w:t>裁判</w:t>
            </w:r>
          </w:p>
        </w:tc>
        <w:tc>
          <w:tcPr>
            <w:tcW w:type="dxa" w:w="1700"/>
            <w:shd w:fill="F5FBF7"/>
          </w:tcPr>
          <w:p>
            <w:pPr>
              <w:spacing w:after="0"/>
              <w:jc w:val="left"/>
            </w:pPr>
            <w:r>
              <w:rPr>
                <w:rFonts w:ascii="Microsoft YaHei" w:hAnsi="Microsoft YaHei" w:eastAsia="微软雅黑"/>
                <w:b w:val="0"/>
                <w:i w:val="0"/>
                <w:color w:val="1F2937"/>
                <w:sz w:val="18"/>
              </w:rPr>
              <w:t>裁判手机端/小程序</w:t>
            </w:r>
          </w:p>
        </w:tc>
        <w:tc>
          <w:tcPr>
            <w:tcW w:type="dxa" w:w="3800"/>
            <w:shd w:fill="F5FBF7"/>
          </w:tcPr>
          <w:p>
            <w:pPr>
              <w:spacing w:after="0"/>
              <w:jc w:val="left"/>
            </w:pPr>
            <w:r>
              <w:rPr>
                <w:rFonts w:ascii="Microsoft YaHei" w:hAnsi="Microsoft YaHei" w:eastAsia="微软雅黑"/>
                <w:b w:val="0"/>
                <w:i w:val="0"/>
                <w:color w:val="1F2937"/>
                <w:sz w:val="18"/>
              </w:rPr>
              <w:t>接受任务、核验阵容、执行比赛记录</w:t>
            </w:r>
          </w:p>
        </w:tc>
        <w:tc>
          <w:tcPr>
            <w:tcW w:type="dxa" w:w="2360"/>
            <w:shd w:fill="F5FBF7"/>
          </w:tcPr>
          <w:p>
            <w:pPr>
              <w:spacing w:after="0"/>
              <w:jc w:val="left"/>
            </w:pPr>
            <w:r>
              <w:rPr>
                <w:rFonts w:ascii="Microsoft YaHei" w:hAnsi="Microsoft YaHei" w:eastAsia="微软雅黑"/>
                <w:b w:val="0"/>
                <w:i w:val="0"/>
                <w:color w:val="1F2937"/>
                <w:sz w:val="18"/>
              </w:rPr>
              <w:t>不能建立或修改球员长期档案</w:t>
            </w:r>
          </w:p>
        </w:tc>
      </w:tr>
      <w:tr>
        <w:tc>
          <w:tcPr>
            <w:tcW w:type="dxa" w:w="1500"/>
          </w:tcPr>
          <w:p>
            <w:pPr>
              <w:spacing w:after="0"/>
              <w:jc w:val="center"/>
            </w:pPr>
            <w:r>
              <w:rPr>
                <w:rFonts w:ascii="Microsoft YaHei" w:hAnsi="Microsoft YaHei" w:eastAsia="微软雅黑"/>
                <w:b w:val="0"/>
                <w:i w:val="0"/>
                <w:color w:val="1F2937"/>
                <w:sz w:val="18"/>
              </w:rPr>
              <w:t>观众</w:t>
            </w:r>
          </w:p>
        </w:tc>
        <w:tc>
          <w:tcPr>
            <w:tcW w:type="dxa" w:w="1700"/>
          </w:tcPr>
          <w:p>
            <w:pPr>
              <w:spacing w:after="0"/>
              <w:jc w:val="left"/>
            </w:pPr>
            <w:r>
              <w:rPr>
                <w:rFonts w:ascii="Microsoft YaHei" w:hAnsi="Microsoft YaHei" w:eastAsia="微软雅黑"/>
                <w:b w:val="0"/>
                <w:i w:val="0"/>
                <w:color w:val="1F2937"/>
                <w:sz w:val="18"/>
              </w:rPr>
              <w:t>公开H5</w:t>
            </w:r>
          </w:p>
        </w:tc>
        <w:tc>
          <w:tcPr>
            <w:tcW w:type="dxa" w:w="3800"/>
          </w:tcPr>
          <w:p>
            <w:pPr>
              <w:spacing w:after="0"/>
              <w:jc w:val="left"/>
            </w:pPr>
            <w:r>
              <w:rPr>
                <w:rFonts w:ascii="Microsoft YaHei" w:hAnsi="Microsoft YaHei" w:eastAsia="微软雅黑"/>
                <w:b w:val="0"/>
                <w:i w:val="0"/>
                <w:color w:val="1F2937"/>
                <w:sz w:val="18"/>
              </w:rPr>
              <w:t>查看公开赛程、比分、排名与授权展示内容</w:t>
            </w:r>
          </w:p>
        </w:tc>
        <w:tc>
          <w:tcPr>
            <w:tcW w:type="dxa" w:w="2360"/>
          </w:tcPr>
          <w:p>
            <w:pPr>
              <w:spacing w:after="0"/>
              <w:jc w:val="left"/>
            </w:pPr>
            <w:r>
              <w:rPr>
                <w:rFonts w:ascii="Microsoft YaHei" w:hAnsi="Microsoft YaHei" w:eastAsia="微软雅黑"/>
                <w:b w:val="0"/>
                <w:i w:val="0"/>
                <w:color w:val="1F2937"/>
                <w:sz w:val="18"/>
              </w:rPr>
              <w:t>不能接触身份证和监护人信息</w:t>
            </w:r>
          </w:p>
        </w:tc>
      </w:tr>
    </w:tbl>
    <w:p>
      <w:pPr>
        <w:spacing w:after="40"/>
      </w:pPr>
    </w:p>
    <w:p>
      <w:pPr>
        <w:pStyle w:val="Heading2"/>
      </w:pPr>
      <w:r>
        <w:t>3.1 端口落位标准</w:t>
      </w:r>
    </w:p>
    <w:p>
      <w:pPr>
        <w:pStyle w:val="ListBullet"/>
      </w:pPr>
      <w:r>
        <w:rPr>
          <w:rFonts w:ascii="Microsoft YaHei" w:hAnsi="Microsoft YaHei" w:eastAsia="微软雅黑"/>
          <w:b w:val="0"/>
          <w:i w:val="0"/>
          <w:color w:val="1F2937"/>
          <w:sz w:val="21"/>
        </w:rPr>
        <w:t>球队业务最终必须落在赛小蜂小程序：微信授权、创建/认领球队、加入赛事和赛事工作台均在小程序完成。</w:t>
      </w:r>
    </w:p>
    <w:p>
      <w:pPr>
        <w:pStyle w:val="ListBullet"/>
      </w:pPr>
      <w:r>
        <w:rPr>
          <w:rFonts w:ascii="Microsoft YaHei" w:hAnsi="Microsoft YaHei" w:eastAsia="微软雅黑"/>
          <w:b w:val="0"/>
          <w:i w:val="0"/>
          <w:color w:val="1F2937"/>
          <w:sz w:val="21"/>
        </w:rPr>
        <w:t>主办方邀请链接、小程序码或服务号菜单都可以引导球队打开小程序，但不能替代小程序业务落位。</w:t>
      </w:r>
    </w:p>
    <w:p>
      <w:pPr>
        <w:pStyle w:val="ListBullet"/>
      </w:pPr>
      <w:r>
        <w:rPr>
          <w:rFonts w:ascii="Microsoft YaHei" w:hAnsi="Microsoft YaHei" w:eastAsia="微软雅黑"/>
          <w:b w:val="0"/>
          <w:i w:val="0"/>
          <w:color w:val="1F2937"/>
          <w:sz w:val="21"/>
        </w:rPr>
        <w:t>家长可以只在服务号页面/H5完成自己的孩子资料，不要求进入球队小程序。</w:t>
      </w:r>
    </w:p>
    <w:p>
      <w:pPr>
        <w:pStyle w:val="ListBullet"/>
      </w:pPr>
      <w:r>
        <w:rPr>
          <w:rFonts w:ascii="Microsoft YaHei" w:hAnsi="Microsoft YaHei" w:eastAsia="微软雅黑"/>
          <w:b w:val="0"/>
          <w:i w:val="0"/>
          <w:color w:val="1F2937"/>
          <w:sz w:val="21"/>
        </w:rPr>
        <w:t>球员/监护人不从公共入口搜索同名档案，而从球队发出的本队专属链接进入。</w:t>
      </w:r>
    </w:p>
    <w:p>
      <w:pPr>
        <w:pStyle w:val="ListBullet"/>
      </w:pPr>
      <w:r>
        <w:rPr>
          <w:rFonts w:ascii="Microsoft YaHei" w:hAnsi="Microsoft YaHei" w:eastAsia="微软雅黑"/>
          <w:b w:val="0"/>
          <w:i w:val="0"/>
          <w:color w:val="1F2937"/>
          <w:sz w:val="21"/>
        </w:rPr>
        <w:t>首次绑定后，微信身份用于登录与通知；手机号用于验证；权限来自已审核关系。</w:t>
      </w:r>
    </w:p>
    <w:p>
      <w:pPr>
        <w:pStyle w:val="Heading1"/>
      </w:pPr>
      <w:r>
        <w:t>4. 从赛事创建到球队入驻</w:t>
      </w:r>
    </w:p>
    <w:p>
      <w:pPr>
        <w:pStyle w:val="Heading2"/>
      </w:pPr>
      <w:r>
        <w:t>4.1 标准主路径</w:t>
      </w:r>
    </w:p>
    <w:p>
      <w:pPr>
        <w:pStyle w:val="ListNumber"/>
      </w:pPr>
      <w:r>
        <w:rPr>
          <w:rFonts w:ascii="Microsoft YaHei" w:hAnsi="Microsoft YaHei" w:eastAsia="微软雅黑"/>
          <w:b w:val="0"/>
          <w:i w:val="0"/>
          <w:color w:val="1F2937"/>
          <w:sz w:val="21"/>
        </w:rPr>
        <w:t>主办方创建赛事空间并保存名称、时间、地点等基础信息。</w:t>
      </w:r>
    </w:p>
    <w:p>
      <w:pPr>
        <w:pStyle w:val="ListNumber"/>
      </w:pPr>
      <w:r>
        <w:rPr>
          <w:rFonts w:ascii="Microsoft YaHei" w:hAnsi="Microsoft YaHei" w:eastAsia="微软雅黑"/>
          <w:b w:val="0"/>
          <w:i w:val="0"/>
          <w:color w:val="1F2937"/>
          <w:sz w:val="21"/>
        </w:rPr>
        <w:t>入口一：主办方发送赛事小程序链接或小程序码，球队在小程序创建/认领球队并确认加入。</w:t>
      </w:r>
    </w:p>
    <w:p>
      <w:pPr>
        <w:pStyle w:val="ListNumber"/>
      </w:pPr>
      <w:r>
        <w:rPr>
          <w:rFonts w:ascii="Microsoft YaHei" w:hAnsi="Microsoft YaHei" w:eastAsia="微软雅黑"/>
          <w:b w:val="0"/>
          <w:i w:val="0"/>
          <w:color w:val="1F2937"/>
          <w:sz w:val="21"/>
        </w:rPr>
        <w:t>入口二：球队先在小程序创建长期球队，再搜索公开赛事并提交参赛申请。</w:t>
      </w:r>
    </w:p>
    <w:p>
      <w:pPr>
        <w:pStyle w:val="ListNumber"/>
      </w:pPr>
      <w:r>
        <w:rPr>
          <w:rFonts w:ascii="Microsoft YaHei" w:hAnsi="Microsoft YaHei" w:eastAsia="微软雅黑"/>
          <w:b w:val="0"/>
          <w:i w:val="0"/>
          <w:color w:val="1F2937"/>
          <w:sz w:val="21"/>
        </w:rPr>
        <w:t>两种入口可以同时存在，不是互斥模式；主办方可以关闭公开搜索申请，但邀请入口始终存在。</w:t>
      </w:r>
    </w:p>
    <w:p>
      <w:pPr>
        <w:pStyle w:val="ListNumber"/>
      </w:pPr>
      <w:r>
        <w:rPr>
          <w:rFonts w:ascii="Microsoft YaHei" w:hAnsi="Microsoft YaHei" w:eastAsia="微软雅黑"/>
          <w:b w:val="0"/>
          <w:i w:val="0"/>
          <w:color w:val="1F2937"/>
          <w:sz w:val="21"/>
        </w:rPr>
        <w:t>球队只填写球队名称和队徽；主办方也可提前建立球队壳子供负责人认领。</w:t>
      </w:r>
    </w:p>
    <w:p>
      <w:pPr>
        <w:pStyle w:val="ListNumber"/>
      </w:pPr>
      <w:r>
        <w:rPr>
          <w:rFonts w:ascii="Microsoft YaHei" w:hAnsi="Microsoft YaHei" w:eastAsia="微软雅黑"/>
          <w:b w:val="0"/>
          <w:i w:val="0"/>
          <w:color w:val="1F2937"/>
          <w:sz w:val="21"/>
        </w:rPr>
        <w:t>主办方审核加入关系后，系统生成本届赛事参赛编号。</w:t>
      </w:r>
    </w:p>
    <w:p>
      <w:pPr>
        <w:pStyle w:val="ListNumber"/>
      </w:pPr>
      <w:r>
        <w:rPr>
          <w:rFonts w:ascii="Microsoft YaHei" w:hAnsi="Microsoft YaHei" w:eastAsia="微软雅黑"/>
          <w:b w:val="0"/>
          <w:i w:val="0"/>
          <w:color w:val="1F2937"/>
          <w:sz w:val="21"/>
        </w:rPr>
        <w:t>球队进入本队赛事工作台，接收赛程、比分、排名、通知和名单任务。</w:t>
      </w:r>
    </w:p>
    <w:p>
      <w:pPr>
        <w:pStyle w:val="ListNumber"/>
      </w:pPr>
      <w:r>
        <w:rPr>
          <w:rFonts w:ascii="Microsoft YaHei" w:hAnsi="Microsoft YaHei" w:eastAsia="微软雅黑"/>
          <w:b w:val="0"/>
          <w:i w:val="0"/>
          <w:color w:val="1F2937"/>
          <w:sz w:val="21"/>
        </w:rPr>
        <w:t>简易版不要求提交赛事参赛球员；专业版再从球队球员库选择本届参赛名单。</w:t>
      </w:r>
    </w:p>
    <w:p>
      <w:pPr>
        <w:pStyle w:val="Heading2"/>
      </w:pPr>
      <w:r>
        <w:t>4.2 球队最小建档</w:t>
      </w:r>
    </w:p>
    <w:tbl>
      <w:tblPr>
        <w:tblW w:type="dxa" w:w="9360"/>
        <w:jc w:val="left"/>
        <w:tblLayout w:type="fixed"/>
        <w:tblLook w:firstColumn="1" w:firstRow="1" w:lastColumn="0" w:lastRow="0" w:noHBand="0" w:noVBand="1" w:val="04A0"/>
        <w:tblInd w:w="120" w:type="dxa"/>
      </w:tblPr>
      <w:tblGrid>
        <w:gridCol w:w="1800"/>
        <w:gridCol w:w="1800"/>
        <w:gridCol w:w="5760"/>
      </w:tblGrid>
      <w:tr>
        <w:trPr>
          <w:tblHeader w:val="true"/>
        </w:trPr>
        <w:tc>
          <w:tcPr>
            <w:tcW w:type="dxa" w:w="18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字段</w:t>
            </w:r>
          </w:p>
        </w:tc>
        <w:tc>
          <w:tcPr>
            <w:tcW w:type="dxa" w:w="18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要求</w:t>
            </w:r>
          </w:p>
        </w:tc>
        <w:tc>
          <w:tcPr>
            <w:tcW w:type="dxa" w:w="57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说明</w:t>
            </w:r>
          </w:p>
        </w:tc>
      </w:tr>
      <w:tr>
        <w:tc>
          <w:tcPr>
            <w:tcW w:type="dxa" w:w="1800"/>
          </w:tcPr>
          <w:p>
            <w:pPr>
              <w:spacing w:after="0"/>
              <w:jc w:val="center"/>
            </w:pPr>
            <w:r>
              <w:rPr>
                <w:rFonts w:ascii="Microsoft YaHei" w:hAnsi="Microsoft YaHei" w:eastAsia="微软雅黑"/>
                <w:b w:val="0"/>
                <w:i w:val="0"/>
                <w:color w:val="1F2937"/>
                <w:sz w:val="18"/>
              </w:rPr>
              <w:t>球队名称</w:t>
            </w:r>
          </w:p>
        </w:tc>
        <w:tc>
          <w:tcPr>
            <w:tcW w:type="dxa" w:w="1800"/>
          </w:tcPr>
          <w:p>
            <w:pPr>
              <w:spacing w:after="0"/>
              <w:jc w:val="left"/>
            </w:pPr>
            <w:r>
              <w:rPr>
                <w:rFonts w:ascii="Microsoft YaHei" w:hAnsi="Microsoft YaHei" w:eastAsia="微软雅黑"/>
                <w:b w:val="0"/>
                <w:i w:val="0"/>
                <w:color w:val="1F2937"/>
                <w:sz w:val="18"/>
              </w:rPr>
              <w:t>必填</w:t>
            </w:r>
          </w:p>
        </w:tc>
        <w:tc>
          <w:tcPr>
            <w:tcW w:type="dxa" w:w="5760"/>
          </w:tcPr>
          <w:p>
            <w:pPr>
              <w:spacing w:after="0"/>
              <w:jc w:val="left"/>
            </w:pPr>
            <w:r>
              <w:rPr>
                <w:rFonts w:ascii="Microsoft YaHei" w:hAnsi="Microsoft YaHei" w:eastAsia="微软雅黑"/>
                <w:b w:val="0"/>
                <w:i w:val="0"/>
                <w:color w:val="1F2937"/>
                <w:sz w:val="18"/>
              </w:rPr>
              <w:t>主办方或球队负责人输入</w:t>
            </w:r>
          </w:p>
        </w:tc>
      </w:tr>
      <w:tr>
        <w:tc>
          <w:tcPr>
            <w:tcW w:type="dxa" w:w="1800"/>
            <w:shd w:fill="F5FBF7"/>
          </w:tcPr>
          <w:p>
            <w:pPr>
              <w:spacing w:after="0"/>
              <w:jc w:val="center"/>
            </w:pPr>
            <w:r>
              <w:rPr>
                <w:rFonts w:ascii="Microsoft YaHei" w:hAnsi="Microsoft YaHei" w:eastAsia="微软雅黑"/>
                <w:b w:val="0"/>
                <w:i w:val="0"/>
                <w:color w:val="1F2937"/>
                <w:sz w:val="18"/>
              </w:rPr>
              <w:t>球队队徽</w:t>
            </w:r>
          </w:p>
        </w:tc>
        <w:tc>
          <w:tcPr>
            <w:tcW w:type="dxa" w:w="1800"/>
            <w:shd w:fill="F5FBF7"/>
          </w:tcPr>
          <w:p>
            <w:pPr>
              <w:spacing w:after="0"/>
              <w:jc w:val="left"/>
            </w:pPr>
            <w:r>
              <w:rPr>
                <w:rFonts w:ascii="Microsoft YaHei" w:hAnsi="Microsoft YaHei" w:eastAsia="微软雅黑"/>
                <w:b w:val="0"/>
                <w:i w:val="0"/>
                <w:color w:val="1F2937"/>
                <w:sz w:val="18"/>
              </w:rPr>
              <w:t>建议上传</w:t>
            </w:r>
          </w:p>
        </w:tc>
        <w:tc>
          <w:tcPr>
            <w:tcW w:type="dxa" w:w="5760"/>
            <w:shd w:fill="F5FBF7"/>
          </w:tcPr>
          <w:p>
            <w:pPr>
              <w:spacing w:after="0"/>
              <w:jc w:val="left"/>
            </w:pPr>
            <w:r>
              <w:rPr>
                <w:rFonts w:ascii="Microsoft YaHei" w:hAnsi="Microsoft YaHei" w:eastAsia="微软雅黑"/>
                <w:b w:val="0"/>
                <w:i w:val="0"/>
                <w:color w:val="1F2937"/>
                <w:sz w:val="18"/>
              </w:rPr>
              <w:t>可拍摄、相册选择或暂用默认队徽</w:t>
            </w:r>
          </w:p>
        </w:tc>
      </w:tr>
      <w:tr>
        <w:tc>
          <w:tcPr>
            <w:tcW w:type="dxa" w:w="1800"/>
          </w:tcPr>
          <w:p>
            <w:pPr>
              <w:spacing w:after="0"/>
              <w:jc w:val="center"/>
            </w:pPr>
            <w:r>
              <w:rPr>
                <w:rFonts w:ascii="Microsoft YaHei" w:hAnsi="Microsoft YaHei" w:eastAsia="微软雅黑"/>
                <w:b w:val="0"/>
                <w:i w:val="0"/>
                <w:color w:val="1F2937"/>
                <w:sz w:val="18"/>
              </w:rPr>
              <w:t>赛事参赛编号</w:t>
            </w:r>
          </w:p>
        </w:tc>
        <w:tc>
          <w:tcPr>
            <w:tcW w:type="dxa" w:w="1800"/>
          </w:tcPr>
          <w:p>
            <w:pPr>
              <w:spacing w:after="0"/>
              <w:jc w:val="left"/>
            </w:pPr>
            <w:r>
              <w:rPr>
                <w:rFonts w:ascii="Microsoft YaHei" w:hAnsi="Microsoft YaHei" w:eastAsia="微软雅黑"/>
                <w:b w:val="0"/>
                <w:i w:val="0"/>
                <w:color w:val="1F2937"/>
                <w:sz w:val="18"/>
              </w:rPr>
              <w:t>系统生成</w:t>
            </w:r>
          </w:p>
        </w:tc>
        <w:tc>
          <w:tcPr>
            <w:tcW w:type="dxa" w:w="5760"/>
          </w:tcPr>
          <w:p>
            <w:pPr>
              <w:spacing w:after="0"/>
              <w:jc w:val="left"/>
            </w:pPr>
            <w:r>
              <w:rPr>
                <w:rFonts w:ascii="Microsoft YaHei" w:hAnsi="Microsoft YaHei" w:eastAsia="微软雅黑"/>
                <w:b w:val="0"/>
                <w:i w:val="0"/>
                <w:color w:val="1F2937"/>
                <w:sz w:val="18"/>
              </w:rPr>
              <w:t>仅属于当届赛事，不要求记忆</w:t>
            </w:r>
          </w:p>
        </w:tc>
      </w:tr>
      <w:tr>
        <w:tc>
          <w:tcPr>
            <w:tcW w:type="dxa" w:w="1800"/>
            <w:shd w:fill="F5FBF7"/>
          </w:tcPr>
          <w:p>
            <w:pPr>
              <w:spacing w:after="0"/>
              <w:jc w:val="center"/>
            </w:pPr>
            <w:r>
              <w:rPr>
                <w:rFonts w:ascii="Microsoft YaHei" w:hAnsi="Microsoft YaHei" w:eastAsia="微软雅黑"/>
                <w:b w:val="0"/>
                <w:i w:val="0"/>
                <w:color w:val="1F2937"/>
                <w:sz w:val="18"/>
              </w:rPr>
              <w:t>负责人手机号</w:t>
            </w:r>
          </w:p>
        </w:tc>
        <w:tc>
          <w:tcPr>
            <w:tcW w:type="dxa" w:w="1800"/>
            <w:shd w:fill="F5FBF7"/>
          </w:tcPr>
          <w:p>
            <w:pPr>
              <w:spacing w:after="0"/>
              <w:jc w:val="left"/>
            </w:pPr>
            <w:r>
              <w:rPr>
                <w:rFonts w:ascii="Microsoft YaHei" w:hAnsi="Microsoft YaHei" w:eastAsia="微软雅黑"/>
                <w:b w:val="0"/>
                <w:i w:val="0"/>
                <w:color w:val="1F2937"/>
                <w:sz w:val="18"/>
              </w:rPr>
              <w:t>认领时验证</w:t>
            </w:r>
          </w:p>
        </w:tc>
        <w:tc>
          <w:tcPr>
            <w:tcW w:type="dxa" w:w="5760"/>
            <w:shd w:fill="F5FBF7"/>
          </w:tcPr>
          <w:p>
            <w:pPr>
              <w:spacing w:after="0"/>
              <w:jc w:val="left"/>
            </w:pPr>
            <w:r>
              <w:rPr>
                <w:rFonts w:ascii="Microsoft YaHei" w:hAnsi="Microsoft YaHei" w:eastAsia="微软雅黑"/>
                <w:b w:val="0"/>
                <w:i w:val="0"/>
                <w:color w:val="1F2937"/>
                <w:sz w:val="18"/>
              </w:rPr>
              <w:t>不是微信号；可与微信绑定手机号不同</w:t>
            </w:r>
          </w:p>
        </w:tc>
      </w:tr>
      <w:tr>
        <w:tc>
          <w:tcPr>
            <w:tcW w:type="dxa" w:w="1800"/>
          </w:tcPr>
          <w:p>
            <w:pPr>
              <w:spacing w:after="0"/>
              <w:jc w:val="center"/>
            </w:pPr>
            <w:r>
              <w:rPr>
                <w:rFonts w:ascii="Microsoft YaHei" w:hAnsi="Microsoft YaHei" w:eastAsia="微软雅黑"/>
                <w:b w:val="0"/>
                <w:i w:val="0"/>
                <w:color w:val="1F2937"/>
                <w:sz w:val="18"/>
              </w:rPr>
              <w:t>其他资料</w:t>
            </w:r>
          </w:p>
        </w:tc>
        <w:tc>
          <w:tcPr>
            <w:tcW w:type="dxa" w:w="1800"/>
          </w:tcPr>
          <w:p>
            <w:pPr>
              <w:spacing w:after="0"/>
              <w:jc w:val="left"/>
            </w:pPr>
            <w:r>
              <w:rPr>
                <w:rFonts w:ascii="Microsoft YaHei" w:hAnsi="Microsoft YaHei" w:eastAsia="微软雅黑"/>
                <w:b w:val="0"/>
                <w:i w:val="0"/>
                <w:color w:val="1F2937"/>
                <w:sz w:val="18"/>
              </w:rPr>
              <w:t>入驻后按需完善</w:t>
            </w:r>
          </w:p>
        </w:tc>
        <w:tc>
          <w:tcPr>
            <w:tcW w:type="dxa" w:w="5760"/>
          </w:tcPr>
          <w:p>
            <w:pPr>
              <w:spacing w:after="0"/>
              <w:jc w:val="left"/>
            </w:pPr>
            <w:r>
              <w:rPr>
                <w:rFonts w:ascii="Microsoft YaHei" w:hAnsi="Microsoft YaHei" w:eastAsia="微软雅黑"/>
                <w:b w:val="0"/>
                <w:i w:val="0"/>
                <w:color w:val="1F2937"/>
                <w:sz w:val="18"/>
              </w:rPr>
              <w:t>不阻断球队建档</w:t>
            </w:r>
          </w:p>
        </w:tc>
      </w:tr>
    </w:tbl>
    <w:p>
      <w:pPr>
        <w:spacing w:after="40"/>
      </w:pPr>
    </w:p>
    <w:tbl>
      <w:tblPr>
        <w:tblW w:type="dxa" w:w="9120"/>
        <w:jc w:val="left"/>
        <w:tblLayout w:type="fixed"/>
        <w:tblLook w:firstColumn="1" w:firstRow="1" w:lastColumn="0" w:lastRow="0" w:noHBand="0" w:noVBand="1" w:val="04A0"/>
        <w:tblInd w:w="120" w:type="dxa"/>
      </w:tblPr>
      <w:tblGrid>
        <w:gridCol w:w="9120"/>
      </w:tblGrid>
      <w:tr>
        <w:tc>
          <w:tcPr>
            <w:tcW w:type="dxa" w:w="91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40"/>
            </w:pPr>
            <w:r>
              <w:rPr>
                <w:rFonts w:ascii="Microsoft YaHei" w:hAnsi="Microsoft YaHei" w:eastAsia="微软雅黑"/>
                <w:b/>
                <w:i w:val="0"/>
                <w:color w:val="0B6B3A"/>
                <w:sz w:val="21"/>
              </w:rPr>
              <w:t>主办方减负规则</w:t>
            </w:r>
          </w:p>
          <w:p>
            <w:pPr>
              <w:spacing w:after="0"/>
            </w:pPr>
            <w:r>
              <w:rPr>
                <w:rFonts w:ascii="Microsoft YaHei" w:hAnsi="Microsoft YaHei" w:eastAsia="微软雅黑"/>
                <w:b w:val="0"/>
                <w:i w:val="0"/>
                <w:color w:val="1F2937"/>
                <w:sz w:val="20"/>
              </w:rPr>
              <w:t>主办方只处理邀请、搜索申请、认领审核和异常。球队必须进小程序，但资料可由主办方代录、球队维护或家长按需补充。</w:t>
            </w:r>
          </w:p>
        </w:tc>
      </w:tr>
    </w:tbl>
    <w:p>
      <w:pPr>
        <w:spacing w:after="20"/>
      </w:pPr>
    </w:p>
    <w:p>
      <w:pPr>
        <w:keepNext/>
        <w:jc w:val="center"/>
      </w:pPr>
      <w:r>
        <w:drawing>
          <wp:inline xmlns:a="http://schemas.openxmlformats.org/drawingml/2006/main" xmlns:pic="http://schemas.openxmlformats.org/drawingml/2006/picture">
            <wp:extent cx="5715000" cy="3216397"/>
            <wp:docPr id="1" name="Picture 1"/>
            <wp:cNvGraphicFramePr>
              <a:graphicFrameLocks noChangeAspect="1"/>
            </wp:cNvGraphicFramePr>
            <a:graphic>
              <a:graphicData uri="http://schemas.openxmlformats.org/drawingml/2006/picture">
                <pic:pic>
                  <pic:nvPicPr>
                    <pic:cNvPr id="0" name="05-球队加入赛事设置.png"/>
                    <pic:cNvPicPr/>
                  </pic:nvPicPr>
                  <pic:blipFill>
                    <a:blip r:embed="rId11"/>
                    <a:stretch>
                      <a:fillRect/>
                    </a:stretch>
                  </pic:blipFill>
                  <pic:spPr>
                    <a:xfrm>
                      <a:off x="0" y="0"/>
                      <a:ext cx="5715000" cy="3216397"/>
                    </a:xfrm>
                    <a:prstGeom prst="rect"/>
                  </pic:spPr>
                </pic:pic>
              </a:graphicData>
            </a:graphic>
          </wp:inline>
        </w:drawing>
      </w:r>
    </w:p>
    <w:p>
      <w:pPr>
        <w:spacing w:after="200"/>
        <w:jc w:val="center"/>
      </w:pPr>
      <w:r>
        <w:rPr>
          <w:rFonts w:ascii="Microsoft YaHei" w:hAnsi="Microsoft YaHei" w:eastAsia="微软雅黑"/>
          <w:b w:val="0"/>
          <w:i/>
          <w:color w:val="667085"/>
          <w:sz w:val="17"/>
        </w:rPr>
        <w:t>场景示例：主办方邀请与球队主动申请两个并行入口</w:t>
      </w:r>
    </w:p>
    <w:p>
      <w:pPr>
        <w:pStyle w:val="Heading1"/>
      </w:pPr>
      <w:r>
        <w:t>5. 球员最小建档与家长补充</w:t>
      </w:r>
    </w:p>
    <w:p>
      <w:pPr>
        <w:pStyle w:val="Heading2"/>
      </w:pPr>
      <w:r>
        <w:t>5.1 教练只建立球员壳子</w:t>
      </w:r>
    </w:p>
    <w:tbl>
      <w:tblPr>
        <w:tblW w:type="dxa" w:w="9360"/>
        <w:jc w:val="left"/>
        <w:tblLayout w:type="fixed"/>
        <w:tblLook w:firstColumn="1" w:firstRow="1" w:lastColumn="0" w:lastRow="0" w:noHBand="0" w:noVBand="1" w:val="04A0"/>
        <w:tblInd w:w="120" w:type="dxa"/>
      </w:tblPr>
      <w:tblGrid>
        <w:gridCol w:w="2000"/>
        <w:gridCol w:w="1800"/>
        <w:gridCol w:w="5560"/>
      </w:tblGrid>
      <w:tr>
        <w:trPr>
          <w:tblHeader w:val="true"/>
        </w:trPr>
        <w:tc>
          <w:tcPr>
            <w:tcW w:type="dxa" w:w="20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字段</w:t>
            </w:r>
          </w:p>
        </w:tc>
        <w:tc>
          <w:tcPr>
            <w:tcW w:type="dxa" w:w="18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要求</w:t>
            </w:r>
          </w:p>
        </w:tc>
        <w:tc>
          <w:tcPr>
            <w:tcW w:type="dxa" w:w="55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系统用途</w:t>
            </w:r>
          </w:p>
        </w:tc>
      </w:tr>
      <w:tr>
        <w:tc>
          <w:tcPr>
            <w:tcW w:type="dxa" w:w="2000"/>
          </w:tcPr>
          <w:p>
            <w:pPr>
              <w:spacing w:after="0"/>
              <w:jc w:val="center"/>
            </w:pPr>
            <w:r>
              <w:rPr>
                <w:rFonts w:ascii="Microsoft YaHei" w:hAnsi="Microsoft YaHei" w:eastAsia="微软雅黑"/>
                <w:b w:val="0"/>
                <w:i w:val="0"/>
                <w:color w:val="1F2937"/>
                <w:sz w:val="18"/>
              </w:rPr>
              <w:t>球员姓名</w:t>
            </w:r>
          </w:p>
        </w:tc>
        <w:tc>
          <w:tcPr>
            <w:tcW w:type="dxa" w:w="1800"/>
          </w:tcPr>
          <w:p>
            <w:pPr>
              <w:spacing w:after="0"/>
              <w:jc w:val="left"/>
            </w:pPr>
            <w:r>
              <w:rPr>
                <w:rFonts w:ascii="Microsoft YaHei" w:hAnsi="Microsoft YaHei" w:eastAsia="微软雅黑"/>
                <w:b w:val="0"/>
                <w:i w:val="0"/>
                <w:color w:val="1F2937"/>
                <w:sz w:val="18"/>
              </w:rPr>
              <w:t>必填</w:t>
            </w:r>
          </w:p>
        </w:tc>
        <w:tc>
          <w:tcPr>
            <w:tcW w:type="dxa" w:w="5560"/>
          </w:tcPr>
          <w:p>
            <w:pPr>
              <w:spacing w:after="0"/>
              <w:jc w:val="left"/>
            </w:pPr>
            <w:r>
              <w:rPr>
                <w:rFonts w:ascii="Microsoft YaHei" w:hAnsi="Microsoft YaHei" w:eastAsia="微软雅黑"/>
                <w:b w:val="0"/>
                <w:i w:val="0"/>
                <w:color w:val="1F2937"/>
                <w:sz w:val="18"/>
              </w:rPr>
              <w:t>创建待补充档案与后续核对</w:t>
            </w:r>
          </w:p>
        </w:tc>
      </w:tr>
      <w:tr>
        <w:tc>
          <w:tcPr>
            <w:tcW w:type="dxa" w:w="2000"/>
            <w:shd w:fill="F5FBF7"/>
          </w:tcPr>
          <w:p>
            <w:pPr>
              <w:spacing w:after="0"/>
              <w:jc w:val="center"/>
            </w:pPr>
            <w:r>
              <w:rPr>
                <w:rFonts w:ascii="Microsoft YaHei" w:hAnsi="Microsoft YaHei" w:eastAsia="微软雅黑"/>
                <w:b w:val="0"/>
                <w:i w:val="0"/>
                <w:color w:val="1F2937"/>
                <w:sz w:val="18"/>
              </w:rPr>
              <w:t>出生年月</w:t>
            </w:r>
          </w:p>
        </w:tc>
        <w:tc>
          <w:tcPr>
            <w:tcW w:type="dxa" w:w="1800"/>
            <w:shd w:fill="F5FBF7"/>
          </w:tcPr>
          <w:p>
            <w:pPr>
              <w:spacing w:after="0"/>
              <w:jc w:val="left"/>
            </w:pPr>
            <w:r>
              <w:rPr>
                <w:rFonts w:ascii="Microsoft YaHei" w:hAnsi="Microsoft YaHei" w:eastAsia="微软雅黑"/>
                <w:b w:val="0"/>
                <w:i w:val="0"/>
                <w:color w:val="1F2937"/>
                <w:sz w:val="18"/>
              </w:rPr>
              <w:t>年龄组赛事按需</w:t>
            </w:r>
          </w:p>
        </w:tc>
        <w:tc>
          <w:tcPr>
            <w:tcW w:type="dxa" w:w="5560"/>
            <w:shd w:fill="F5FBF7"/>
          </w:tcPr>
          <w:p>
            <w:pPr>
              <w:spacing w:after="0"/>
              <w:jc w:val="left"/>
            </w:pPr>
            <w:r>
              <w:rPr>
                <w:rFonts w:ascii="Microsoft YaHei" w:hAnsi="Microsoft YaHei" w:eastAsia="微软雅黑"/>
                <w:b w:val="0"/>
                <w:i w:val="0"/>
                <w:color w:val="1F2937"/>
                <w:sz w:val="18"/>
              </w:rPr>
              <w:t>计算比赛日年龄并做组别初筛</w:t>
            </w:r>
          </w:p>
        </w:tc>
      </w:tr>
      <w:tr>
        <w:tc>
          <w:tcPr>
            <w:tcW w:type="dxa" w:w="2000"/>
          </w:tcPr>
          <w:p>
            <w:pPr>
              <w:spacing w:after="0"/>
              <w:jc w:val="center"/>
            </w:pPr>
            <w:r>
              <w:rPr>
                <w:rFonts w:ascii="Microsoft YaHei" w:hAnsi="Microsoft YaHei" w:eastAsia="微软雅黑"/>
                <w:b w:val="0"/>
                <w:i w:val="0"/>
                <w:color w:val="1F2937"/>
                <w:sz w:val="18"/>
              </w:rPr>
              <w:t>监护人手机号</w:t>
            </w:r>
          </w:p>
        </w:tc>
        <w:tc>
          <w:tcPr>
            <w:tcW w:type="dxa" w:w="1800"/>
          </w:tcPr>
          <w:p>
            <w:pPr>
              <w:spacing w:after="0"/>
              <w:jc w:val="left"/>
            </w:pPr>
            <w:r>
              <w:rPr>
                <w:rFonts w:ascii="Microsoft YaHei" w:hAnsi="Microsoft YaHei" w:eastAsia="微软雅黑"/>
                <w:b w:val="0"/>
                <w:i w:val="0"/>
                <w:color w:val="1F2937"/>
                <w:sz w:val="18"/>
              </w:rPr>
              <w:t>开启家长补充时必填</w:t>
            </w:r>
          </w:p>
        </w:tc>
        <w:tc>
          <w:tcPr>
            <w:tcW w:type="dxa" w:w="5560"/>
          </w:tcPr>
          <w:p>
            <w:pPr>
              <w:spacing w:after="0"/>
              <w:jc w:val="left"/>
            </w:pPr>
            <w:r>
              <w:rPr>
                <w:rFonts w:ascii="Microsoft YaHei" w:hAnsi="Microsoft YaHei" w:eastAsia="微软雅黑"/>
                <w:b w:val="0"/>
                <w:i w:val="0"/>
                <w:color w:val="1F2937"/>
                <w:sz w:val="18"/>
              </w:rPr>
              <w:t>匹配家长、发送提醒、避免公开名单</w:t>
            </w:r>
          </w:p>
        </w:tc>
      </w:tr>
    </w:tbl>
    <w:p>
      <w:pPr>
        <w:spacing w:after="40"/>
      </w:pPr>
    </w:p>
    <w:p>
      <w:pPr>
        <w:spacing w:after="120"/>
      </w:pPr>
      <w:r>
        <w:rPr>
          <w:rFonts w:ascii="Microsoft YaHei" w:hAnsi="Microsoft YaHei" w:eastAsia="微软雅黑"/>
          <w:b w:val="0"/>
          <w:i w:val="0"/>
          <w:color w:val="1F2937"/>
          <w:sz w:val="21"/>
        </w:rPr>
        <w:t>主办方代录且不启用家长补充时，监护人手机号可以为空。年龄不作为固定字段保存；系统根据出生信息与赛事日期动态计算比赛日年龄。赛事规则确需精确到日且主办方开启实名时，再由身份证OCR补齐完整出生日期。</w:t>
      </w:r>
    </w:p>
    <w:p>
      <w:pPr>
        <w:pStyle w:val="Heading2"/>
      </w:pPr>
      <w:r>
        <w:t>5.2 两种家长路径</w:t>
      </w:r>
    </w:p>
    <w:tbl>
      <w:tblPr>
        <w:tblW w:type="dxa" w:w="9360"/>
        <w:jc w:val="left"/>
        <w:tblLayout w:type="fixed"/>
        <w:tblLook w:firstColumn="1" w:firstRow="1" w:lastColumn="0" w:lastRow="0" w:noHBand="0" w:noVBand="1" w:val="04A0"/>
        <w:tblInd w:w="120" w:type="dxa"/>
      </w:tblPr>
      <w:tblGrid>
        <w:gridCol w:w="1800"/>
        <w:gridCol w:w="2500"/>
        <w:gridCol w:w="2900"/>
        <w:gridCol w:w="2160"/>
      </w:tblGrid>
      <w:tr>
        <w:trPr>
          <w:tblHeader w:val="true"/>
        </w:trPr>
        <w:tc>
          <w:tcPr>
            <w:tcW w:type="dxa" w:w="18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路径</w:t>
            </w:r>
          </w:p>
        </w:tc>
        <w:tc>
          <w:tcPr>
            <w:tcW w:type="dxa" w:w="25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适用场景</w:t>
            </w:r>
          </w:p>
        </w:tc>
        <w:tc>
          <w:tcPr>
            <w:tcW w:type="dxa" w:w="29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家长动作</w:t>
            </w:r>
          </w:p>
        </w:tc>
        <w:tc>
          <w:tcPr>
            <w:tcW w:type="dxa" w:w="21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球队动作</w:t>
            </w:r>
          </w:p>
        </w:tc>
      </w:tr>
      <w:tr>
        <w:tc>
          <w:tcPr>
            <w:tcW w:type="dxa" w:w="1800"/>
          </w:tcPr>
          <w:p>
            <w:pPr>
              <w:spacing w:after="0"/>
              <w:jc w:val="center"/>
            </w:pPr>
            <w:r>
              <w:rPr>
                <w:rFonts w:ascii="Microsoft YaHei" w:hAnsi="Microsoft YaHei" w:eastAsia="微软雅黑"/>
                <w:b w:val="0"/>
                <w:i w:val="0"/>
                <w:color w:val="1F2937"/>
                <w:sz w:val="18"/>
              </w:rPr>
              <w:t>教练先建壳子</w:t>
            </w:r>
          </w:p>
        </w:tc>
        <w:tc>
          <w:tcPr>
            <w:tcW w:type="dxa" w:w="2500"/>
          </w:tcPr>
          <w:p>
            <w:pPr>
              <w:spacing w:after="0"/>
              <w:jc w:val="left"/>
            </w:pPr>
            <w:r>
              <w:rPr>
                <w:rFonts w:ascii="Microsoft YaHei" w:hAnsi="Microsoft YaHei" w:eastAsia="微软雅黑"/>
                <w:b w:val="0"/>
                <w:i w:val="0"/>
                <w:color w:val="1F2937"/>
                <w:sz w:val="18"/>
              </w:rPr>
              <w:t>教练已有姓名与联系方式</w:t>
            </w:r>
          </w:p>
        </w:tc>
        <w:tc>
          <w:tcPr>
            <w:tcW w:type="dxa" w:w="2900"/>
          </w:tcPr>
          <w:p>
            <w:pPr>
              <w:spacing w:after="0"/>
              <w:jc w:val="left"/>
            </w:pPr>
            <w:r>
              <w:rPr>
                <w:rFonts w:ascii="Microsoft YaHei" w:hAnsi="Microsoft YaHei" w:eastAsia="微软雅黑"/>
                <w:b w:val="0"/>
                <w:i w:val="0"/>
                <w:color w:val="1F2937"/>
                <w:sz w:val="18"/>
              </w:rPr>
              <w:t>验证手机号后匹配孩子并补充</w:t>
            </w:r>
          </w:p>
        </w:tc>
        <w:tc>
          <w:tcPr>
            <w:tcW w:type="dxa" w:w="2160"/>
          </w:tcPr>
          <w:p>
            <w:pPr>
              <w:spacing w:after="0"/>
              <w:jc w:val="left"/>
            </w:pPr>
            <w:r>
              <w:rPr>
                <w:rFonts w:ascii="Microsoft YaHei" w:hAnsi="Microsoft YaHei" w:eastAsia="微软雅黑"/>
                <w:b w:val="0"/>
                <w:i w:val="0"/>
                <w:color w:val="1F2937"/>
                <w:sz w:val="18"/>
              </w:rPr>
              <w:t>确认三字段并发统一链接</w:t>
            </w:r>
          </w:p>
        </w:tc>
      </w:tr>
      <w:tr>
        <w:tc>
          <w:tcPr>
            <w:tcW w:type="dxa" w:w="1800"/>
            <w:shd w:fill="F5FBF7"/>
          </w:tcPr>
          <w:p>
            <w:pPr>
              <w:spacing w:after="0"/>
              <w:jc w:val="center"/>
            </w:pPr>
            <w:r>
              <w:rPr>
                <w:rFonts w:ascii="Microsoft YaHei" w:hAnsi="Microsoft YaHei" w:eastAsia="微软雅黑"/>
                <w:b w:val="0"/>
                <w:i w:val="0"/>
                <w:color w:val="1F2937"/>
                <w:sz w:val="18"/>
              </w:rPr>
              <w:t>家长直接登记</w:t>
            </w:r>
          </w:p>
        </w:tc>
        <w:tc>
          <w:tcPr>
            <w:tcW w:type="dxa" w:w="2500"/>
            <w:shd w:fill="F5FBF7"/>
          </w:tcPr>
          <w:p>
            <w:pPr>
              <w:spacing w:after="0"/>
              <w:jc w:val="left"/>
            </w:pPr>
            <w:r>
              <w:rPr>
                <w:rFonts w:ascii="Microsoft YaHei" w:hAnsi="Microsoft YaHei" w:eastAsia="微软雅黑"/>
                <w:b w:val="0"/>
                <w:i w:val="0"/>
                <w:color w:val="1F2937"/>
                <w:sz w:val="18"/>
              </w:rPr>
              <w:t>教练尚未建立完整名单</w:t>
            </w:r>
          </w:p>
        </w:tc>
        <w:tc>
          <w:tcPr>
            <w:tcW w:type="dxa" w:w="2900"/>
            <w:shd w:fill="F5FBF7"/>
          </w:tcPr>
          <w:p>
            <w:pPr>
              <w:spacing w:after="0"/>
              <w:jc w:val="left"/>
            </w:pPr>
            <w:r>
              <w:rPr>
                <w:rFonts w:ascii="Microsoft YaHei" w:hAnsi="Microsoft YaHei" w:eastAsia="微软雅黑"/>
                <w:b w:val="0"/>
                <w:i w:val="0"/>
                <w:color w:val="1F2937"/>
                <w:sz w:val="18"/>
              </w:rPr>
              <w:t>从群链接登记孩子并提交</w:t>
            </w:r>
          </w:p>
        </w:tc>
        <w:tc>
          <w:tcPr>
            <w:tcW w:type="dxa" w:w="2160"/>
            <w:shd w:fill="F5FBF7"/>
          </w:tcPr>
          <w:p>
            <w:pPr>
              <w:spacing w:after="0"/>
              <w:jc w:val="left"/>
            </w:pPr>
            <w:r>
              <w:rPr>
                <w:rFonts w:ascii="Microsoft YaHei" w:hAnsi="Microsoft YaHei" w:eastAsia="微软雅黑"/>
                <w:b w:val="0"/>
                <w:i w:val="0"/>
                <w:color w:val="1F2937"/>
                <w:sz w:val="18"/>
              </w:rPr>
              <w:t>确认该孩子属于本队</w:t>
            </w:r>
          </w:p>
        </w:tc>
      </w:tr>
    </w:tbl>
    <w:p>
      <w:pPr>
        <w:spacing w:after="40"/>
      </w:pPr>
    </w:p>
    <w:p>
      <w:pPr>
        <w:pStyle w:val="ListBullet"/>
      </w:pPr>
      <w:r>
        <w:rPr>
          <w:rFonts w:ascii="Microsoft YaHei" w:hAnsi="Microsoft YaHei" w:eastAsia="微软雅黑"/>
          <w:b w:val="0"/>
          <w:i w:val="0"/>
          <w:color w:val="1F2937"/>
          <w:sz w:val="21"/>
        </w:rPr>
        <w:t>家长补充是赛事可选能力；未开启时不生成家长待办或链接。</w:t>
      </w:r>
    </w:p>
    <w:p>
      <w:pPr>
        <w:pStyle w:val="ListBullet"/>
      </w:pPr>
      <w:r>
        <w:rPr>
          <w:rFonts w:ascii="Microsoft YaHei" w:hAnsi="Microsoft YaHei" w:eastAsia="微软雅黑"/>
          <w:b w:val="0"/>
          <w:i w:val="0"/>
          <w:color w:val="1F2937"/>
          <w:sz w:val="21"/>
        </w:rPr>
        <w:t>开启后，统一家长链接可以直接发到家长群，不要求教练逐个转发。</w:t>
      </w:r>
    </w:p>
    <w:p>
      <w:pPr>
        <w:pStyle w:val="ListBullet"/>
      </w:pPr>
      <w:r>
        <w:rPr>
          <w:rFonts w:ascii="Microsoft YaHei" w:hAnsi="Microsoft YaHei" w:eastAsia="微软雅黑"/>
          <w:b w:val="0"/>
          <w:i w:val="0"/>
          <w:color w:val="1F2937"/>
          <w:sz w:val="21"/>
        </w:rPr>
        <w:t>家长验证手机号后只看到自己的孩子，不能浏览整队名单。</w:t>
      </w:r>
    </w:p>
    <w:p>
      <w:pPr>
        <w:pStyle w:val="ListBullet"/>
      </w:pPr>
      <w:r>
        <w:rPr>
          <w:rFonts w:ascii="Microsoft YaHei" w:hAnsi="Microsoft YaHei" w:eastAsia="微软雅黑"/>
          <w:b w:val="0"/>
          <w:i w:val="0"/>
          <w:color w:val="1F2937"/>
          <w:sz w:val="21"/>
        </w:rPr>
        <w:t>同一手机号允许关联多个孩子；新增孩子必须由球队负责人确认。</w:t>
      </w:r>
    </w:p>
    <w:p>
      <w:pPr>
        <w:pStyle w:val="ListBullet"/>
      </w:pPr>
      <w:r>
        <w:rPr>
          <w:rFonts w:ascii="Microsoft YaHei" w:hAnsi="Microsoft YaHei" w:eastAsia="微软雅黑"/>
          <w:b w:val="0"/>
          <w:i w:val="0"/>
          <w:color w:val="1F2937"/>
          <w:sz w:val="21"/>
        </w:rPr>
        <w:t>球员档案可以在未上传照片时先存在，状态为“待家长补充”。</w:t>
      </w:r>
    </w:p>
    <w:p>
      <w:pPr>
        <w:keepNext/>
        <w:jc w:val="center"/>
      </w:pPr>
      <w:r>
        <w:drawing>
          <wp:inline xmlns:a="http://schemas.openxmlformats.org/drawingml/2006/main" xmlns:pic="http://schemas.openxmlformats.org/drawingml/2006/picture">
            <wp:extent cx="5715000" cy="10154601"/>
            <wp:docPr id="2" name="Picture 2"/>
            <wp:cNvGraphicFramePr>
              <a:graphicFrameLocks noChangeAspect="1"/>
            </wp:cNvGraphicFramePr>
            <a:graphic>
              <a:graphicData uri="http://schemas.openxmlformats.org/drawingml/2006/picture">
                <pic:pic>
                  <pic:nvPicPr>
                    <pic:cNvPr id="0" name="05-快速添加球员壳子.png"/>
                    <pic:cNvPicPr/>
                  </pic:nvPicPr>
                  <pic:blipFill>
                    <a:blip r:embed="rId12"/>
                    <a:stretch>
                      <a:fillRect/>
                    </a:stretch>
                  </pic:blipFill>
                  <pic:spPr>
                    <a:xfrm>
                      <a:off x="0" y="0"/>
                      <a:ext cx="5715000" cy="10154601"/>
                    </a:xfrm>
                    <a:prstGeom prst="rect"/>
                  </pic:spPr>
                </pic:pic>
              </a:graphicData>
            </a:graphic>
          </wp:inline>
        </w:drawing>
      </w:r>
    </w:p>
    <w:p>
      <w:pPr>
        <w:spacing w:after="200"/>
        <w:jc w:val="center"/>
      </w:pPr>
      <w:r>
        <w:rPr>
          <w:rFonts w:ascii="Microsoft YaHei" w:hAnsi="Microsoft YaHei" w:eastAsia="微软雅黑"/>
          <w:b w:val="0"/>
          <w:i/>
          <w:color w:val="667085"/>
          <w:sz w:val="17"/>
        </w:rPr>
        <w:t>场景示例：教练只填写姓名、出生年月和监护人手机号</w:t>
      </w:r>
    </w:p>
    <w:p>
      <w:pPr>
        <w:pStyle w:val="Heading1"/>
      </w:pPr>
      <w:r>
        <w:t>6. 身份证实名与标准形象照</w:t>
      </w:r>
    </w:p>
    <w:p>
      <w:pPr>
        <w:pStyle w:val="Heading2"/>
      </w:pPr>
      <w:r>
        <w:t>6.1 可选实名认证标准</w:t>
      </w:r>
    </w:p>
    <w:tbl>
      <w:tblPr>
        <w:tblW w:type="dxa" w:w="9120"/>
        <w:jc w:val="left"/>
        <w:tblLayout w:type="fixed"/>
        <w:tblLook w:firstColumn="1" w:firstRow="1" w:lastColumn="0" w:lastRow="0" w:noHBand="0" w:noVBand="1" w:val="04A0"/>
        <w:tblInd w:w="120" w:type="dxa"/>
      </w:tblPr>
      <w:tblGrid>
        <w:gridCol w:w="9120"/>
      </w:tblGrid>
      <w:tr>
        <w:tc>
          <w:tcPr>
            <w:tcW w:type="dxa" w:w="91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40"/>
            </w:pPr>
            <w:r>
              <w:rPr>
                <w:rFonts w:ascii="Microsoft YaHei" w:hAnsi="Microsoft YaHei" w:eastAsia="微软雅黑"/>
                <w:b/>
                <w:i w:val="0"/>
                <w:color w:val="0B6B3A"/>
                <w:sz w:val="21"/>
              </w:rPr>
              <w:t>当前已确认标准</w:t>
            </w:r>
          </w:p>
          <w:p>
            <w:pPr>
              <w:spacing w:after="0"/>
            </w:pPr>
            <w:r>
              <w:rPr>
                <w:rFonts w:ascii="Microsoft YaHei" w:hAnsi="Microsoft YaHei" w:eastAsia="微软雅黑"/>
                <w:b w:val="0"/>
                <w:i w:val="0"/>
                <w:color w:val="1F2937"/>
                <w:sz w:val="20"/>
              </w:rPr>
              <w:t>实名认证不是专业版默认必选项。只有主办方在赛事或组别中开启后，家长才上传身份证人像面并完成姓名与身份证号核验；不要求学籍证明，不要求球员活体刷脸。</w:t>
            </w:r>
          </w:p>
        </w:tc>
      </w:tr>
    </w:tbl>
    <w:p>
      <w:pPr>
        <w:spacing w:after="20"/>
      </w:pPr>
    </w:p>
    <w:p>
      <w:pPr>
        <w:pStyle w:val="ListNumber"/>
      </w:pPr>
      <w:r>
        <w:rPr>
          <w:rFonts w:ascii="Microsoft YaHei" w:hAnsi="Microsoft YaHei" w:eastAsia="微软雅黑"/>
          <w:b w:val="0"/>
          <w:i w:val="0"/>
          <w:color w:val="1F2937"/>
          <w:sz w:val="21"/>
        </w:rPr>
        <w:t>家长上传或拍摄身份证人像面。</w:t>
      </w:r>
    </w:p>
    <w:p>
      <w:pPr>
        <w:pStyle w:val="ListNumber"/>
      </w:pPr>
      <w:r>
        <w:rPr>
          <w:rFonts w:ascii="Microsoft YaHei" w:hAnsi="Microsoft YaHei" w:eastAsia="微软雅黑"/>
          <w:b w:val="0"/>
          <w:i w:val="0"/>
          <w:color w:val="1F2937"/>
          <w:sz w:val="21"/>
        </w:rPr>
        <w:t>OCR读取姓名、身份证号、出生日期、性别和证件头像。</w:t>
      </w:r>
    </w:p>
    <w:p>
      <w:pPr>
        <w:pStyle w:val="ListNumber"/>
      </w:pPr>
      <w:r>
        <w:rPr>
          <w:rFonts w:ascii="Microsoft YaHei" w:hAnsi="Microsoft YaHei" w:eastAsia="微软雅黑"/>
          <w:b w:val="0"/>
          <w:i w:val="0"/>
          <w:color w:val="1F2937"/>
          <w:sz w:val="21"/>
        </w:rPr>
        <w:t>家长核对脱敏信息并确认。</w:t>
      </w:r>
    </w:p>
    <w:p>
      <w:pPr>
        <w:pStyle w:val="ListNumber"/>
      </w:pPr>
      <w:r>
        <w:rPr>
          <w:rFonts w:ascii="Microsoft YaHei" w:hAnsi="Microsoft YaHei" w:eastAsia="微软雅黑"/>
          <w:b w:val="0"/>
          <w:i w:val="0"/>
          <w:color w:val="1F2937"/>
          <w:sz w:val="21"/>
        </w:rPr>
        <w:t>系统进行姓名与身份证号二要素核验。</w:t>
      </w:r>
    </w:p>
    <w:p>
      <w:pPr>
        <w:pStyle w:val="ListNumber"/>
      </w:pPr>
      <w:r>
        <w:rPr>
          <w:rFonts w:ascii="Microsoft YaHei" w:hAnsi="Microsoft YaHei" w:eastAsia="微软雅黑"/>
          <w:b w:val="0"/>
          <w:i w:val="0"/>
          <w:color w:val="1F2937"/>
          <w:sz w:val="21"/>
        </w:rPr>
        <w:t>通过后生成平台级已实名球员档案；后续赛事经授权复用。</w:t>
      </w:r>
    </w:p>
    <w:p>
      <w:pPr>
        <w:pStyle w:val="ListNumber"/>
      </w:pPr>
      <w:r>
        <w:rPr>
          <w:rFonts w:ascii="Microsoft YaHei" w:hAnsi="Microsoft YaHei" w:eastAsia="微软雅黑"/>
          <w:b w:val="0"/>
          <w:i w:val="0"/>
          <w:color w:val="1F2937"/>
          <w:sz w:val="21"/>
        </w:rPr>
        <w:t>年龄不符、重复报名、识别失败等进入异常队列。</w:t>
      </w:r>
    </w:p>
    <w:tbl>
      <w:tblPr>
        <w:tblW w:type="dxa" w:w="9360"/>
        <w:jc w:val="left"/>
        <w:tblLayout w:type="fixed"/>
        <w:tblLook w:firstColumn="1" w:firstRow="1" w:lastColumn="0" w:lastRow="0" w:noHBand="0" w:noVBand="1" w:val="04A0"/>
        <w:tblInd w:w="120" w:type="dxa"/>
      </w:tblPr>
      <w:tblGrid>
        <w:gridCol w:w="1700"/>
        <w:gridCol w:w="4300"/>
        <w:gridCol w:w="3360"/>
      </w:tblGrid>
      <w:tr>
        <w:trPr>
          <w:tblHeader w:val="true"/>
        </w:trPr>
        <w:tc>
          <w:tcPr>
            <w:tcW w:type="dxa" w:w="17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状态</w:t>
            </w:r>
          </w:p>
        </w:tc>
        <w:tc>
          <w:tcPr>
            <w:tcW w:type="dxa" w:w="43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含义</w:t>
            </w:r>
          </w:p>
        </w:tc>
        <w:tc>
          <w:tcPr>
            <w:tcW w:type="dxa" w:w="33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下一动作</w:t>
            </w:r>
          </w:p>
        </w:tc>
      </w:tr>
      <w:tr>
        <w:tc>
          <w:tcPr>
            <w:tcW w:type="dxa" w:w="1700"/>
          </w:tcPr>
          <w:p>
            <w:pPr>
              <w:spacing w:after="0"/>
              <w:jc w:val="center"/>
            </w:pPr>
            <w:r>
              <w:rPr>
                <w:rFonts w:ascii="Microsoft YaHei" w:hAnsi="Microsoft YaHei" w:eastAsia="微软雅黑"/>
                <w:b w:val="0"/>
                <w:i w:val="0"/>
                <w:color w:val="1F2937"/>
                <w:sz w:val="18"/>
              </w:rPr>
              <w:t>待实名</w:t>
            </w:r>
          </w:p>
        </w:tc>
        <w:tc>
          <w:tcPr>
            <w:tcW w:type="dxa" w:w="4300"/>
          </w:tcPr>
          <w:p>
            <w:pPr>
              <w:spacing w:after="0"/>
              <w:jc w:val="left"/>
            </w:pPr>
            <w:r>
              <w:rPr>
                <w:rFonts w:ascii="Microsoft YaHei" w:hAnsi="Microsoft YaHei" w:eastAsia="微软雅黑"/>
                <w:b w:val="0"/>
                <w:i w:val="0"/>
                <w:color w:val="1F2937"/>
                <w:sz w:val="18"/>
              </w:rPr>
              <w:t>尚未上传身份证</w:t>
            </w:r>
          </w:p>
        </w:tc>
        <w:tc>
          <w:tcPr>
            <w:tcW w:type="dxa" w:w="3360"/>
          </w:tcPr>
          <w:p>
            <w:pPr>
              <w:spacing w:after="0"/>
              <w:jc w:val="left"/>
            </w:pPr>
            <w:r>
              <w:rPr>
                <w:rFonts w:ascii="Microsoft YaHei" w:hAnsi="Microsoft YaHei" w:eastAsia="微软雅黑"/>
                <w:b w:val="0"/>
                <w:i w:val="0"/>
                <w:color w:val="1F2937"/>
                <w:sz w:val="18"/>
              </w:rPr>
              <w:t>提醒家长</w:t>
            </w:r>
          </w:p>
        </w:tc>
      </w:tr>
      <w:tr>
        <w:tc>
          <w:tcPr>
            <w:tcW w:type="dxa" w:w="1700"/>
            <w:shd w:fill="F5FBF7"/>
          </w:tcPr>
          <w:p>
            <w:pPr>
              <w:spacing w:after="0"/>
              <w:jc w:val="center"/>
            </w:pPr>
            <w:r>
              <w:rPr>
                <w:rFonts w:ascii="Microsoft YaHei" w:hAnsi="Microsoft YaHei" w:eastAsia="微软雅黑"/>
                <w:b w:val="0"/>
                <w:i w:val="0"/>
                <w:color w:val="1F2937"/>
                <w:sz w:val="18"/>
              </w:rPr>
              <w:t>识别中</w:t>
            </w:r>
          </w:p>
        </w:tc>
        <w:tc>
          <w:tcPr>
            <w:tcW w:type="dxa" w:w="4300"/>
            <w:shd w:fill="F5FBF7"/>
          </w:tcPr>
          <w:p>
            <w:pPr>
              <w:spacing w:after="0"/>
              <w:jc w:val="left"/>
            </w:pPr>
            <w:r>
              <w:rPr>
                <w:rFonts w:ascii="Microsoft YaHei" w:hAnsi="Microsoft YaHei" w:eastAsia="微软雅黑"/>
                <w:b w:val="0"/>
                <w:i w:val="0"/>
                <w:color w:val="1F2937"/>
                <w:sz w:val="18"/>
              </w:rPr>
              <w:t>OCR或核验处理中</w:t>
            </w:r>
          </w:p>
        </w:tc>
        <w:tc>
          <w:tcPr>
            <w:tcW w:type="dxa" w:w="3360"/>
            <w:shd w:fill="F5FBF7"/>
          </w:tcPr>
          <w:p>
            <w:pPr>
              <w:spacing w:after="0"/>
              <w:jc w:val="left"/>
            </w:pPr>
            <w:r>
              <w:rPr>
                <w:rFonts w:ascii="Microsoft YaHei" w:hAnsi="Microsoft YaHei" w:eastAsia="微软雅黑"/>
                <w:b w:val="0"/>
                <w:i w:val="0"/>
                <w:color w:val="1F2937"/>
                <w:sz w:val="18"/>
              </w:rPr>
              <w:t>等待系统结果</w:t>
            </w:r>
          </w:p>
        </w:tc>
      </w:tr>
      <w:tr>
        <w:tc>
          <w:tcPr>
            <w:tcW w:type="dxa" w:w="1700"/>
          </w:tcPr>
          <w:p>
            <w:pPr>
              <w:spacing w:after="0"/>
              <w:jc w:val="center"/>
            </w:pPr>
            <w:r>
              <w:rPr>
                <w:rFonts w:ascii="Microsoft YaHei" w:hAnsi="Microsoft YaHei" w:eastAsia="微软雅黑"/>
                <w:b w:val="0"/>
                <w:i w:val="0"/>
                <w:color w:val="1F2937"/>
                <w:sz w:val="18"/>
              </w:rPr>
              <w:t>已实名</w:t>
            </w:r>
          </w:p>
        </w:tc>
        <w:tc>
          <w:tcPr>
            <w:tcW w:type="dxa" w:w="4300"/>
          </w:tcPr>
          <w:p>
            <w:pPr>
              <w:spacing w:after="0"/>
              <w:jc w:val="left"/>
            </w:pPr>
            <w:r>
              <w:rPr>
                <w:rFonts w:ascii="Microsoft YaHei" w:hAnsi="Microsoft YaHei" w:eastAsia="微软雅黑"/>
                <w:b w:val="0"/>
                <w:i w:val="0"/>
                <w:color w:val="1F2937"/>
                <w:sz w:val="18"/>
              </w:rPr>
              <w:t>姓名与身份证号匹配</w:t>
            </w:r>
          </w:p>
        </w:tc>
        <w:tc>
          <w:tcPr>
            <w:tcW w:type="dxa" w:w="3360"/>
          </w:tcPr>
          <w:p>
            <w:pPr>
              <w:spacing w:after="0"/>
              <w:jc w:val="left"/>
            </w:pPr>
            <w:r>
              <w:rPr>
                <w:rFonts w:ascii="Microsoft YaHei" w:hAnsi="Microsoft YaHei" w:eastAsia="微软雅黑"/>
                <w:b w:val="0"/>
                <w:i w:val="0"/>
                <w:color w:val="1F2937"/>
                <w:sz w:val="18"/>
              </w:rPr>
              <w:t>继续形象照或球队确认</w:t>
            </w:r>
          </w:p>
        </w:tc>
      </w:tr>
      <w:tr>
        <w:tc>
          <w:tcPr>
            <w:tcW w:type="dxa" w:w="1700"/>
            <w:shd w:fill="F5FBF7"/>
          </w:tcPr>
          <w:p>
            <w:pPr>
              <w:spacing w:after="0"/>
              <w:jc w:val="center"/>
            </w:pPr>
            <w:r>
              <w:rPr>
                <w:rFonts w:ascii="Microsoft YaHei" w:hAnsi="Microsoft YaHei" w:eastAsia="微软雅黑"/>
                <w:b w:val="0"/>
                <w:i w:val="0"/>
                <w:color w:val="1F2937"/>
                <w:sz w:val="18"/>
              </w:rPr>
              <w:t>实名失败</w:t>
            </w:r>
          </w:p>
        </w:tc>
        <w:tc>
          <w:tcPr>
            <w:tcW w:type="dxa" w:w="4300"/>
            <w:shd w:fill="F5FBF7"/>
          </w:tcPr>
          <w:p>
            <w:pPr>
              <w:spacing w:after="0"/>
              <w:jc w:val="left"/>
            </w:pPr>
            <w:r>
              <w:rPr>
                <w:rFonts w:ascii="Microsoft YaHei" w:hAnsi="Microsoft YaHei" w:eastAsia="微软雅黑"/>
                <w:b w:val="0"/>
                <w:i w:val="0"/>
                <w:color w:val="1F2937"/>
                <w:sz w:val="18"/>
              </w:rPr>
              <w:t>信息不匹配或无法核验</w:t>
            </w:r>
          </w:p>
        </w:tc>
        <w:tc>
          <w:tcPr>
            <w:tcW w:type="dxa" w:w="3360"/>
            <w:shd w:fill="F5FBF7"/>
          </w:tcPr>
          <w:p>
            <w:pPr>
              <w:spacing w:after="0"/>
              <w:jc w:val="left"/>
            </w:pPr>
            <w:r>
              <w:rPr>
                <w:rFonts w:ascii="Microsoft YaHei" w:hAnsi="Microsoft YaHei" w:eastAsia="微软雅黑"/>
                <w:b w:val="0"/>
                <w:i w:val="0"/>
                <w:color w:val="1F2937"/>
                <w:sz w:val="18"/>
              </w:rPr>
              <w:t>家长重拍/更正</w:t>
            </w:r>
          </w:p>
        </w:tc>
      </w:tr>
      <w:tr>
        <w:tc>
          <w:tcPr>
            <w:tcW w:type="dxa" w:w="1700"/>
          </w:tcPr>
          <w:p>
            <w:pPr>
              <w:spacing w:after="0"/>
              <w:jc w:val="center"/>
            </w:pPr>
            <w:r>
              <w:rPr>
                <w:rFonts w:ascii="Microsoft YaHei" w:hAnsi="Microsoft YaHei" w:eastAsia="微软雅黑"/>
                <w:b w:val="0"/>
                <w:i w:val="0"/>
                <w:color w:val="1F2937"/>
                <w:sz w:val="18"/>
              </w:rPr>
              <w:t>资格异常</w:t>
            </w:r>
          </w:p>
        </w:tc>
        <w:tc>
          <w:tcPr>
            <w:tcW w:type="dxa" w:w="4300"/>
          </w:tcPr>
          <w:p>
            <w:pPr>
              <w:spacing w:after="0"/>
              <w:jc w:val="left"/>
            </w:pPr>
            <w:r>
              <w:rPr>
                <w:rFonts w:ascii="Microsoft YaHei" w:hAnsi="Microsoft YaHei" w:eastAsia="微软雅黑"/>
                <w:b w:val="0"/>
                <w:i w:val="0"/>
                <w:color w:val="1F2937"/>
                <w:sz w:val="18"/>
              </w:rPr>
              <w:t>年龄、重复报名等规则异常</w:t>
            </w:r>
          </w:p>
        </w:tc>
        <w:tc>
          <w:tcPr>
            <w:tcW w:type="dxa" w:w="3360"/>
          </w:tcPr>
          <w:p>
            <w:pPr>
              <w:spacing w:after="0"/>
              <w:jc w:val="left"/>
            </w:pPr>
            <w:r>
              <w:rPr>
                <w:rFonts w:ascii="Microsoft YaHei" w:hAnsi="Microsoft YaHei" w:eastAsia="微软雅黑"/>
                <w:b w:val="0"/>
                <w:i w:val="0"/>
                <w:color w:val="1F2937"/>
                <w:sz w:val="18"/>
              </w:rPr>
              <w:t>主办方处理</w:t>
            </w:r>
          </w:p>
        </w:tc>
      </w:tr>
    </w:tbl>
    <w:p>
      <w:pPr>
        <w:spacing w:after="40"/>
      </w:pPr>
    </w:p>
    <w:p>
      <w:pPr>
        <w:pStyle w:val="Heading2"/>
      </w:pPr>
      <w:r>
        <w:t>6.2 标准球员形象照</w:t>
      </w:r>
    </w:p>
    <w:p>
      <w:pPr>
        <w:pStyle w:val="ListBullet"/>
      </w:pPr>
      <w:r>
        <w:rPr>
          <w:rFonts w:ascii="Microsoft YaHei" w:hAnsi="Microsoft YaHei" w:eastAsia="微软雅黑"/>
          <w:b w:val="0"/>
          <w:i w:val="0"/>
          <w:color w:val="1F2937"/>
          <w:sz w:val="21"/>
        </w:rPr>
        <w:t>主入口为“立即拍摄标准形象照（推荐）”，次入口为“从相册选择”。</w:t>
      </w:r>
    </w:p>
    <w:p>
      <w:pPr>
        <w:pStyle w:val="ListBullet"/>
      </w:pPr>
      <w:r>
        <w:rPr>
          <w:rFonts w:ascii="Microsoft YaHei" w:hAnsi="Microsoft YaHei" w:eastAsia="微软雅黑"/>
          <w:b w:val="0"/>
          <w:i w:val="0"/>
          <w:color w:val="1F2937"/>
          <w:sz w:val="21"/>
        </w:rPr>
        <w:t>建议穿本俱乐部比赛球衣，正面站立，双臂交叉于胸前，拍摄到腰部。</w:t>
      </w:r>
    </w:p>
    <w:p>
      <w:pPr>
        <w:pStyle w:val="ListBullet"/>
      </w:pPr>
      <w:r>
        <w:rPr>
          <w:rFonts w:ascii="Microsoft YaHei" w:hAnsi="Microsoft YaHei" w:eastAsia="微软雅黑"/>
          <w:b w:val="0"/>
          <w:i w:val="0"/>
          <w:color w:val="1F2937"/>
          <w:sz w:val="21"/>
        </w:rPr>
        <w:t>相机展示半透明标准姿势取景框，并提示距离、光线、清晰度、头部和手臂完整性。</w:t>
      </w:r>
    </w:p>
    <w:p>
      <w:pPr>
        <w:pStyle w:val="ListBullet"/>
      </w:pPr>
      <w:r>
        <w:rPr>
          <w:rFonts w:ascii="Microsoft YaHei" w:hAnsi="Microsoft YaHei" w:eastAsia="微软雅黑"/>
          <w:b w:val="0"/>
          <w:i w:val="0"/>
          <w:color w:val="1F2937"/>
          <w:sz w:val="21"/>
        </w:rPr>
        <w:t>平台自动完成人像分割，一次拍摄生成透明背景形象照和头肩头像两种资产。</w:t>
      </w:r>
    </w:p>
    <w:p>
      <w:pPr>
        <w:pStyle w:val="ListBullet"/>
      </w:pPr>
      <w:r>
        <w:rPr>
          <w:rFonts w:ascii="Microsoft YaHei" w:hAnsi="Microsoft YaHei" w:eastAsia="微软雅黑"/>
          <w:b w:val="0"/>
          <w:i w:val="0"/>
          <w:color w:val="1F2937"/>
          <w:sz w:val="21"/>
        </w:rPr>
        <w:t>家长可拖动、缩放头像裁切框并确认圆形/方形头像，无需重复拍摄。</w:t>
      </w:r>
    </w:p>
    <w:p>
      <w:pPr>
        <w:pStyle w:val="ListBullet"/>
      </w:pPr>
      <w:r>
        <w:rPr>
          <w:rFonts w:ascii="Microsoft YaHei" w:hAnsi="Microsoft YaHei" w:eastAsia="微软雅黑"/>
          <w:b w:val="0"/>
          <w:i w:val="0"/>
          <w:color w:val="1F2937"/>
          <w:sz w:val="21"/>
        </w:rPr>
        <w:t>系统保留原图、透明人物图、头像裁切参数和标准预览。</w:t>
      </w:r>
    </w:p>
    <w:p>
      <w:pPr>
        <w:pStyle w:val="ListBullet"/>
      </w:pPr>
      <w:r>
        <w:rPr>
          <w:rFonts w:ascii="Microsoft YaHei" w:hAnsi="Microsoft YaHei" w:eastAsia="微软雅黑"/>
          <w:b w:val="0"/>
          <w:i w:val="0"/>
          <w:color w:val="1F2937"/>
          <w:sz w:val="21"/>
        </w:rPr>
        <w:t>球衣为强建议，不作为提交阻断；质量不合格时给出可理解的重拍原因。</w:t>
      </w:r>
    </w:p>
    <w:p>
      <w:pPr>
        <w:pStyle w:val="Heading2"/>
      </w:pPr>
      <w:r>
        <w:t>6.3 敏感数据边界</w:t>
      </w:r>
    </w:p>
    <w:p>
      <w:pPr>
        <w:pStyle w:val="ListBullet"/>
      </w:pPr>
      <w:r>
        <w:rPr>
          <w:rFonts w:ascii="Microsoft YaHei" w:hAnsi="Microsoft YaHei" w:eastAsia="微软雅黑"/>
          <w:b w:val="0"/>
          <w:i w:val="0"/>
          <w:color w:val="1F2937"/>
          <w:sz w:val="21"/>
        </w:rPr>
        <w:t>身份证原图、实名结果和公开球员形象照分开存储、分开授权。</w:t>
      </w:r>
    </w:p>
    <w:p>
      <w:pPr>
        <w:pStyle w:val="ListBullet"/>
      </w:pPr>
      <w:r>
        <w:rPr>
          <w:rFonts w:ascii="Microsoft YaHei" w:hAnsi="Microsoft YaHei" w:eastAsia="微软雅黑"/>
          <w:b w:val="0"/>
          <w:i w:val="0"/>
          <w:color w:val="1F2937"/>
          <w:sz w:val="21"/>
        </w:rPr>
        <w:t>球队和裁判默认只看实名状态、年龄资格和脱敏字段，不查看身份证原图。</w:t>
      </w:r>
    </w:p>
    <w:p>
      <w:pPr>
        <w:pStyle w:val="ListBullet"/>
      </w:pPr>
      <w:r>
        <w:rPr>
          <w:rFonts w:ascii="Microsoft YaHei" w:hAnsi="Microsoft YaHei" w:eastAsia="微软雅黑"/>
          <w:b w:val="0"/>
          <w:i w:val="0"/>
          <w:color w:val="1F2937"/>
          <w:sz w:val="21"/>
        </w:rPr>
        <w:t>身份证原图需要加密、访问审计和明确保留期限；正式上线前完成未成年人隐私合规评审。</w:t>
      </w:r>
    </w:p>
    <w:p>
      <w:pPr>
        <w:pStyle w:val="ListBullet"/>
      </w:pPr>
      <w:r>
        <w:rPr>
          <w:rFonts w:ascii="Microsoft YaHei" w:hAnsi="Microsoft YaHei" w:eastAsia="微软雅黑"/>
          <w:b w:val="0"/>
          <w:i w:val="0"/>
          <w:color w:val="1F2937"/>
          <w:sz w:val="21"/>
        </w:rPr>
        <w:t>实名结果与球员系统ID绑定，不因转队或参加新赛事而重复建立自然人身份。</w:t>
      </w:r>
    </w:p>
    <w:p>
      <w:pPr>
        <w:pStyle w:val="Heading1"/>
      </w:pPr>
      <w:r>
        <w:t>7. 正式名单、单场阵容与比赛快照</w:t>
      </w:r>
    </w:p>
    <w:p>
      <w:pPr>
        <w:spacing w:after="120"/>
      </w:pPr>
      <w:r>
        <w:rPr>
          <w:rFonts w:ascii="Microsoft YaHei" w:hAnsi="Microsoft YaHei" w:eastAsia="微软雅黑"/>
          <w:b w:val="0"/>
          <w:i w:val="0"/>
          <w:color w:val="1F2937"/>
          <w:sz w:val="21"/>
        </w:rPr>
        <w:t>球员基础档案、球队日常成员、赛事正式名单和单场阵容是四种不同数据。任何页面不得将它们混为同一个可随意覆盖的列表。</w:t>
      </w:r>
    </w:p>
    <w:tbl>
      <w:tblPr>
        <w:tblW w:type="dxa" w:w="9120"/>
        <w:jc w:val="left"/>
        <w:tblLayout w:type="fixed"/>
        <w:tblLook w:firstColumn="1" w:firstRow="1" w:lastColumn="0" w:lastRow="0" w:noHBand="0" w:noVBand="1" w:val="04A0"/>
        <w:tblInd w:w="120" w:type="dxa"/>
      </w:tblPr>
      <w:tblGrid>
        <w:gridCol w:w="9120"/>
      </w:tblGrid>
      <w:tr>
        <w:tc>
          <w:tcPr>
            <w:tcW w:type="dxa" w:w="91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40"/>
            </w:pPr>
            <w:r>
              <w:rPr>
                <w:rFonts w:ascii="Microsoft YaHei" w:hAnsi="Microsoft YaHei" w:eastAsia="微软雅黑"/>
                <w:b/>
                <w:i w:val="0"/>
                <w:color w:val="0B6B3A"/>
                <w:sz w:val="21"/>
              </w:rPr>
              <w:t>三层名单不得混用</w:t>
            </w:r>
          </w:p>
          <w:p>
            <w:pPr>
              <w:spacing w:after="0"/>
            </w:pPr>
            <w:r>
              <w:rPr>
                <w:rFonts w:ascii="Microsoft YaHei" w:hAnsi="Microsoft YaHei" w:eastAsia="微软雅黑"/>
                <w:b w:val="0"/>
                <w:i w:val="0"/>
                <w:color w:val="1F2937"/>
                <w:sz w:val="20"/>
              </w:rPr>
              <w:t>球队球员库是长期资产；赛事参赛名单是从球队库选择并绑定具体赛事/组别的子集；单场比赛名单只能从已审核赛事名单中选择。球队加入赛事时不得自动提交全队球员。</w:t>
            </w:r>
          </w:p>
        </w:tc>
      </w:tr>
    </w:tbl>
    <w:p>
      <w:pPr>
        <w:spacing w:after="20"/>
      </w:pPr>
    </w:p>
    <w:tbl>
      <w:tblPr>
        <w:tblW w:type="dxa" w:w="9360"/>
        <w:jc w:val="left"/>
        <w:tblLayout w:type="fixed"/>
        <w:tblLook w:firstColumn="1" w:firstRow="1" w:lastColumn="0" w:lastRow="0" w:noHBand="0" w:noVBand="1" w:val="04A0"/>
        <w:tblInd w:w="120" w:type="dxa"/>
      </w:tblPr>
      <w:tblGrid>
        <w:gridCol w:w="1900"/>
        <w:gridCol w:w="2100"/>
        <w:gridCol w:w="3000"/>
        <w:gridCol w:w="2360"/>
      </w:tblGrid>
      <w:tr>
        <w:trPr>
          <w:tblHeader w:val="true"/>
        </w:trPr>
        <w:tc>
          <w:tcPr>
            <w:tcW w:type="dxa" w:w="19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对象</w:t>
            </w:r>
          </w:p>
        </w:tc>
        <w:tc>
          <w:tcPr>
            <w:tcW w:type="dxa" w:w="21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形成时间</w:t>
            </w:r>
          </w:p>
        </w:tc>
        <w:tc>
          <w:tcPr>
            <w:tcW w:type="dxa" w:w="30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负责人</w:t>
            </w:r>
          </w:p>
        </w:tc>
        <w:tc>
          <w:tcPr>
            <w:tcW w:type="dxa" w:w="23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是否可覆盖历史</w:t>
            </w:r>
          </w:p>
        </w:tc>
      </w:tr>
      <w:tr>
        <w:tc>
          <w:tcPr>
            <w:tcW w:type="dxa" w:w="1900"/>
          </w:tcPr>
          <w:p>
            <w:pPr>
              <w:spacing w:after="0"/>
              <w:jc w:val="center"/>
            </w:pPr>
            <w:r>
              <w:rPr>
                <w:rFonts w:ascii="Microsoft YaHei" w:hAnsi="Microsoft YaHei" w:eastAsia="微软雅黑"/>
                <w:b w:val="0"/>
                <w:i w:val="0"/>
                <w:color w:val="1F2937"/>
                <w:sz w:val="18"/>
              </w:rPr>
              <w:t>PlayerProfile</w:t>
            </w:r>
          </w:p>
        </w:tc>
        <w:tc>
          <w:tcPr>
            <w:tcW w:type="dxa" w:w="2100"/>
          </w:tcPr>
          <w:p>
            <w:pPr>
              <w:spacing w:after="0"/>
              <w:jc w:val="left"/>
            </w:pPr>
            <w:r>
              <w:rPr>
                <w:rFonts w:ascii="Microsoft YaHei" w:hAnsi="Microsoft YaHei" w:eastAsia="微软雅黑"/>
                <w:b w:val="0"/>
                <w:i w:val="0"/>
                <w:color w:val="1F2937"/>
                <w:sz w:val="18"/>
              </w:rPr>
              <w:t>首次实名建档</w:t>
            </w:r>
          </w:p>
        </w:tc>
        <w:tc>
          <w:tcPr>
            <w:tcW w:type="dxa" w:w="3000"/>
          </w:tcPr>
          <w:p>
            <w:pPr>
              <w:spacing w:after="0"/>
              <w:jc w:val="left"/>
            </w:pPr>
            <w:r>
              <w:rPr>
                <w:rFonts w:ascii="Microsoft YaHei" w:hAnsi="Microsoft YaHei" w:eastAsia="微软雅黑"/>
                <w:b w:val="0"/>
                <w:i w:val="0"/>
                <w:color w:val="1F2937"/>
                <w:sz w:val="18"/>
              </w:rPr>
              <w:t>家长/平台</w:t>
            </w:r>
          </w:p>
        </w:tc>
        <w:tc>
          <w:tcPr>
            <w:tcW w:type="dxa" w:w="2360"/>
          </w:tcPr>
          <w:p>
            <w:pPr>
              <w:spacing w:after="0"/>
              <w:jc w:val="left"/>
            </w:pPr>
            <w:r>
              <w:rPr>
                <w:rFonts w:ascii="Microsoft YaHei" w:hAnsi="Microsoft YaHei" w:eastAsia="微软雅黑"/>
                <w:b w:val="0"/>
                <w:i w:val="0"/>
                <w:color w:val="1F2937"/>
                <w:sz w:val="18"/>
              </w:rPr>
              <w:t>否</w:t>
            </w:r>
          </w:p>
        </w:tc>
      </w:tr>
      <w:tr>
        <w:tc>
          <w:tcPr>
            <w:tcW w:type="dxa" w:w="1900"/>
            <w:shd w:fill="F5FBF7"/>
          </w:tcPr>
          <w:p>
            <w:pPr>
              <w:spacing w:after="0"/>
              <w:jc w:val="center"/>
            </w:pPr>
            <w:r>
              <w:rPr>
                <w:rFonts w:ascii="Microsoft YaHei" w:hAnsi="Microsoft YaHei" w:eastAsia="微软雅黑"/>
                <w:b w:val="0"/>
                <w:i w:val="0"/>
                <w:color w:val="1F2937"/>
                <w:sz w:val="18"/>
              </w:rPr>
              <w:t>TeamMembership</w:t>
            </w:r>
          </w:p>
        </w:tc>
        <w:tc>
          <w:tcPr>
            <w:tcW w:type="dxa" w:w="2100"/>
            <w:shd w:fill="F5FBF7"/>
          </w:tcPr>
          <w:p>
            <w:pPr>
              <w:spacing w:after="0"/>
              <w:jc w:val="left"/>
            </w:pPr>
            <w:r>
              <w:rPr>
                <w:rFonts w:ascii="Microsoft YaHei" w:hAnsi="Microsoft YaHei" w:eastAsia="微软雅黑"/>
                <w:b w:val="0"/>
                <w:i w:val="0"/>
                <w:color w:val="1F2937"/>
                <w:sz w:val="18"/>
              </w:rPr>
              <w:t>加入球队时</w:t>
            </w:r>
          </w:p>
        </w:tc>
        <w:tc>
          <w:tcPr>
            <w:tcW w:type="dxa" w:w="3000"/>
            <w:shd w:fill="F5FBF7"/>
          </w:tcPr>
          <w:p>
            <w:pPr>
              <w:spacing w:after="0"/>
              <w:jc w:val="left"/>
            </w:pPr>
            <w:r>
              <w:rPr>
                <w:rFonts w:ascii="Microsoft YaHei" w:hAnsi="Microsoft YaHei" w:eastAsia="微软雅黑"/>
                <w:b w:val="0"/>
                <w:i w:val="0"/>
                <w:color w:val="1F2937"/>
                <w:sz w:val="18"/>
              </w:rPr>
              <w:t>球队负责人</w:t>
            </w:r>
          </w:p>
        </w:tc>
        <w:tc>
          <w:tcPr>
            <w:tcW w:type="dxa" w:w="2360"/>
            <w:shd w:fill="F5FBF7"/>
          </w:tcPr>
          <w:p>
            <w:pPr>
              <w:spacing w:after="0"/>
              <w:jc w:val="left"/>
            </w:pPr>
            <w:r>
              <w:rPr>
                <w:rFonts w:ascii="Microsoft YaHei" w:hAnsi="Microsoft YaHei" w:eastAsia="微软雅黑"/>
                <w:b w:val="0"/>
                <w:i w:val="0"/>
                <w:color w:val="1F2937"/>
                <w:sz w:val="18"/>
              </w:rPr>
              <w:t>保留起止时间</w:t>
            </w:r>
          </w:p>
        </w:tc>
      </w:tr>
      <w:tr>
        <w:tc>
          <w:tcPr>
            <w:tcW w:type="dxa" w:w="1900"/>
          </w:tcPr>
          <w:p>
            <w:pPr>
              <w:spacing w:after="0"/>
              <w:jc w:val="center"/>
            </w:pPr>
            <w:r>
              <w:rPr>
                <w:rFonts w:ascii="Microsoft YaHei" w:hAnsi="Microsoft YaHei" w:eastAsia="微软雅黑"/>
                <w:b w:val="0"/>
                <w:i w:val="0"/>
                <w:color w:val="1F2937"/>
                <w:sz w:val="18"/>
              </w:rPr>
              <w:t>RosterSnapshot</w:t>
            </w:r>
          </w:p>
        </w:tc>
        <w:tc>
          <w:tcPr>
            <w:tcW w:type="dxa" w:w="2100"/>
          </w:tcPr>
          <w:p>
            <w:pPr>
              <w:spacing w:after="0"/>
              <w:jc w:val="left"/>
            </w:pPr>
            <w:r>
              <w:rPr>
                <w:rFonts w:ascii="Microsoft YaHei" w:hAnsi="Microsoft YaHei" w:eastAsia="微软雅黑"/>
                <w:b w:val="0"/>
                <w:i w:val="0"/>
                <w:color w:val="1F2937"/>
                <w:sz w:val="18"/>
              </w:rPr>
              <w:t>赛事报名审核通过时</w:t>
            </w:r>
          </w:p>
        </w:tc>
        <w:tc>
          <w:tcPr>
            <w:tcW w:type="dxa" w:w="3000"/>
          </w:tcPr>
          <w:p>
            <w:pPr>
              <w:spacing w:after="0"/>
              <w:jc w:val="left"/>
            </w:pPr>
            <w:r>
              <w:rPr>
                <w:rFonts w:ascii="Microsoft YaHei" w:hAnsi="Microsoft YaHei" w:eastAsia="微软雅黑"/>
                <w:b w:val="0"/>
                <w:i w:val="0"/>
                <w:color w:val="1F2937"/>
                <w:sz w:val="18"/>
              </w:rPr>
              <w:t>球队提交、主办方确认</w:t>
            </w:r>
          </w:p>
        </w:tc>
        <w:tc>
          <w:tcPr>
            <w:tcW w:type="dxa" w:w="2360"/>
          </w:tcPr>
          <w:p>
            <w:pPr>
              <w:spacing w:after="0"/>
              <w:jc w:val="left"/>
            </w:pPr>
            <w:r>
              <w:rPr>
                <w:rFonts w:ascii="Microsoft YaHei" w:hAnsi="Microsoft YaHei" w:eastAsia="微软雅黑"/>
                <w:b w:val="0"/>
                <w:i w:val="0"/>
                <w:color w:val="1F2937"/>
                <w:sz w:val="18"/>
              </w:rPr>
              <w:t>否</w:t>
            </w:r>
          </w:p>
        </w:tc>
      </w:tr>
      <w:tr>
        <w:tc>
          <w:tcPr>
            <w:tcW w:type="dxa" w:w="1900"/>
            <w:shd w:fill="F5FBF7"/>
          </w:tcPr>
          <w:p>
            <w:pPr>
              <w:spacing w:after="0"/>
              <w:jc w:val="center"/>
            </w:pPr>
            <w:r>
              <w:rPr>
                <w:rFonts w:ascii="Microsoft YaHei" w:hAnsi="Microsoft YaHei" w:eastAsia="微软雅黑"/>
                <w:b w:val="0"/>
                <w:i w:val="0"/>
                <w:color w:val="1F2937"/>
                <w:sz w:val="18"/>
              </w:rPr>
              <w:t>MatchLineup</w:t>
            </w:r>
          </w:p>
        </w:tc>
        <w:tc>
          <w:tcPr>
            <w:tcW w:type="dxa" w:w="2100"/>
            <w:shd w:fill="F5FBF7"/>
          </w:tcPr>
          <w:p>
            <w:pPr>
              <w:spacing w:after="0"/>
              <w:jc w:val="left"/>
            </w:pPr>
            <w:r>
              <w:rPr>
                <w:rFonts w:ascii="Microsoft YaHei" w:hAnsi="Microsoft YaHei" w:eastAsia="微软雅黑"/>
                <w:b w:val="0"/>
                <w:i w:val="0"/>
                <w:color w:val="1F2937"/>
                <w:sz w:val="18"/>
              </w:rPr>
              <w:t>每场赛前</w:t>
            </w:r>
          </w:p>
        </w:tc>
        <w:tc>
          <w:tcPr>
            <w:tcW w:type="dxa" w:w="3000"/>
            <w:shd w:fill="F5FBF7"/>
          </w:tcPr>
          <w:p>
            <w:pPr>
              <w:spacing w:after="0"/>
              <w:jc w:val="left"/>
            </w:pPr>
            <w:r>
              <w:rPr>
                <w:rFonts w:ascii="Microsoft YaHei" w:hAnsi="Microsoft YaHei" w:eastAsia="微软雅黑"/>
                <w:b w:val="0"/>
                <w:i w:val="0"/>
                <w:color w:val="1F2937"/>
                <w:sz w:val="18"/>
              </w:rPr>
              <w:t>球队提交、裁判核验</w:t>
            </w:r>
          </w:p>
        </w:tc>
        <w:tc>
          <w:tcPr>
            <w:tcW w:type="dxa" w:w="2360"/>
            <w:shd w:fill="F5FBF7"/>
          </w:tcPr>
          <w:p>
            <w:pPr>
              <w:spacing w:after="0"/>
              <w:jc w:val="left"/>
            </w:pPr>
            <w:r>
              <w:rPr>
                <w:rFonts w:ascii="Microsoft YaHei" w:hAnsi="Microsoft YaHei" w:eastAsia="微软雅黑"/>
                <w:b w:val="0"/>
                <w:i w:val="0"/>
                <w:color w:val="1F2937"/>
                <w:sz w:val="18"/>
              </w:rPr>
              <w:t>否</w:t>
            </w:r>
          </w:p>
        </w:tc>
      </w:tr>
      <w:tr>
        <w:tc>
          <w:tcPr>
            <w:tcW w:type="dxa" w:w="1900"/>
          </w:tcPr>
          <w:p>
            <w:pPr>
              <w:spacing w:after="0"/>
              <w:jc w:val="center"/>
            </w:pPr>
            <w:r>
              <w:rPr>
                <w:rFonts w:ascii="Microsoft YaHei" w:hAnsi="Microsoft YaHei" w:eastAsia="微软雅黑"/>
                <w:b w:val="0"/>
                <w:i w:val="0"/>
                <w:color w:val="1F2937"/>
                <w:sz w:val="18"/>
              </w:rPr>
              <w:t>MatchEvent</w:t>
            </w:r>
          </w:p>
        </w:tc>
        <w:tc>
          <w:tcPr>
            <w:tcW w:type="dxa" w:w="2100"/>
          </w:tcPr>
          <w:p>
            <w:pPr>
              <w:spacing w:after="0"/>
              <w:jc w:val="left"/>
            </w:pPr>
            <w:r>
              <w:rPr>
                <w:rFonts w:ascii="Microsoft YaHei" w:hAnsi="Microsoft YaHei" w:eastAsia="微软雅黑"/>
                <w:b w:val="0"/>
                <w:i w:val="0"/>
                <w:color w:val="1F2937"/>
                <w:sz w:val="18"/>
              </w:rPr>
              <w:t>比赛执行中</w:t>
            </w:r>
          </w:p>
        </w:tc>
        <w:tc>
          <w:tcPr>
            <w:tcW w:type="dxa" w:w="3000"/>
          </w:tcPr>
          <w:p>
            <w:pPr>
              <w:spacing w:after="0"/>
              <w:jc w:val="left"/>
            </w:pPr>
            <w:r>
              <w:rPr>
                <w:rFonts w:ascii="Microsoft YaHei" w:hAnsi="Microsoft YaHei" w:eastAsia="微软雅黑"/>
                <w:b w:val="0"/>
                <w:i w:val="0"/>
                <w:color w:val="1F2937"/>
                <w:sz w:val="18"/>
              </w:rPr>
              <w:t>授权记录员/裁判</w:t>
            </w:r>
          </w:p>
        </w:tc>
        <w:tc>
          <w:tcPr>
            <w:tcW w:type="dxa" w:w="2360"/>
          </w:tcPr>
          <w:p>
            <w:pPr>
              <w:spacing w:after="0"/>
              <w:jc w:val="left"/>
            </w:pPr>
            <w:r>
              <w:rPr>
                <w:rFonts w:ascii="Microsoft YaHei" w:hAnsi="Microsoft YaHei" w:eastAsia="微软雅黑"/>
                <w:b w:val="0"/>
                <w:i w:val="0"/>
                <w:color w:val="1F2937"/>
                <w:sz w:val="18"/>
              </w:rPr>
              <w:t>只能审计更正</w:t>
            </w:r>
          </w:p>
        </w:tc>
      </w:tr>
    </w:tbl>
    <w:p>
      <w:pPr>
        <w:spacing w:after="40"/>
      </w:pPr>
    </w:p>
    <w:p>
      <w:pPr>
        <w:pStyle w:val="Heading2"/>
      </w:pPr>
      <w:r>
        <w:t>7.1 名单形成标准</w:t>
      </w:r>
    </w:p>
    <w:p>
      <w:pPr>
        <w:pStyle w:val="ListNumber"/>
      </w:pPr>
      <w:r>
        <w:rPr>
          <w:rFonts w:ascii="Microsoft YaHei" w:hAnsi="Microsoft YaHei" w:eastAsia="微软雅黑"/>
          <w:b w:val="0"/>
          <w:i w:val="0"/>
          <w:color w:val="1F2937"/>
          <w:sz w:val="21"/>
        </w:rPr>
        <w:t>球员完成本组已开启的必要资料；未开启实名认证时不得产生实名待办。</w:t>
      </w:r>
    </w:p>
    <w:p>
      <w:pPr>
        <w:pStyle w:val="ListNumber"/>
      </w:pPr>
      <w:r>
        <w:rPr>
          <w:rFonts w:ascii="Microsoft YaHei" w:hAnsi="Microsoft YaHei" w:eastAsia="微软雅黑"/>
          <w:b w:val="0"/>
          <w:i w:val="0"/>
          <w:color w:val="1F2937"/>
          <w:sz w:val="21"/>
        </w:rPr>
        <w:t>球队负责人从球队球员库选择本届、本组别参赛球员，不自动全选。</w:t>
      </w:r>
    </w:p>
    <w:p>
      <w:pPr>
        <w:pStyle w:val="ListNumber"/>
      </w:pPr>
      <w:r>
        <w:rPr>
          <w:rFonts w:ascii="Microsoft YaHei" w:hAnsi="Microsoft YaHei" w:eastAsia="微软雅黑"/>
          <w:b w:val="0"/>
          <w:i w:val="0"/>
          <w:color w:val="1F2937"/>
          <w:sz w:val="21"/>
        </w:rPr>
        <w:t>系统自动执行年龄、重复和完整度校验。</w:t>
      </w:r>
    </w:p>
    <w:p>
      <w:pPr>
        <w:pStyle w:val="ListNumber"/>
      </w:pPr>
      <w:r>
        <w:rPr>
          <w:rFonts w:ascii="Microsoft YaHei" w:hAnsi="Microsoft YaHei" w:eastAsia="微软雅黑"/>
          <w:b w:val="0"/>
          <w:i w:val="0"/>
          <w:color w:val="1F2937"/>
          <w:sz w:val="21"/>
        </w:rPr>
        <w:t>主办方批量确认正常球员，只处理异常。</w:t>
      </w:r>
    </w:p>
    <w:p>
      <w:pPr>
        <w:pStyle w:val="ListNumber"/>
      </w:pPr>
      <w:r>
        <w:rPr>
          <w:rFonts w:ascii="Microsoft YaHei" w:hAnsi="Microsoft YaHei" w:eastAsia="微软雅黑"/>
          <w:b w:val="0"/>
          <w:i w:val="0"/>
          <w:color w:val="1F2937"/>
          <w:sz w:val="21"/>
        </w:rPr>
        <w:t>生成不可被日常资料修改覆盖的RosterSnapshot。</w:t>
      </w:r>
    </w:p>
    <w:p>
      <w:pPr>
        <w:pStyle w:val="ListNumber"/>
      </w:pPr>
      <w:r>
        <w:rPr>
          <w:rFonts w:ascii="Microsoft YaHei" w:hAnsi="Microsoft YaHei" w:eastAsia="微软雅黑"/>
          <w:b w:val="0"/>
          <w:i w:val="0"/>
          <w:color w:val="1F2937"/>
          <w:sz w:val="21"/>
        </w:rPr>
        <w:t>每场比赛从RosterSnapshot选择首发、替补或上场名单。</w:t>
      </w:r>
    </w:p>
    <w:p>
      <w:pPr>
        <w:pStyle w:val="Heading1"/>
      </w:pPr>
      <w:r>
        <w:t>8. 简易版与专业版</w:t>
      </w:r>
    </w:p>
    <w:tbl>
      <w:tblPr>
        <w:tblW w:type="dxa" w:w="9360"/>
        <w:jc w:val="left"/>
        <w:tblLayout w:type="fixed"/>
        <w:tblLook w:firstColumn="1" w:firstRow="1" w:lastColumn="0" w:lastRow="0" w:noHBand="0" w:noVBand="1" w:val="04A0"/>
        <w:tblInd w:w="120" w:type="dxa"/>
      </w:tblPr>
      <w:tblGrid>
        <w:gridCol w:w="1900"/>
        <w:gridCol w:w="3680"/>
        <w:gridCol w:w="3780"/>
      </w:tblGrid>
      <w:tr>
        <w:trPr>
          <w:tblHeader w:val="true"/>
        </w:trPr>
        <w:tc>
          <w:tcPr>
            <w:tcW w:type="dxa" w:w="19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能力</w:t>
            </w:r>
          </w:p>
        </w:tc>
        <w:tc>
          <w:tcPr>
            <w:tcW w:type="dxa" w:w="368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简易版</w:t>
            </w:r>
          </w:p>
        </w:tc>
        <w:tc>
          <w:tcPr>
            <w:tcW w:type="dxa" w:w="378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专业版</w:t>
            </w:r>
          </w:p>
        </w:tc>
      </w:tr>
      <w:tr>
        <w:tc>
          <w:tcPr>
            <w:tcW w:type="dxa" w:w="1900"/>
          </w:tcPr>
          <w:p>
            <w:pPr>
              <w:spacing w:after="0"/>
              <w:jc w:val="center"/>
            </w:pPr>
            <w:r>
              <w:rPr>
                <w:rFonts w:ascii="Microsoft YaHei" w:hAnsi="Microsoft YaHei" w:eastAsia="微软雅黑"/>
                <w:b w:val="0"/>
                <w:i w:val="0"/>
                <w:color w:val="1F2937"/>
                <w:sz w:val="18"/>
              </w:rPr>
              <w:t>收费单位</w:t>
            </w:r>
          </w:p>
        </w:tc>
        <w:tc>
          <w:tcPr>
            <w:tcW w:type="dxa" w:w="3680"/>
          </w:tcPr>
          <w:p>
            <w:pPr>
              <w:spacing w:after="0"/>
              <w:jc w:val="left"/>
            </w:pPr>
            <w:r>
              <w:rPr>
                <w:rFonts w:ascii="Microsoft YaHei" w:hAnsi="Microsoft YaHei" w:eastAsia="微软雅黑"/>
                <w:b w:val="0"/>
                <w:i w:val="0"/>
                <w:color w:val="1F2937"/>
                <w:sz w:val="18"/>
              </w:rPr>
              <w:t>免费</w:t>
            </w:r>
          </w:p>
        </w:tc>
        <w:tc>
          <w:tcPr>
            <w:tcW w:type="dxa" w:w="3780"/>
          </w:tcPr>
          <w:p>
            <w:pPr>
              <w:spacing w:after="0"/>
              <w:jc w:val="left"/>
            </w:pPr>
            <w:r>
              <w:rPr>
                <w:rFonts w:ascii="Microsoft YaHei" w:hAnsi="Microsoft YaHei" w:eastAsia="微软雅黑"/>
                <w:b w:val="0"/>
                <w:i w:val="0"/>
                <w:color w:val="1F2937"/>
                <w:sz w:val="18"/>
              </w:rPr>
              <w:t>按竞赛组别开通</w:t>
            </w:r>
          </w:p>
        </w:tc>
      </w:tr>
      <w:tr>
        <w:tc>
          <w:tcPr>
            <w:tcW w:type="dxa" w:w="1900"/>
            <w:shd w:fill="F5FBF7"/>
          </w:tcPr>
          <w:p>
            <w:pPr>
              <w:spacing w:after="0"/>
              <w:jc w:val="center"/>
            </w:pPr>
            <w:r>
              <w:rPr>
                <w:rFonts w:ascii="Microsoft YaHei" w:hAnsi="Microsoft YaHei" w:eastAsia="微软雅黑"/>
                <w:b w:val="0"/>
                <w:i w:val="0"/>
                <w:color w:val="1F2937"/>
                <w:sz w:val="18"/>
              </w:rPr>
              <w:t>球队建档</w:t>
            </w:r>
          </w:p>
        </w:tc>
        <w:tc>
          <w:tcPr>
            <w:tcW w:type="dxa" w:w="3680"/>
            <w:shd w:fill="F5FBF7"/>
          </w:tcPr>
          <w:p>
            <w:pPr>
              <w:spacing w:after="0"/>
              <w:jc w:val="left"/>
            </w:pPr>
            <w:r>
              <w:rPr>
                <w:rFonts w:ascii="Microsoft YaHei" w:hAnsi="Microsoft YaHei" w:eastAsia="微软雅黑"/>
                <w:b w:val="0"/>
                <w:i w:val="0"/>
                <w:color w:val="1F2937"/>
                <w:sz w:val="18"/>
              </w:rPr>
              <w:t>队名与队徽</w:t>
            </w:r>
          </w:p>
        </w:tc>
        <w:tc>
          <w:tcPr>
            <w:tcW w:type="dxa" w:w="3780"/>
            <w:shd w:fill="F5FBF7"/>
          </w:tcPr>
          <w:p>
            <w:pPr>
              <w:spacing w:after="0"/>
              <w:jc w:val="left"/>
            </w:pPr>
            <w:r>
              <w:rPr>
                <w:rFonts w:ascii="Microsoft YaHei" w:hAnsi="Microsoft YaHei" w:eastAsia="微软雅黑"/>
                <w:b w:val="0"/>
                <w:i w:val="0"/>
                <w:color w:val="1F2937"/>
                <w:sz w:val="18"/>
              </w:rPr>
              <w:t>队名与队徽</w:t>
            </w:r>
          </w:p>
        </w:tc>
      </w:tr>
      <w:tr>
        <w:tc>
          <w:tcPr>
            <w:tcW w:type="dxa" w:w="1900"/>
          </w:tcPr>
          <w:p>
            <w:pPr>
              <w:spacing w:after="0"/>
              <w:jc w:val="center"/>
            </w:pPr>
            <w:r>
              <w:rPr>
                <w:rFonts w:ascii="Microsoft YaHei" w:hAnsi="Microsoft YaHei" w:eastAsia="微软雅黑"/>
                <w:b w:val="0"/>
                <w:i w:val="0"/>
                <w:color w:val="1F2937"/>
                <w:sz w:val="18"/>
              </w:rPr>
              <w:t>赛事参赛球员</w:t>
            </w:r>
          </w:p>
        </w:tc>
        <w:tc>
          <w:tcPr>
            <w:tcW w:type="dxa" w:w="3680"/>
          </w:tcPr>
          <w:p>
            <w:pPr>
              <w:spacing w:after="0"/>
              <w:jc w:val="left"/>
            </w:pPr>
            <w:r>
              <w:rPr>
                <w:rFonts w:ascii="Microsoft YaHei" w:hAnsi="Microsoft YaHei" w:eastAsia="微软雅黑"/>
                <w:b w:val="0"/>
                <w:i w:val="0"/>
                <w:color w:val="1F2937"/>
                <w:sz w:val="18"/>
              </w:rPr>
              <w:t>不要求提交</w:t>
            </w:r>
          </w:p>
        </w:tc>
        <w:tc>
          <w:tcPr>
            <w:tcW w:type="dxa" w:w="3780"/>
          </w:tcPr>
          <w:p>
            <w:pPr>
              <w:spacing w:after="0"/>
              <w:jc w:val="left"/>
            </w:pPr>
            <w:r>
              <w:rPr>
                <w:rFonts w:ascii="Microsoft YaHei" w:hAnsi="Microsoft YaHei" w:eastAsia="微软雅黑"/>
                <w:b w:val="0"/>
                <w:i w:val="0"/>
                <w:color w:val="1F2937"/>
                <w:sz w:val="18"/>
              </w:rPr>
              <w:t>从球队球员库选择并形成正式名单</w:t>
            </w:r>
          </w:p>
        </w:tc>
      </w:tr>
      <w:tr>
        <w:tc>
          <w:tcPr>
            <w:tcW w:type="dxa" w:w="1900"/>
            <w:shd w:fill="F5FBF7"/>
          </w:tcPr>
          <w:p>
            <w:pPr>
              <w:spacing w:after="0"/>
              <w:jc w:val="center"/>
            </w:pPr>
            <w:r>
              <w:rPr>
                <w:rFonts w:ascii="Microsoft YaHei" w:hAnsi="Microsoft YaHei" w:eastAsia="微软雅黑"/>
                <w:b w:val="0"/>
                <w:i w:val="0"/>
                <w:color w:val="1F2937"/>
                <w:sz w:val="18"/>
              </w:rPr>
              <w:t>实名认证</w:t>
            </w:r>
          </w:p>
        </w:tc>
        <w:tc>
          <w:tcPr>
            <w:tcW w:type="dxa" w:w="3680"/>
            <w:shd w:fill="F5FBF7"/>
          </w:tcPr>
          <w:p>
            <w:pPr>
              <w:spacing w:after="0"/>
              <w:jc w:val="left"/>
            </w:pPr>
            <w:r>
              <w:rPr>
                <w:rFonts w:ascii="Microsoft YaHei" w:hAnsi="Microsoft YaHei" w:eastAsia="微软雅黑"/>
                <w:b w:val="0"/>
                <w:i w:val="0"/>
                <w:color w:val="1F2937"/>
                <w:sz w:val="18"/>
              </w:rPr>
              <w:t>主办方独立设置</w:t>
            </w:r>
          </w:p>
        </w:tc>
        <w:tc>
          <w:tcPr>
            <w:tcW w:type="dxa" w:w="3780"/>
            <w:shd w:fill="F5FBF7"/>
          </w:tcPr>
          <w:p>
            <w:pPr>
              <w:spacing w:after="0"/>
              <w:jc w:val="left"/>
            </w:pPr>
            <w:r>
              <w:rPr>
                <w:rFonts w:ascii="Microsoft YaHei" w:hAnsi="Microsoft YaHei" w:eastAsia="微软雅黑"/>
                <w:b w:val="0"/>
                <w:i w:val="0"/>
                <w:color w:val="1F2937"/>
                <w:sz w:val="18"/>
              </w:rPr>
              <w:t>主办方独立设置，不因专业版自动开启</w:t>
            </w:r>
          </w:p>
        </w:tc>
      </w:tr>
      <w:tr>
        <w:tc>
          <w:tcPr>
            <w:tcW w:type="dxa" w:w="1900"/>
          </w:tcPr>
          <w:p>
            <w:pPr>
              <w:spacing w:after="0"/>
              <w:jc w:val="center"/>
            </w:pPr>
            <w:r>
              <w:rPr>
                <w:rFonts w:ascii="Microsoft YaHei" w:hAnsi="Microsoft YaHei" w:eastAsia="微软雅黑"/>
                <w:b w:val="0"/>
                <w:i w:val="0"/>
                <w:color w:val="1F2937"/>
                <w:sz w:val="18"/>
              </w:rPr>
              <w:t>阵容</w:t>
            </w:r>
          </w:p>
        </w:tc>
        <w:tc>
          <w:tcPr>
            <w:tcW w:type="dxa" w:w="3680"/>
          </w:tcPr>
          <w:p>
            <w:pPr>
              <w:spacing w:after="0"/>
              <w:jc w:val="left"/>
            </w:pPr>
            <w:r>
              <w:rPr>
                <w:rFonts w:ascii="Microsoft YaHei" w:hAnsi="Microsoft YaHei" w:eastAsia="微软雅黑"/>
                <w:b w:val="0"/>
                <w:i w:val="0"/>
                <w:color w:val="1F2937"/>
                <w:sz w:val="18"/>
              </w:rPr>
              <w:t>不提供结构化球员阵容</w:t>
            </w:r>
          </w:p>
        </w:tc>
        <w:tc>
          <w:tcPr>
            <w:tcW w:type="dxa" w:w="3780"/>
          </w:tcPr>
          <w:p>
            <w:pPr>
              <w:spacing w:after="0"/>
              <w:jc w:val="left"/>
            </w:pPr>
            <w:r>
              <w:rPr>
                <w:rFonts w:ascii="Microsoft YaHei" w:hAnsi="Microsoft YaHei" w:eastAsia="微软雅黑"/>
                <w:b w:val="0"/>
                <w:i w:val="0"/>
                <w:color w:val="1F2937"/>
                <w:sz w:val="18"/>
              </w:rPr>
              <w:t>从正式名单提交首发/上场与替补</w:t>
            </w:r>
          </w:p>
        </w:tc>
      </w:tr>
      <w:tr>
        <w:tc>
          <w:tcPr>
            <w:tcW w:type="dxa" w:w="1900"/>
            <w:shd w:fill="F5FBF7"/>
          </w:tcPr>
          <w:p>
            <w:pPr>
              <w:spacing w:after="0"/>
              <w:jc w:val="center"/>
            </w:pPr>
            <w:r>
              <w:rPr>
                <w:rFonts w:ascii="Microsoft YaHei" w:hAnsi="Microsoft YaHei" w:eastAsia="微软雅黑"/>
                <w:b w:val="0"/>
                <w:i w:val="0"/>
                <w:color w:val="1F2937"/>
                <w:sz w:val="18"/>
              </w:rPr>
              <w:t>比赛事件</w:t>
            </w:r>
          </w:p>
        </w:tc>
        <w:tc>
          <w:tcPr>
            <w:tcW w:type="dxa" w:w="3680"/>
            <w:shd w:fill="F5FBF7"/>
          </w:tcPr>
          <w:p>
            <w:pPr>
              <w:spacing w:after="0"/>
              <w:jc w:val="left"/>
            </w:pPr>
            <w:r>
              <w:rPr>
                <w:rFonts w:ascii="Microsoft YaHei" w:hAnsi="Microsoft YaHei" w:eastAsia="微软雅黑"/>
                <w:b w:val="0"/>
                <w:i w:val="0"/>
                <w:color w:val="1F2937"/>
                <w:sz w:val="18"/>
              </w:rPr>
              <w:t>可选人工文字</w:t>
            </w:r>
          </w:p>
        </w:tc>
        <w:tc>
          <w:tcPr>
            <w:tcW w:type="dxa" w:w="3780"/>
            <w:shd w:fill="F5FBF7"/>
          </w:tcPr>
          <w:p>
            <w:pPr>
              <w:spacing w:after="0"/>
              <w:jc w:val="left"/>
            </w:pPr>
            <w:r>
              <w:rPr>
                <w:rFonts w:ascii="Microsoft YaHei" w:hAnsi="Microsoft YaHei" w:eastAsia="微软雅黑"/>
                <w:b w:val="0"/>
                <w:i w:val="0"/>
                <w:color w:val="1F2937"/>
                <w:sz w:val="18"/>
              </w:rPr>
              <w:t>必须关联正式球员</w:t>
            </w:r>
          </w:p>
        </w:tc>
      </w:tr>
      <w:tr>
        <w:tc>
          <w:tcPr>
            <w:tcW w:type="dxa" w:w="1900"/>
          </w:tcPr>
          <w:p>
            <w:pPr>
              <w:spacing w:after="0"/>
              <w:jc w:val="center"/>
            </w:pPr>
            <w:r>
              <w:rPr>
                <w:rFonts w:ascii="Microsoft YaHei" w:hAnsi="Microsoft YaHei" w:eastAsia="微软雅黑"/>
                <w:b w:val="0"/>
                <w:i w:val="0"/>
                <w:color w:val="1F2937"/>
                <w:sz w:val="18"/>
              </w:rPr>
              <w:t>个人统计</w:t>
            </w:r>
          </w:p>
        </w:tc>
        <w:tc>
          <w:tcPr>
            <w:tcW w:type="dxa" w:w="3680"/>
          </w:tcPr>
          <w:p>
            <w:pPr>
              <w:spacing w:after="0"/>
              <w:jc w:val="left"/>
            </w:pPr>
            <w:r>
              <w:rPr>
                <w:rFonts w:ascii="Microsoft YaHei" w:hAnsi="Microsoft YaHei" w:eastAsia="微软雅黑"/>
                <w:b w:val="0"/>
                <w:i w:val="0"/>
                <w:color w:val="1F2937"/>
                <w:sz w:val="18"/>
              </w:rPr>
              <w:t>不生成赛事公开球员榜</w:t>
            </w:r>
          </w:p>
        </w:tc>
        <w:tc>
          <w:tcPr>
            <w:tcW w:type="dxa" w:w="3780"/>
          </w:tcPr>
          <w:p>
            <w:pPr>
              <w:spacing w:after="0"/>
              <w:jc w:val="left"/>
            </w:pPr>
            <w:r>
              <w:rPr>
                <w:rFonts w:ascii="Microsoft YaHei" w:hAnsi="Microsoft YaHei" w:eastAsia="微软雅黑"/>
                <w:b w:val="0"/>
                <w:i w:val="0"/>
                <w:color w:val="1F2937"/>
                <w:sz w:val="18"/>
              </w:rPr>
              <w:t>自动生成赛事官方统计</w:t>
            </w:r>
          </w:p>
        </w:tc>
      </w:tr>
      <w:tr>
        <w:tc>
          <w:tcPr>
            <w:tcW w:type="dxa" w:w="1900"/>
            <w:shd w:fill="F5FBF7"/>
          </w:tcPr>
          <w:p>
            <w:pPr>
              <w:spacing w:after="0"/>
              <w:jc w:val="center"/>
            </w:pPr>
            <w:r>
              <w:rPr>
                <w:rFonts w:ascii="Microsoft YaHei" w:hAnsi="Microsoft YaHei" w:eastAsia="微软雅黑"/>
                <w:b w:val="0"/>
                <w:i w:val="0"/>
                <w:color w:val="1F2937"/>
                <w:sz w:val="18"/>
              </w:rPr>
              <w:t>赛后资料</w:t>
            </w:r>
          </w:p>
        </w:tc>
        <w:tc>
          <w:tcPr>
            <w:tcW w:type="dxa" w:w="3680"/>
            <w:shd w:fill="F5FBF7"/>
          </w:tcPr>
          <w:p>
            <w:pPr>
              <w:spacing w:after="0"/>
              <w:jc w:val="left"/>
            </w:pPr>
            <w:r>
              <w:rPr>
                <w:rFonts w:ascii="Microsoft YaHei" w:hAnsi="Microsoft YaHei" w:eastAsia="微软雅黑"/>
                <w:b w:val="0"/>
                <w:i w:val="0"/>
                <w:color w:val="1F2937"/>
                <w:sz w:val="18"/>
              </w:rPr>
              <w:t>基础纸质资料电子归档</w:t>
            </w:r>
          </w:p>
        </w:tc>
        <w:tc>
          <w:tcPr>
            <w:tcW w:type="dxa" w:w="3780"/>
            <w:shd w:fill="F5FBF7"/>
          </w:tcPr>
          <w:p>
            <w:pPr>
              <w:spacing w:after="0"/>
              <w:jc w:val="left"/>
            </w:pPr>
            <w:r>
              <w:rPr>
                <w:rFonts w:ascii="Microsoft YaHei" w:hAnsi="Microsoft YaHei" w:eastAsia="微软雅黑"/>
                <w:b w:val="0"/>
                <w:i w:val="0"/>
                <w:color w:val="1F2937"/>
                <w:sz w:val="18"/>
              </w:rPr>
              <w:t>系统自动生成正式电子记录</w:t>
            </w:r>
          </w:p>
        </w:tc>
      </w:tr>
    </w:tbl>
    <w:p>
      <w:pPr>
        <w:spacing w:after="40"/>
      </w:pPr>
    </w:p>
    <w:tbl>
      <w:tblPr>
        <w:tblW w:type="dxa" w:w="9120"/>
        <w:jc w:val="left"/>
        <w:tblLayout w:type="fixed"/>
        <w:tblLook w:firstColumn="1" w:firstRow="1" w:lastColumn="0" w:lastRow="0" w:noHBand="0" w:noVBand="1" w:val="04A0"/>
        <w:tblInd w:w="120" w:type="dxa"/>
      </w:tblPr>
      <w:tblGrid>
        <w:gridCol w:w="9120"/>
      </w:tblGrid>
      <w:tr>
        <w:tc>
          <w:tcPr>
            <w:tcW w:type="dxa" w:w="91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FFF7E8"/>
          </w:tcPr>
          <w:p>
            <w:pPr>
              <w:spacing w:after="40"/>
            </w:pPr>
            <w:r>
              <w:rPr>
                <w:rFonts w:ascii="Microsoft YaHei" w:hAnsi="Microsoft YaHei" w:eastAsia="微软雅黑"/>
                <w:b/>
                <w:i w:val="0"/>
                <w:color w:val="D97706"/>
                <w:sz w:val="21"/>
              </w:rPr>
              <w:t>锁定原则</w:t>
            </w:r>
          </w:p>
          <w:p>
            <w:pPr>
              <w:spacing w:after="0"/>
            </w:pPr>
            <w:r>
              <w:rPr>
                <w:rFonts w:ascii="Microsoft YaHei" w:hAnsi="Microsoft YaHei" w:eastAsia="微软雅黑"/>
                <w:b w:val="0"/>
                <w:i w:val="0"/>
                <w:color w:val="1F2937"/>
                <w:sz w:val="20"/>
              </w:rPr>
              <w:t>组别可以在确认竞赛方案前从简易版升级专业版；确认竞赛方案并进入正式比赛管理后，当前版本永久锁定，不再升级或降级。</w:t>
            </w:r>
          </w:p>
        </w:tc>
      </w:tr>
    </w:tbl>
    <w:p>
      <w:pPr>
        <w:spacing w:after="20"/>
      </w:pPr>
    </w:p>
    <w:p>
      <w:pPr>
        <w:pStyle w:val="Heading2"/>
      </w:pPr>
      <w:r>
        <w:t>8.1 球队赛事数据包</w:t>
      </w:r>
    </w:p>
    <w:p>
      <w:pPr>
        <w:spacing w:after="120"/>
      </w:pPr>
      <w:r>
        <w:rPr>
          <w:rFonts w:ascii="Microsoft YaHei" w:hAnsi="Microsoft YaHei" w:eastAsia="微软雅黑"/>
          <w:b w:val="0"/>
          <w:i w:val="0"/>
          <w:color w:val="1F2937"/>
          <w:sz w:val="21"/>
        </w:rPr>
        <w:t>当主办方未购买组别专业版时，单支球队仍可购买球队赛事数据包，把简易版裁判记录的本队球员事件沉淀为球队自己的长期数据。该权益不改变赛事版本，不生成赛事公开球员榜。</w:t>
      </w:r>
    </w:p>
    <w:tbl>
      <w:tblPr>
        <w:tblW w:type="dxa" w:w="9360"/>
        <w:jc w:val="left"/>
        <w:tblLayout w:type="fixed"/>
        <w:tblLook w:firstColumn="1" w:firstRow="1" w:lastColumn="0" w:lastRow="0" w:noHBand="0" w:noVBand="1" w:val="04A0"/>
        <w:tblInd w:w="120" w:type="dxa"/>
      </w:tblPr>
      <w:tblGrid>
        <w:gridCol w:w="1900"/>
        <w:gridCol w:w="3900"/>
        <w:gridCol w:w="3560"/>
      </w:tblGrid>
      <w:tr>
        <w:trPr>
          <w:tblHeader w:val="true"/>
        </w:trPr>
        <w:tc>
          <w:tcPr>
            <w:tcW w:type="dxa" w:w="19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场景</w:t>
            </w:r>
          </w:p>
        </w:tc>
        <w:tc>
          <w:tcPr>
            <w:tcW w:type="dxa" w:w="39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裁判录入方式</w:t>
            </w:r>
          </w:p>
        </w:tc>
        <w:tc>
          <w:tcPr>
            <w:tcW w:type="dxa" w:w="35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数据结果</w:t>
            </w:r>
          </w:p>
        </w:tc>
      </w:tr>
      <w:tr>
        <w:tc>
          <w:tcPr>
            <w:tcW w:type="dxa" w:w="1900"/>
          </w:tcPr>
          <w:p>
            <w:pPr>
              <w:spacing w:after="0"/>
              <w:jc w:val="center"/>
            </w:pPr>
            <w:r>
              <w:rPr>
                <w:rFonts w:ascii="Microsoft YaHei" w:hAnsi="Microsoft YaHei" w:eastAsia="微软雅黑"/>
                <w:b w:val="0"/>
                <w:i w:val="0"/>
                <w:color w:val="1F2937"/>
                <w:sz w:val="18"/>
              </w:rPr>
              <w:t>球队已购数据包</w:t>
            </w:r>
          </w:p>
        </w:tc>
        <w:tc>
          <w:tcPr>
            <w:tcW w:type="dxa" w:w="3900"/>
          </w:tcPr>
          <w:p>
            <w:pPr>
              <w:spacing w:after="0"/>
              <w:jc w:val="left"/>
            </w:pPr>
            <w:r>
              <w:rPr>
                <w:rFonts w:ascii="Microsoft YaHei" w:hAnsi="Microsoft YaHei" w:eastAsia="微软雅黑"/>
                <w:b w:val="0"/>
                <w:i w:val="0"/>
                <w:color w:val="1F2937"/>
                <w:sz w:val="18"/>
              </w:rPr>
              <w:t>选择事件所属球队后，直接从该队球员库选择球员</w:t>
            </w:r>
          </w:p>
        </w:tc>
        <w:tc>
          <w:tcPr>
            <w:tcW w:type="dxa" w:w="3560"/>
          </w:tcPr>
          <w:p>
            <w:pPr>
              <w:spacing w:after="0"/>
              <w:jc w:val="left"/>
            </w:pPr>
            <w:r>
              <w:rPr>
                <w:rFonts w:ascii="Microsoft YaHei" w:hAnsi="Microsoft YaHei" w:eastAsia="微软雅黑"/>
                <w:b w:val="0"/>
                <w:i w:val="0"/>
                <w:color w:val="1F2937"/>
                <w:sz w:val="18"/>
              </w:rPr>
              <w:t>绑定稳定球员ID，进入个人档案、累计统计和导出接口</w:t>
            </w:r>
          </w:p>
        </w:tc>
      </w:tr>
      <w:tr>
        <w:tc>
          <w:tcPr>
            <w:tcW w:type="dxa" w:w="1900"/>
            <w:shd w:fill="F5FBF7"/>
          </w:tcPr>
          <w:p>
            <w:pPr>
              <w:spacing w:after="0"/>
              <w:jc w:val="center"/>
            </w:pPr>
            <w:r>
              <w:rPr>
                <w:rFonts w:ascii="Microsoft YaHei" w:hAnsi="Microsoft YaHei" w:eastAsia="微软雅黑"/>
                <w:b w:val="0"/>
                <w:i w:val="0"/>
                <w:color w:val="1F2937"/>
                <w:sz w:val="18"/>
              </w:rPr>
              <w:t>球队未购数据包</w:t>
            </w:r>
          </w:p>
        </w:tc>
        <w:tc>
          <w:tcPr>
            <w:tcW w:type="dxa" w:w="3900"/>
            <w:shd w:fill="F5FBF7"/>
          </w:tcPr>
          <w:p>
            <w:pPr>
              <w:spacing w:after="0"/>
              <w:jc w:val="left"/>
            </w:pPr>
            <w:r>
              <w:rPr>
                <w:rFonts w:ascii="Microsoft YaHei" w:hAnsi="Microsoft YaHei" w:eastAsia="微软雅黑"/>
                <w:b w:val="0"/>
                <w:i w:val="0"/>
                <w:color w:val="1F2937"/>
                <w:sz w:val="18"/>
              </w:rPr>
              <w:t>手工输入球衣号码或姓名</w:t>
            </w:r>
          </w:p>
        </w:tc>
        <w:tc>
          <w:tcPr>
            <w:tcW w:type="dxa" w:w="3560"/>
            <w:shd w:fill="F5FBF7"/>
          </w:tcPr>
          <w:p>
            <w:pPr>
              <w:spacing w:after="0"/>
              <w:jc w:val="left"/>
            </w:pPr>
            <w:r>
              <w:rPr>
                <w:rFonts w:ascii="Microsoft YaHei" w:hAnsi="Microsoft YaHei" w:eastAsia="微软雅黑"/>
                <w:b w:val="0"/>
                <w:i w:val="0"/>
                <w:color w:val="1F2937"/>
                <w:sz w:val="18"/>
              </w:rPr>
              <w:t>只保留为单场文字记录，不累计个人档案</w:t>
            </w:r>
          </w:p>
        </w:tc>
      </w:tr>
      <w:tr>
        <w:tc>
          <w:tcPr>
            <w:tcW w:type="dxa" w:w="1900"/>
          </w:tcPr>
          <w:p>
            <w:pPr>
              <w:spacing w:after="0"/>
              <w:jc w:val="center"/>
            </w:pPr>
            <w:r>
              <w:rPr>
                <w:rFonts w:ascii="Microsoft YaHei" w:hAnsi="Microsoft YaHei" w:eastAsia="微软雅黑"/>
                <w:b w:val="0"/>
                <w:i w:val="0"/>
                <w:color w:val="1F2937"/>
                <w:sz w:val="18"/>
              </w:rPr>
              <w:t>同场一方购买</w:t>
            </w:r>
          </w:p>
        </w:tc>
        <w:tc>
          <w:tcPr>
            <w:tcW w:type="dxa" w:w="3900"/>
          </w:tcPr>
          <w:p>
            <w:pPr>
              <w:spacing w:after="0"/>
              <w:jc w:val="left"/>
            </w:pPr>
            <w:r>
              <w:rPr>
                <w:rFonts w:ascii="Microsoft YaHei" w:hAnsi="Microsoft YaHei" w:eastAsia="微软雅黑"/>
                <w:b w:val="0"/>
                <w:i w:val="0"/>
                <w:color w:val="1F2937"/>
                <w:sz w:val="18"/>
              </w:rPr>
              <w:t>购买方选球员，未购买方手工输入</w:t>
            </w:r>
          </w:p>
        </w:tc>
        <w:tc>
          <w:tcPr>
            <w:tcW w:type="dxa" w:w="3560"/>
          </w:tcPr>
          <w:p>
            <w:pPr>
              <w:spacing w:after="0"/>
              <w:jc w:val="left"/>
            </w:pPr>
            <w:r>
              <w:rPr>
                <w:rFonts w:ascii="Microsoft YaHei" w:hAnsi="Microsoft YaHei" w:eastAsia="微软雅黑"/>
                <w:b w:val="0"/>
                <w:i w:val="0"/>
                <w:color w:val="1F2937"/>
                <w:sz w:val="18"/>
              </w:rPr>
              <w:t>只为购买方沉淀长期球员数据</w:t>
            </w:r>
          </w:p>
        </w:tc>
      </w:tr>
      <w:tr>
        <w:tc>
          <w:tcPr>
            <w:tcW w:type="dxa" w:w="1900"/>
            <w:shd w:fill="F5FBF7"/>
          </w:tcPr>
          <w:p>
            <w:pPr>
              <w:spacing w:after="0"/>
              <w:jc w:val="center"/>
            </w:pPr>
            <w:r>
              <w:rPr>
                <w:rFonts w:ascii="Microsoft YaHei" w:hAnsi="Microsoft YaHei" w:eastAsia="微软雅黑"/>
                <w:b w:val="0"/>
                <w:i w:val="0"/>
                <w:color w:val="1F2937"/>
                <w:sz w:val="18"/>
              </w:rPr>
              <w:t>录入异常</w:t>
            </w:r>
          </w:p>
        </w:tc>
        <w:tc>
          <w:tcPr>
            <w:tcW w:type="dxa" w:w="3900"/>
            <w:shd w:fill="F5FBF7"/>
          </w:tcPr>
          <w:p>
            <w:pPr>
              <w:spacing w:after="0"/>
              <w:jc w:val="left"/>
            </w:pPr>
            <w:r>
              <w:rPr>
                <w:rFonts w:ascii="Microsoft YaHei" w:hAnsi="Microsoft YaHei" w:eastAsia="微软雅黑"/>
                <w:b w:val="0"/>
                <w:i w:val="0"/>
                <w:color w:val="1F2937"/>
                <w:sz w:val="18"/>
              </w:rPr>
              <w:t>球员未找到或临时新增</w:t>
            </w:r>
          </w:p>
        </w:tc>
        <w:tc>
          <w:tcPr>
            <w:tcW w:type="dxa" w:w="3560"/>
            <w:shd w:fill="F5FBF7"/>
          </w:tcPr>
          <w:p>
            <w:pPr>
              <w:spacing w:after="0"/>
              <w:jc w:val="left"/>
            </w:pPr>
            <w:r>
              <w:rPr>
                <w:rFonts w:ascii="Microsoft YaHei" w:hAnsi="Microsoft YaHei" w:eastAsia="微软雅黑"/>
                <w:b w:val="0"/>
                <w:i w:val="0"/>
                <w:color w:val="1F2937"/>
                <w:sz w:val="18"/>
              </w:rPr>
              <w:t>进入赛后待确认，正常事件不重复匹配</w:t>
            </w:r>
          </w:p>
        </w:tc>
      </w:tr>
    </w:tbl>
    <w:p>
      <w:pPr>
        <w:spacing w:after="40"/>
      </w:pPr>
    </w:p>
    <w:tbl>
      <w:tblPr>
        <w:tblW w:type="dxa" w:w="9120"/>
        <w:jc w:val="left"/>
        <w:tblLayout w:type="fixed"/>
        <w:tblLook w:firstColumn="1" w:firstRow="1" w:lastColumn="0" w:lastRow="0" w:noHBand="0" w:noVBand="1" w:val="04A0"/>
        <w:tblInd w:w="120" w:type="dxa"/>
      </w:tblPr>
      <w:tblGrid>
        <w:gridCol w:w="9120"/>
      </w:tblGrid>
      <w:tr>
        <w:tc>
          <w:tcPr>
            <w:tcW w:type="dxa" w:w="91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40"/>
            </w:pPr>
            <w:r>
              <w:rPr>
                <w:rFonts w:ascii="Microsoft YaHei" w:hAnsi="Microsoft YaHei" w:eastAsia="微软雅黑"/>
                <w:b/>
                <w:i w:val="0"/>
                <w:color w:val="0B6B3A"/>
                <w:sz w:val="21"/>
              </w:rPr>
              <w:t>数据出口</w:t>
            </w:r>
          </w:p>
          <w:p>
            <w:pPr>
              <w:spacing w:after="0"/>
            </w:pPr>
            <w:r>
              <w:rPr>
                <w:rFonts w:ascii="Microsoft YaHei" w:hAnsi="Microsoft YaHei" w:eastAsia="微软雅黑"/>
                <w:b w:val="0"/>
                <w:i w:val="0"/>
                <w:color w:val="1F2937"/>
                <w:sz w:val="20"/>
              </w:rPr>
              <w:t>球队数据包形成的个人比赛记录和累计数据保存在球队小程序，并支持导出；后续为球队自有教务系统保留标准接口。</w:t>
            </w:r>
          </w:p>
        </w:tc>
      </w:tr>
    </w:tbl>
    <w:p>
      <w:pPr>
        <w:spacing w:after="20"/>
      </w:pPr>
    </w:p>
    <w:p>
      <w:pPr>
        <w:pStyle w:val="Heading1"/>
      </w:pPr>
      <w:r>
        <w:t>9. 足球与篮球适配矩阵</w:t>
      </w:r>
    </w:p>
    <w:p>
      <w:pPr>
        <w:spacing w:after="120"/>
      </w:pPr>
      <w:r>
        <w:rPr>
          <w:rFonts w:ascii="Microsoft YaHei" w:hAnsi="Microsoft YaHei" w:eastAsia="微软雅黑"/>
          <w:b w:val="0"/>
          <w:i w:val="0"/>
          <w:color w:val="1F2937"/>
          <w:sz w:val="21"/>
        </w:rPr>
        <w:t>以下能力使用同一底座：赛事、组别、球队小程序落位、球员档案、可选实名、监护人、三层名单、球队数据包、权限、通知、异常、支付权益和历史快照。差异只进入运动项目适配层。</w:t>
      </w:r>
    </w:p>
    <w:tbl>
      <w:tblPr>
        <w:tblW w:type="dxa" w:w="9360"/>
        <w:jc w:val="left"/>
        <w:tblLayout w:type="fixed"/>
        <w:tblLook w:firstColumn="1" w:firstRow="1" w:lastColumn="0" w:lastRow="0" w:noHBand="0" w:noVBand="1" w:val="04A0"/>
        <w:tblInd w:w="120" w:type="dxa"/>
      </w:tblPr>
      <w:tblGrid>
        <w:gridCol w:w="1700"/>
        <w:gridCol w:w="3820"/>
        <w:gridCol w:w="3840"/>
      </w:tblGrid>
      <w:tr>
        <w:trPr>
          <w:tblHeader w:val="true"/>
        </w:trPr>
        <w:tc>
          <w:tcPr>
            <w:tcW w:type="dxa" w:w="17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模块</w:t>
            </w:r>
          </w:p>
        </w:tc>
        <w:tc>
          <w:tcPr>
            <w:tcW w:type="dxa" w:w="38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足球适配</w:t>
            </w:r>
          </w:p>
        </w:tc>
        <w:tc>
          <w:tcPr>
            <w:tcW w:type="dxa" w:w="384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篮球适配</w:t>
            </w:r>
          </w:p>
        </w:tc>
      </w:tr>
      <w:tr>
        <w:tc>
          <w:tcPr>
            <w:tcW w:type="dxa" w:w="1700"/>
          </w:tcPr>
          <w:p>
            <w:pPr>
              <w:spacing w:after="0"/>
              <w:jc w:val="center"/>
            </w:pPr>
            <w:r>
              <w:rPr>
                <w:rFonts w:ascii="Microsoft YaHei" w:hAnsi="Microsoft YaHei" w:eastAsia="微软雅黑"/>
                <w:b w:val="0"/>
                <w:i w:val="0"/>
                <w:color w:val="1F2937"/>
                <w:sz w:val="18"/>
              </w:rPr>
              <w:t>位置</w:t>
            </w:r>
          </w:p>
        </w:tc>
        <w:tc>
          <w:tcPr>
            <w:tcW w:type="dxa" w:w="3820"/>
          </w:tcPr>
          <w:p>
            <w:pPr>
              <w:spacing w:after="0"/>
              <w:jc w:val="left"/>
            </w:pPr>
            <w:r>
              <w:rPr>
                <w:rFonts w:ascii="Microsoft YaHei" w:hAnsi="Microsoft YaHei" w:eastAsia="微软雅黑"/>
                <w:b w:val="0"/>
                <w:i w:val="0"/>
                <w:color w:val="1F2937"/>
                <w:sz w:val="18"/>
              </w:rPr>
              <w:t>门将、后卫、中场、前锋</w:t>
            </w:r>
          </w:p>
        </w:tc>
        <w:tc>
          <w:tcPr>
            <w:tcW w:type="dxa" w:w="3840"/>
          </w:tcPr>
          <w:p>
            <w:pPr>
              <w:spacing w:after="0"/>
              <w:jc w:val="left"/>
            </w:pPr>
            <w:r>
              <w:rPr>
                <w:rFonts w:ascii="Microsoft YaHei" w:hAnsi="Microsoft YaHei" w:eastAsia="微软雅黑"/>
                <w:b w:val="0"/>
                <w:i w:val="0"/>
                <w:color w:val="1F2937"/>
                <w:sz w:val="18"/>
              </w:rPr>
              <w:t>后卫、前锋、中锋或自定义位置</w:t>
            </w:r>
          </w:p>
        </w:tc>
      </w:tr>
      <w:tr>
        <w:tc>
          <w:tcPr>
            <w:tcW w:type="dxa" w:w="1700"/>
            <w:shd w:fill="F5FBF7"/>
          </w:tcPr>
          <w:p>
            <w:pPr>
              <w:spacing w:after="0"/>
              <w:jc w:val="center"/>
            </w:pPr>
            <w:r>
              <w:rPr>
                <w:rFonts w:ascii="Microsoft YaHei" w:hAnsi="Microsoft YaHei" w:eastAsia="微软雅黑"/>
                <w:b w:val="0"/>
                <w:i w:val="0"/>
                <w:color w:val="1F2937"/>
                <w:sz w:val="18"/>
              </w:rPr>
              <w:t>单场首发</w:t>
            </w:r>
          </w:p>
        </w:tc>
        <w:tc>
          <w:tcPr>
            <w:tcW w:type="dxa" w:w="3820"/>
            <w:shd w:fill="F5FBF7"/>
          </w:tcPr>
          <w:p>
            <w:pPr>
              <w:spacing w:after="0"/>
              <w:jc w:val="left"/>
            </w:pPr>
            <w:r>
              <w:rPr>
                <w:rFonts w:ascii="Microsoft YaHei" w:hAnsi="Microsoft YaHei" w:eastAsia="微软雅黑"/>
                <w:b w:val="0"/>
                <w:i w:val="0"/>
                <w:color w:val="1F2937"/>
                <w:sz w:val="18"/>
              </w:rPr>
              <w:t>按赛制选择首发人数及替补</w:t>
            </w:r>
          </w:p>
        </w:tc>
        <w:tc>
          <w:tcPr>
            <w:tcW w:type="dxa" w:w="3840"/>
            <w:shd w:fill="F5FBF7"/>
          </w:tcPr>
          <w:p>
            <w:pPr>
              <w:spacing w:after="0"/>
              <w:jc w:val="left"/>
            </w:pPr>
            <w:r>
              <w:rPr>
                <w:rFonts w:ascii="Microsoft YaHei" w:hAnsi="Microsoft YaHei" w:eastAsia="微软雅黑"/>
                <w:b w:val="0"/>
                <w:i w:val="0"/>
                <w:color w:val="1F2937"/>
                <w:sz w:val="18"/>
              </w:rPr>
              <w:t>通常首发5人，其余替补</w:t>
            </w:r>
          </w:p>
        </w:tc>
      </w:tr>
      <w:tr>
        <w:tc>
          <w:tcPr>
            <w:tcW w:type="dxa" w:w="1700"/>
          </w:tcPr>
          <w:p>
            <w:pPr>
              <w:spacing w:after="0"/>
              <w:jc w:val="center"/>
            </w:pPr>
            <w:r>
              <w:rPr>
                <w:rFonts w:ascii="Microsoft YaHei" w:hAnsi="Microsoft YaHei" w:eastAsia="微软雅黑"/>
                <w:b w:val="0"/>
                <w:i w:val="0"/>
                <w:color w:val="1F2937"/>
                <w:sz w:val="18"/>
              </w:rPr>
              <w:t>球衣号码</w:t>
            </w:r>
          </w:p>
        </w:tc>
        <w:tc>
          <w:tcPr>
            <w:tcW w:type="dxa" w:w="3820"/>
          </w:tcPr>
          <w:p>
            <w:pPr>
              <w:spacing w:after="0"/>
              <w:jc w:val="left"/>
            </w:pPr>
            <w:r>
              <w:rPr>
                <w:rFonts w:ascii="Microsoft YaHei" w:hAnsi="Microsoft YaHei" w:eastAsia="微软雅黑"/>
                <w:b w:val="0"/>
                <w:i w:val="0"/>
                <w:color w:val="1F2937"/>
                <w:sz w:val="18"/>
              </w:rPr>
              <w:t>赛事/球队关系字段</w:t>
            </w:r>
          </w:p>
        </w:tc>
        <w:tc>
          <w:tcPr>
            <w:tcW w:type="dxa" w:w="3840"/>
          </w:tcPr>
          <w:p>
            <w:pPr>
              <w:spacing w:after="0"/>
              <w:jc w:val="left"/>
            </w:pPr>
            <w:r>
              <w:rPr>
                <w:rFonts w:ascii="Microsoft YaHei" w:hAnsi="Microsoft YaHei" w:eastAsia="微软雅黑"/>
                <w:b w:val="0"/>
                <w:i w:val="0"/>
                <w:color w:val="1F2937"/>
                <w:sz w:val="18"/>
              </w:rPr>
              <w:t>赛事/球队关系字段</w:t>
            </w:r>
          </w:p>
        </w:tc>
      </w:tr>
      <w:tr>
        <w:tc>
          <w:tcPr>
            <w:tcW w:type="dxa" w:w="1700"/>
            <w:shd w:fill="F5FBF7"/>
          </w:tcPr>
          <w:p>
            <w:pPr>
              <w:spacing w:after="0"/>
              <w:jc w:val="center"/>
            </w:pPr>
            <w:r>
              <w:rPr>
                <w:rFonts w:ascii="Microsoft YaHei" w:hAnsi="Microsoft YaHei" w:eastAsia="微软雅黑"/>
                <w:b w:val="0"/>
                <w:i w:val="0"/>
                <w:color w:val="1F2937"/>
                <w:sz w:val="18"/>
              </w:rPr>
              <w:t>核心得分事件</w:t>
            </w:r>
          </w:p>
        </w:tc>
        <w:tc>
          <w:tcPr>
            <w:tcW w:type="dxa" w:w="3820"/>
            <w:shd w:fill="F5FBF7"/>
          </w:tcPr>
          <w:p>
            <w:pPr>
              <w:spacing w:after="0"/>
              <w:jc w:val="left"/>
            </w:pPr>
            <w:r>
              <w:rPr>
                <w:rFonts w:ascii="Microsoft YaHei" w:hAnsi="Microsoft YaHei" w:eastAsia="微软雅黑"/>
                <w:b w:val="0"/>
                <w:i w:val="0"/>
                <w:color w:val="1F2937"/>
                <w:sz w:val="18"/>
              </w:rPr>
              <w:t>进球、点球</w:t>
            </w:r>
          </w:p>
        </w:tc>
        <w:tc>
          <w:tcPr>
            <w:tcW w:type="dxa" w:w="3840"/>
            <w:shd w:fill="F5FBF7"/>
          </w:tcPr>
          <w:p>
            <w:pPr>
              <w:spacing w:after="0"/>
              <w:jc w:val="left"/>
            </w:pPr>
            <w:r>
              <w:rPr>
                <w:rFonts w:ascii="Microsoft YaHei" w:hAnsi="Microsoft YaHei" w:eastAsia="微软雅黑"/>
                <w:b w:val="0"/>
                <w:i w:val="0"/>
                <w:color w:val="1F2937"/>
                <w:sz w:val="18"/>
              </w:rPr>
              <w:t>罚球、两分、三分</w:t>
            </w:r>
          </w:p>
        </w:tc>
      </w:tr>
      <w:tr>
        <w:tc>
          <w:tcPr>
            <w:tcW w:type="dxa" w:w="1700"/>
          </w:tcPr>
          <w:p>
            <w:pPr>
              <w:spacing w:after="0"/>
              <w:jc w:val="center"/>
            </w:pPr>
            <w:r>
              <w:rPr>
                <w:rFonts w:ascii="Microsoft YaHei" w:hAnsi="Microsoft YaHei" w:eastAsia="微软雅黑"/>
                <w:b w:val="0"/>
                <w:i w:val="0"/>
                <w:color w:val="1F2937"/>
                <w:sz w:val="18"/>
              </w:rPr>
              <w:t>纪律/犯规</w:t>
            </w:r>
          </w:p>
        </w:tc>
        <w:tc>
          <w:tcPr>
            <w:tcW w:type="dxa" w:w="3820"/>
          </w:tcPr>
          <w:p>
            <w:pPr>
              <w:spacing w:after="0"/>
              <w:jc w:val="left"/>
            </w:pPr>
            <w:r>
              <w:rPr>
                <w:rFonts w:ascii="Microsoft YaHei" w:hAnsi="Microsoft YaHei" w:eastAsia="微软雅黑"/>
                <w:b w:val="0"/>
                <w:i w:val="0"/>
                <w:color w:val="1F2937"/>
                <w:sz w:val="18"/>
              </w:rPr>
              <w:t>黄牌、红牌</w:t>
            </w:r>
          </w:p>
        </w:tc>
        <w:tc>
          <w:tcPr>
            <w:tcW w:type="dxa" w:w="3840"/>
          </w:tcPr>
          <w:p>
            <w:pPr>
              <w:spacing w:after="0"/>
              <w:jc w:val="left"/>
            </w:pPr>
            <w:r>
              <w:rPr>
                <w:rFonts w:ascii="Microsoft YaHei" w:hAnsi="Microsoft YaHei" w:eastAsia="微软雅黑"/>
                <w:b w:val="0"/>
                <w:i w:val="0"/>
                <w:color w:val="1F2937"/>
                <w:sz w:val="18"/>
              </w:rPr>
              <w:t>个人犯规、技术犯规、违体犯规</w:t>
            </w:r>
          </w:p>
        </w:tc>
      </w:tr>
      <w:tr>
        <w:tc>
          <w:tcPr>
            <w:tcW w:type="dxa" w:w="1700"/>
            <w:shd w:fill="F5FBF7"/>
          </w:tcPr>
          <w:p>
            <w:pPr>
              <w:spacing w:after="0"/>
              <w:jc w:val="center"/>
            </w:pPr>
            <w:r>
              <w:rPr>
                <w:rFonts w:ascii="Microsoft YaHei" w:hAnsi="Microsoft YaHei" w:eastAsia="微软雅黑"/>
                <w:b w:val="0"/>
                <w:i w:val="0"/>
                <w:color w:val="1F2937"/>
                <w:sz w:val="18"/>
              </w:rPr>
              <w:t>换人</w:t>
            </w:r>
          </w:p>
        </w:tc>
        <w:tc>
          <w:tcPr>
            <w:tcW w:type="dxa" w:w="3820"/>
            <w:shd w:fill="F5FBF7"/>
          </w:tcPr>
          <w:p>
            <w:pPr>
              <w:spacing w:after="0"/>
              <w:jc w:val="left"/>
            </w:pPr>
            <w:r>
              <w:rPr>
                <w:rFonts w:ascii="Microsoft YaHei" w:hAnsi="Microsoft YaHei" w:eastAsia="微软雅黑"/>
                <w:b w:val="0"/>
                <w:i w:val="0"/>
                <w:color w:val="1F2937"/>
                <w:sz w:val="18"/>
              </w:rPr>
              <w:t>换上/换下事件</w:t>
            </w:r>
          </w:p>
        </w:tc>
        <w:tc>
          <w:tcPr>
            <w:tcW w:type="dxa" w:w="3840"/>
            <w:shd w:fill="F5FBF7"/>
          </w:tcPr>
          <w:p>
            <w:pPr>
              <w:spacing w:after="0"/>
              <w:jc w:val="left"/>
            </w:pPr>
            <w:r>
              <w:rPr>
                <w:rFonts w:ascii="Microsoft YaHei" w:hAnsi="Microsoft YaHei" w:eastAsia="微软雅黑"/>
                <w:b w:val="0"/>
                <w:i w:val="0"/>
                <w:color w:val="1F2937"/>
                <w:sz w:val="18"/>
              </w:rPr>
              <w:t>频繁换人、场上五人阵容</w:t>
            </w:r>
          </w:p>
        </w:tc>
      </w:tr>
      <w:tr>
        <w:tc>
          <w:tcPr>
            <w:tcW w:type="dxa" w:w="1700"/>
          </w:tcPr>
          <w:p>
            <w:pPr>
              <w:spacing w:after="0"/>
              <w:jc w:val="center"/>
            </w:pPr>
            <w:r>
              <w:rPr>
                <w:rFonts w:ascii="Microsoft YaHei" w:hAnsi="Microsoft YaHei" w:eastAsia="微软雅黑"/>
                <w:b w:val="0"/>
                <w:i w:val="0"/>
                <w:color w:val="1F2937"/>
                <w:sz w:val="18"/>
              </w:rPr>
              <w:t>时钟</w:t>
            </w:r>
          </w:p>
        </w:tc>
        <w:tc>
          <w:tcPr>
            <w:tcW w:type="dxa" w:w="3820"/>
          </w:tcPr>
          <w:p>
            <w:pPr>
              <w:spacing w:after="0"/>
              <w:jc w:val="left"/>
            </w:pPr>
            <w:r>
              <w:rPr>
                <w:rFonts w:ascii="Microsoft YaHei" w:hAnsi="Microsoft YaHei" w:eastAsia="微软雅黑"/>
                <w:b w:val="0"/>
                <w:i w:val="0"/>
                <w:color w:val="1F2937"/>
                <w:sz w:val="18"/>
              </w:rPr>
              <w:t>上下半场或节次</w:t>
            </w:r>
          </w:p>
        </w:tc>
        <w:tc>
          <w:tcPr>
            <w:tcW w:type="dxa" w:w="3840"/>
          </w:tcPr>
          <w:p>
            <w:pPr>
              <w:spacing w:after="0"/>
              <w:jc w:val="left"/>
            </w:pPr>
            <w:r>
              <w:rPr>
                <w:rFonts w:ascii="Microsoft YaHei" w:hAnsi="Microsoft YaHei" w:eastAsia="微软雅黑"/>
                <w:b w:val="0"/>
                <w:i w:val="0"/>
                <w:color w:val="1F2937"/>
                <w:sz w:val="18"/>
              </w:rPr>
              <w:t>节次、比赛时钟、24秒等按配置</w:t>
            </w:r>
          </w:p>
        </w:tc>
      </w:tr>
      <w:tr>
        <w:tc>
          <w:tcPr>
            <w:tcW w:type="dxa" w:w="1700"/>
            <w:shd w:fill="F5FBF7"/>
          </w:tcPr>
          <w:p>
            <w:pPr>
              <w:spacing w:after="0"/>
              <w:jc w:val="center"/>
            </w:pPr>
            <w:r>
              <w:rPr>
                <w:rFonts w:ascii="Microsoft YaHei" w:hAnsi="Microsoft YaHei" w:eastAsia="微软雅黑"/>
                <w:b w:val="0"/>
                <w:i w:val="0"/>
                <w:color w:val="1F2937"/>
                <w:sz w:val="18"/>
              </w:rPr>
              <w:t>球队统计</w:t>
            </w:r>
          </w:p>
        </w:tc>
        <w:tc>
          <w:tcPr>
            <w:tcW w:type="dxa" w:w="3820"/>
            <w:shd w:fill="F5FBF7"/>
          </w:tcPr>
          <w:p>
            <w:pPr>
              <w:spacing w:after="0"/>
              <w:jc w:val="left"/>
            </w:pPr>
            <w:r>
              <w:rPr>
                <w:rFonts w:ascii="Microsoft YaHei" w:hAnsi="Microsoft YaHei" w:eastAsia="微软雅黑"/>
                <w:b w:val="0"/>
                <w:i w:val="0"/>
                <w:color w:val="1F2937"/>
                <w:sz w:val="18"/>
              </w:rPr>
              <w:t>射门、射正、角球等</w:t>
            </w:r>
          </w:p>
        </w:tc>
        <w:tc>
          <w:tcPr>
            <w:tcW w:type="dxa" w:w="3840"/>
            <w:shd w:fill="F5FBF7"/>
          </w:tcPr>
          <w:p>
            <w:pPr>
              <w:spacing w:after="0"/>
              <w:jc w:val="left"/>
            </w:pPr>
            <w:r>
              <w:rPr>
                <w:rFonts w:ascii="Microsoft YaHei" w:hAnsi="Microsoft YaHei" w:eastAsia="微软雅黑"/>
                <w:b w:val="0"/>
                <w:i w:val="0"/>
                <w:color w:val="1F2937"/>
                <w:sz w:val="18"/>
              </w:rPr>
              <w:t>篮板、助攻、抢断、盖帽、失误等</w:t>
            </w:r>
          </w:p>
        </w:tc>
      </w:tr>
      <w:tr>
        <w:tc>
          <w:tcPr>
            <w:tcW w:type="dxa" w:w="1700"/>
          </w:tcPr>
          <w:p>
            <w:pPr>
              <w:spacing w:after="0"/>
              <w:jc w:val="center"/>
            </w:pPr>
            <w:r>
              <w:rPr>
                <w:rFonts w:ascii="Microsoft YaHei" w:hAnsi="Microsoft YaHei" w:eastAsia="微软雅黑"/>
                <w:b w:val="0"/>
                <w:i w:val="0"/>
                <w:color w:val="1F2937"/>
                <w:sz w:val="18"/>
              </w:rPr>
              <w:t>比赛终端</w:t>
            </w:r>
          </w:p>
        </w:tc>
        <w:tc>
          <w:tcPr>
            <w:tcW w:type="dxa" w:w="3820"/>
          </w:tcPr>
          <w:p>
            <w:pPr>
              <w:spacing w:after="0"/>
              <w:jc w:val="left"/>
            </w:pPr>
            <w:r>
              <w:rPr>
                <w:rFonts w:ascii="Microsoft YaHei" w:hAnsi="Microsoft YaHei" w:eastAsia="微软雅黑"/>
                <w:b w:val="0"/>
                <w:i w:val="0"/>
                <w:color w:val="1F2937"/>
                <w:sz w:val="18"/>
              </w:rPr>
              <w:t>裁判/比赛记录员轻量端</w:t>
            </w:r>
          </w:p>
        </w:tc>
        <w:tc>
          <w:tcPr>
            <w:tcW w:type="dxa" w:w="3840"/>
          </w:tcPr>
          <w:p>
            <w:pPr>
              <w:spacing w:after="0"/>
              <w:jc w:val="left"/>
            </w:pPr>
            <w:r>
              <w:rPr>
                <w:rFonts w:ascii="Microsoft YaHei" w:hAnsi="Microsoft YaHei" w:eastAsia="微软雅黑"/>
                <w:b w:val="0"/>
                <w:i w:val="0"/>
                <w:color w:val="1F2937"/>
                <w:sz w:val="18"/>
              </w:rPr>
              <w:t>计分员高压计分台</w:t>
            </w:r>
          </w:p>
        </w:tc>
      </w:tr>
      <w:tr>
        <w:tc>
          <w:tcPr>
            <w:tcW w:type="dxa" w:w="1700"/>
            <w:shd w:fill="F5FBF7"/>
          </w:tcPr>
          <w:p>
            <w:pPr>
              <w:spacing w:after="0"/>
              <w:jc w:val="center"/>
            </w:pPr>
            <w:r>
              <w:rPr>
                <w:rFonts w:ascii="Microsoft YaHei" w:hAnsi="Microsoft YaHei" w:eastAsia="微软雅黑"/>
                <w:b w:val="0"/>
                <w:i w:val="0"/>
                <w:color w:val="1F2937"/>
                <w:sz w:val="18"/>
              </w:rPr>
              <w:t>简易版球队数据包</w:t>
            </w:r>
          </w:p>
        </w:tc>
        <w:tc>
          <w:tcPr>
            <w:tcW w:type="dxa" w:w="3820"/>
            <w:shd w:fill="F5FBF7"/>
          </w:tcPr>
          <w:p>
            <w:pPr>
              <w:spacing w:after="0"/>
              <w:jc w:val="left"/>
            </w:pPr>
            <w:r>
              <w:rPr>
                <w:rFonts w:ascii="Microsoft YaHei" w:hAnsi="Microsoft YaHei" w:eastAsia="微软雅黑"/>
                <w:b w:val="0"/>
                <w:i w:val="0"/>
                <w:color w:val="1F2937"/>
                <w:sz w:val="18"/>
              </w:rPr>
              <w:t>购买方直接选择球员记录进球/牌/换人</w:t>
            </w:r>
          </w:p>
        </w:tc>
        <w:tc>
          <w:tcPr>
            <w:tcW w:type="dxa" w:w="3840"/>
            <w:shd w:fill="F5FBF7"/>
          </w:tcPr>
          <w:p>
            <w:pPr>
              <w:spacing w:after="0"/>
              <w:jc w:val="left"/>
            </w:pPr>
            <w:r>
              <w:rPr>
                <w:rFonts w:ascii="Microsoft YaHei" w:hAnsi="Microsoft YaHei" w:eastAsia="微软雅黑"/>
                <w:b w:val="0"/>
                <w:i w:val="0"/>
                <w:color w:val="1F2937"/>
                <w:sz w:val="18"/>
              </w:rPr>
              <w:t>购买方直接选择球员记录得分/犯规/技术统计</w:t>
            </w:r>
          </w:p>
        </w:tc>
      </w:tr>
    </w:tbl>
    <w:p>
      <w:pPr>
        <w:spacing w:after="40"/>
      </w:pPr>
    </w:p>
    <w:p>
      <w:pPr>
        <w:pStyle w:val="Heading2"/>
      </w:pPr>
      <w:r>
        <w:t>9.1 篮球复用时必须保留</w:t>
      </w:r>
    </w:p>
    <w:p>
      <w:pPr>
        <w:pStyle w:val="ListBullet"/>
      </w:pPr>
      <w:r>
        <w:rPr>
          <w:rFonts w:ascii="Microsoft YaHei" w:hAnsi="Microsoft YaHei" w:eastAsia="微软雅黑"/>
          <w:b w:val="0"/>
          <w:i w:val="0"/>
          <w:color w:val="1F2937"/>
          <w:sz w:val="21"/>
        </w:rPr>
        <w:t>球队和球员建立流程完全复用，不重新设计第二套实名体系。</w:t>
      </w:r>
    </w:p>
    <w:p>
      <w:pPr>
        <w:pStyle w:val="ListBullet"/>
      </w:pPr>
      <w:r>
        <w:rPr>
          <w:rFonts w:ascii="Microsoft YaHei" w:hAnsi="Microsoft YaHei" w:eastAsia="微软雅黑"/>
          <w:b w:val="0"/>
          <w:i w:val="0"/>
          <w:color w:val="1F2937"/>
          <w:sz w:val="21"/>
        </w:rPr>
        <w:t>篮球位置、首发五人、比赛阵容和技术统计是适配字段，不写进通用球员基础档案。</w:t>
      </w:r>
    </w:p>
    <w:p>
      <w:pPr>
        <w:pStyle w:val="ListBullet"/>
      </w:pPr>
      <w:r>
        <w:rPr>
          <w:rFonts w:ascii="Microsoft YaHei" w:hAnsi="Microsoft YaHei" w:eastAsia="微软雅黑"/>
          <w:b w:val="0"/>
          <w:i w:val="0"/>
          <w:color w:val="1F2937"/>
          <w:sz w:val="21"/>
        </w:rPr>
        <w:t>篮球计分台必须支持大触控、+1/+2/+3、时钟、节次、犯规、暂停、换人、撤销和审计。</w:t>
      </w:r>
    </w:p>
    <w:p>
      <w:pPr>
        <w:pStyle w:val="ListBullet"/>
      </w:pPr>
      <w:r>
        <w:rPr>
          <w:rFonts w:ascii="Microsoft YaHei" w:hAnsi="Microsoft YaHei" w:eastAsia="微软雅黑"/>
          <w:b w:val="0"/>
          <w:i w:val="0"/>
          <w:color w:val="1F2937"/>
          <w:sz w:val="21"/>
        </w:rPr>
        <w:t>技术统计事件必须关联RosterSnapshot中的正式球员，避免同名文本产生重复球员。</w:t>
      </w:r>
    </w:p>
    <w:p>
      <w:pPr>
        <w:pStyle w:val="ListBullet"/>
      </w:pPr>
      <w:r>
        <w:rPr>
          <w:rFonts w:ascii="Microsoft YaHei" w:hAnsi="Microsoft YaHei" w:eastAsia="微软雅黑"/>
          <w:b w:val="0"/>
          <w:i w:val="0"/>
          <w:color w:val="1F2937"/>
          <w:sz w:val="21"/>
        </w:rPr>
        <w:t>篮球比分、犯规、暂停和阵容需要离线重试、冲突解决和事件幂等。</w:t>
      </w:r>
    </w:p>
    <w:p>
      <w:pPr>
        <w:pStyle w:val="Heading1"/>
      </w:pPr>
      <w:r>
        <w:t>10. 状态流、异常与权限</w:t>
      </w:r>
    </w:p>
    <w:p>
      <w:pPr>
        <w:pStyle w:val="Heading2"/>
      </w:pPr>
      <w:r>
        <w:t>10.1 球队状态</w:t>
      </w:r>
    </w:p>
    <w:tbl>
      <w:tblPr>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状态</w:t>
            </w:r>
          </w:p>
        </w:tc>
        <w:tc>
          <w:tcPr>
            <w:tcW w:type="dxa" w:w="37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进入条件</w:t>
            </w:r>
          </w:p>
        </w:tc>
        <w:tc>
          <w:tcPr>
            <w:tcW w:type="dxa" w:w="37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退出条件</w:t>
            </w:r>
          </w:p>
        </w:tc>
      </w:tr>
      <w:tr>
        <w:tc>
          <w:tcPr>
            <w:tcW w:type="dxa" w:w="1900"/>
          </w:tcPr>
          <w:p>
            <w:pPr>
              <w:spacing w:after="0"/>
              <w:jc w:val="center"/>
            </w:pPr>
            <w:r>
              <w:rPr>
                <w:rFonts w:ascii="Microsoft YaHei" w:hAnsi="Microsoft YaHei" w:eastAsia="微软雅黑"/>
                <w:b w:val="0"/>
                <w:i w:val="0"/>
                <w:color w:val="1F2937"/>
                <w:sz w:val="18"/>
              </w:rPr>
              <w:t>待认领</w:t>
            </w:r>
          </w:p>
        </w:tc>
        <w:tc>
          <w:tcPr>
            <w:tcW w:type="dxa" w:w="3700"/>
          </w:tcPr>
          <w:p>
            <w:pPr>
              <w:spacing w:after="0"/>
              <w:jc w:val="left"/>
            </w:pPr>
            <w:r>
              <w:rPr>
                <w:rFonts w:ascii="Microsoft YaHei" w:hAnsi="Microsoft YaHei" w:eastAsia="微软雅黑"/>
                <w:b w:val="0"/>
                <w:i w:val="0"/>
                <w:color w:val="1F2937"/>
                <w:sz w:val="18"/>
              </w:rPr>
              <w:t>主办方建立球队壳子</w:t>
            </w:r>
          </w:p>
        </w:tc>
        <w:tc>
          <w:tcPr>
            <w:tcW w:type="dxa" w:w="3760"/>
          </w:tcPr>
          <w:p>
            <w:pPr>
              <w:spacing w:after="0"/>
              <w:jc w:val="left"/>
            </w:pPr>
            <w:r>
              <w:rPr>
                <w:rFonts w:ascii="Microsoft YaHei" w:hAnsi="Microsoft YaHei" w:eastAsia="微软雅黑"/>
                <w:b w:val="0"/>
                <w:i w:val="0"/>
                <w:color w:val="1F2937"/>
                <w:sz w:val="18"/>
              </w:rPr>
              <w:t>负责人认领通过</w:t>
            </w:r>
          </w:p>
        </w:tc>
      </w:tr>
      <w:tr>
        <w:tc>
          <w:tcPr>
            <w:tcW w:type="dxa" w:w="1900"/>
            <w:shd w:fill="F5FBF7"/>
          </w:tcPr>
          <w:p>
            <w:pPr>
              <w:spacing w:after="0"/>
              <w:jc w:val="center"/>
            </w:pPr>
            <w:r>
              <w:rPr>
                <w:rFonts w:ascii="Microsoft YaHei" w:hAnsi="Microsoft YaHei" w:eastAsia="微软雅黑"/>
                <w:b w:val="0"/>
                <w:i w:val="0"/>
                <w:color w:val="1F2937"/>
                <w:sz w:val="18"/>
              </w:rPr>
              <w:t>待审核加入</w:t>
            </w:r>
          </w:p>
        </w:tc>
        <w:tc>
          <w:tcPr>
            <w:tcW w:type="dxa" w:w="3700"/>
            <w:shd w:fill="F5FBF7"/>
          </w:tcPr>
          <w:p>
            <w:pPr>
              <w:spacing w:after="0"/>
              <w:jc w:val="left"/>
            </w:pPr>
            <w:r>
              <w:rPr>
                <w:rFonts w:ascii="Microsoft YaHei" w:hAnsi="Microsoft YaHei" w:eastAsia="微软雅黑"/>
                <w:b w:val="0"/>
                <w:i w:val="0"/>
                <w:color w:val="1F2937"/>
                <w:sz w:val="18"/>
              </w:rPr>
              <w:t>球队搜索赛事并提交申请</w:t>
            </w:r>
          </w:p>
        </w:tc>
        <w:tc>
          <w:tcPr>
            <w:tcW w:type="dxa" w:w="3760"/>
            <w:shd w:fill="F5FBF7"/>
          </w:tcPr>
          <w:p>
            <w:pPr>
              <w:spacing w:after="0"/>
              <w:jc w:val="left"/>
            </w:pPr>
            <w:r>
              <w:rPr>
                <w:rFonts w:ascii="Microsoft YaHei" w:hAnsi="Microsoft YaHei" w:eastAsia="微软雅黑"/>
                <w:b w:val="0"/>
                <w:i w:val="0"/>
                <w:color w:val="1F2937"/>
                <w:sz w:val="18"/>
              </w:rPr>
              <w:t>主办方通过或驳回</w:t>
            </w:r>
          </w:p>
        </w:tc>
      </w:tr>
      <w:tr>
        <w:tc>
          <w:tcPr>
            <w:tcW w:type="dxa" w:w="1900"/>
          </w:tcPr>
          <w:p>
            <w:pPr>
              <w:spacing w:after="0"/>
              <w:jc w:val="center"/>
            </w:pPr>
            <w:r>
              <w:rPr>
                <w:rFonts w:ascii="Microsoft YaHei" w:hAnsi="Microsoft YaHei" w:eastAsia="微软雅黑"/>
                <w:b w:val="0"/>
                <w:i w:val="0"/>
                <w:color w:val="1F2937"/>
                <w:sz w:val="18"/>
              </w:rPr>
              <w:t>认领审核中</w:t>
            </w:r>
          </w:p>
        </w:tc>
        <w:tc>
          <w:tcPr>
            <w:tcW w:type="dxa" w:w="3700"/>
          </w:tcPr>
          <w:p>
            <w:pPr>
              <w:spacing w:after="0"/>
              <w:jc w:val="left"/>
            </w:pPr>
            <w:r>
              <w:rPr>
                <w:rFonts w:ascii="Microsoft YaHei" w:hAnsi="Microsoft YaHei" w:eastAsia="微软雅黑"/>
                <w:b w:val="0"/>
                <w:i w:val="0"/>
                <w:color w:val="1F2937"/>
                <w:sz w:val="18"/>
              </w:rPr>
              <w:t>联系人信息不一致</w:t>
            </w:r>
          </w:p>
        </w:tc>
        <w:tc>
          <w:tcPr>
            <w:tcW w:type="dxa" w:w="3760"/>
          </w:tcPr>
          <w:p>
            <w:pPr>
              <w:spacing w:after="0"/>
              <w:jc w:val="left"/>
            </w:pPr>
            <w:r>
              <w:rPr>
                <w:rFonts w:ascii="Microsoft YaHei" w:hAnsi="Microsoft YaHei" w:eastAsia="微软雅黑"/>
                <w:b w:val="0"/>
                <w:i w:val="0"/>
                <w:color w:val="1F2937"/>
                <w:sz w:val="18"/>
              </w:rPr>
              <w:t>主办方通过或驳回</w:t>
            </w:r>
          </w:p>
        </w:tc>
      </w:tr>
      <w:tr>
        <w:tc>
          <w:tcPr>
            <w:tcW w:type="dxa" w:w="1900"/>
            <w:shd w:fill="F5FBF7"/>
          </w:tcPr>
          <w:p>
            <w:pPr>
              <w:spacing w:after="0"/>
              <w:jc w:val="center"/>
            </w:pPr>
            <w:r>
              <w:rPr>
                <w:rFonts w:ascii="Microsoft YaHei" w:hAnsi="Microsoft YaHei" w:eastAsia="微软雅黑"/>
                <w:b w:val="0"/>
                <w:i w:val="0"/>
                <w:color w:val="1F2937"/>
                <w:sz w:val="18"/>
              </w:rPr>
              <w:t>已加入赛事</w:t>
            </w:r>
          </w:p>
        </w:tc>
        <w:tc>
          <w:tcPr>
            <w:tcW w:type="dxa" w:w="3700"/>
            <w:shd w:fill="F5FBF7"/>
          </w:tcPr>
          <w:p>
            <w:pPr>
              <w:spacing w:after="0"/>
              <w:jc w:val="left"/>
            </w:pPr>
            <w:r>
              <w:rPr>
                <w:rFonts w:ascii="Microsoft YaHei" w:hAnsi="Microsoft YaHei" w:eastAsia="微软雅黑"/>
                <w:b w:val="0"/>
                <w:i w:val="0"/>
                <w:color w:val="1F2937"/>
                <w:sz w:val="18"/>
              </w:rPr>
              <w:t>负责人关系与参赛关系建立</w:t>
            </w:r>
          </w:p>
        </w:tc>
        <w:tc>
          <w:tcPr>
            <w:tcW w:type="dxa" w:w="3760"/>
            <w:shd w:fill="F5FBF7"/>
          </w:tcPr>
          <w:p>
            <w:pPr>
              <w:spacing w:after="0"/>
              <w:jc w:val="left"/>
            </w:pPr>
            <w:r>
              <w:rPr>
                <w:rFonts w:ascii="Microsoft YaHei" w:hAnsi="Microsoft YaHei" w:eastAsia="微软雅黑"/>
                <w:b w:val="0"/>
                <w:i w:val="0"/>
                <w:color w:val="1F2937"/>
                <w:sz w:val="18"/>
              </w:rPr>
              <w:t>进入本队赛事工作台</w:t>
            </w:r>
          </w:p>
        </w:tc>
      </w:tr>
      <w:tr>
        <w:tc>
          <w:tcPr>
            <w:tcW w:type="dxa" w:w="1900"/>
          </w:tcPr>
          <w:p>
            <w:pPr>
              <w:spacing w:after="0"/>
              <w:jc w:val="center"/>
            </w:pPr>
            <w:r>
              <w:rPr>
                <w:rFonts w:ascii="Microsoft YaHei" w:hAnsi="Microsoft YaHei" w:eastAsia="微软雅黑"/>
                <w:b w:val="0"/>
                <w:i w:val="0"/>
                <w:color w:val="1F2937"/>
                <w:sz w:val="18"/>
              </w:rPr>
              <w:t>待选择参赛球员</w:t>
            </w:r>
          </w:p>
        </w:tc>
        <w:tc>
          <w:tcPr>
            <w:tcW w:type="dxa" w:w="3700"/>
          </w:tcPr>
          <w:p>
            <w:pPr>
              <w:spacing w:after="0"/>
              <w:jc w:val="left"/>
            </w:pPr>
            <w:r>
              <w:rPr>
                <w:rFonts w:ascii="Microsoft YaHei" w:hAnsi="Microsoft YaHei" w:eastAsia="微软雅黑"/>
                <w:b w:val="0"/>
                <w:i w:val="0"/>
                <w:color w:val="1F2937"/>
                <w:sz w:val="18"/>
              </w:rPr>
              <w:t>专业版组别要求正式名单</w:t>
            </w:r>
          </w:p>
        </w:tc>
        <w:tc>
          <w:tcPr>
            <w:tcW w:type="dxa" w:w="3760"/>
          </w:tcPr>
          <w:p>
            <w:pPr>
              <w:spacing w:after="0"/>
              <w:jc w:val="left"/>
            </w:pPr>
            <w:r>
              <w:rPr>
                <w:rFonts w:ascii="Microsoft YaHei" w:hAnsi="Microsoft YaHei" w:eastAsia="微软雅黑"/>
                <w:b w:val="0"/>
                <w:i w:val="0"/>
                <w:color w:val="1F2937"/>
                <w:sz w:val="18"/>
              </w:rPr>
              <w:t>球队从球员库选择并提交</w:t>
            </w:r>
          </w:p>
        </w:tc>
      </w:tr>
      <w:tr>
        <w:tc>
          <w:tcPr>
            <w:tcW w:type="dxa" w:w="1900"/>
            <w:shd w:fill="F5FBF7"/>
          </w:tcPr>
          <w:p>
            <w:pPr>
              <w:spacing w:after="0"/>
              <w:jc w:val="center"/>
            </w:pPr>
            <w:r>
              <w:rPr>
                <w:rFonts w:ascii="Microsoft YaHei" w:hAnsi="Microsoft YaHei" w:eastAsia="微软雅黑"/>
                <w:b w:val="0"/>
                <w:i w:val="0"/>
                <w:color w:val="1F2937"/>
                <w:sz w:val="18"/>
              </w:rPr>
              <w:t>待完善球员</w:t>
            </w:r>
          </w:p>
        </w:tc>
        <w:tc>
          <w:tcPr>
            <w:tcW w:type="dxa" w:w="3700"/>
            <w:shd w:fill="F5FBF7"/>
          </w:tcPr>
          <w:p>
            <w:pPr>
              <w:spacing w:after="0"/>
              <w:jc w:val="left"/>
            </w:pPr>
            <w:r>
              <w:rPr>
                <w:rFonts w:ascii="Microsoft YaHei" w:hAnsi="Microsoft YaHei" w:eastAsia="微软雅黑"/>
                <w:b w:val="0"/>
                <w:i w:val="0"/>
                <w:color w:val="1F2937"/>
                <w:sz w:val="18"/>
              </w:rPr>
              <w:t>本组已启用资料要求且球员未完成</w:t>
            </w:r>
          </w:p>
        </w:tc>
        <w:tc>
          <w:tcPr>
            <w:tcW w:type="dxa" w:w="3760"/>
            <w:shd w:fill="F5FBF7"/>
          </w:tcPr>
          <w:p>
            <w:pPr>
              <w:spacing w:after="0"/>
              <w:jc w:val="left"/>
            </w:pPr>
            <w:r>
              <w:rPr>
                <w:rFonts w:ascii="Microsoft YaHei" w:hAnsi="Microsoft YaHei" w:eastAsia="微软雅黑"/>
                <w:b w:val="0"/>
                <w:i w:val="0"/>
                <w:color w:val="1F2937"/>
                <w:sz w:val="18"/>
              </w:rPr>
              <w:t>球员资料完成</w:t>
            </w:r>
          </w:p>
        </w:tc>
      </w:tr>
      <w:tr>
        <w:tc>
          <w:tcPr>
            <w:tcW w:type="dxa" w:w="1900"/>
          </w:tcPr>
          <w:p>
            <w:pPr>
              <w:spacing w:after="0"/>
              <w:jc w:val="center"/>
            </w:pPr>
            <w:r>
              <w:rPr>
                <w:rFonts w:ascii="Microsoft YaHei" w:hAnsi="Microsoft YaHei" w:eastAsia="微软雅黑"/>
                <w:b w:val="0"/>
                <w:i w:val="0"/>
                <w:color w:val="1F2937"/>
                <w:sz w:val="18"/>
              </w:rPr>
              <w:t>待球队确认</w:t>
            </w:r>
          </w:p>
        </w:tc>
        <w:tc>
          <w:tcPr>
            <w:tcW w:type="dxa" w:w="3700"/>
          </w:tcPr>
          <w:p>
            <w:pPr>
              <w:spacing w:after="0"/>
              <w:jc w:val="left"/>
            </w:pPr>
            <w:r>
              <w:rPr>
                <w:rFonts w:ascii="Microsoft YaHei" w:hAnsi="Microsoft YaHei" w:eastAsia="微软雅黑"/>
                <w:b w:val="0"/>
                <w:i w:val="0"/>
                <w:color w:val="1F2937"/>
                <w:sz w:val="18"/>
              </w:rPr>
              <w:t>球员已补充</w:t>
            </w:r>
          </w:p>
        </w:tc>
        <w:tc>
          <w:tcPr>
            <w:tcW w:type="dxa" w:w="3760"/>
          </w:tcPr>
          <w:p>
            <w:pPr>
              <w:spacing w:after="0"/>
              <w:jc w:val="left"/>
            </w:pPr>
            <w:r>
              <w:rPr>
                <w:rFonts w:ascii="Microsoft YaHei" w:hAnsi="Microsoft YaHei" w:eastAsia="微软雅黑"/>
                <w:b w:val="0"/>
                <w:i w:val="0"/>
                <w:color w:val="1F2937"/>
                <w:sz w:val="18"/>
              </w:rPr>
              <w:t>球队确认提交</w:t>
            </w:r>
          </w:p>
        </w:tc>
      </w:tr>
      <w:tr>
        <w:tc>
          <w:tcPr>
            <w:tcW w:type="dxa" w:w="1900"/>
            <w:shd w:fill="F5FBF7"/>
          </w:tcPr>
          <w:p>
            <w:pPr>
              <w:spacing w:after="0"/>
              <w:jc w:val="center"/>
            </w:pPr>
            <w:r>
              <w:rPr>
                <w:rFonts w:ascii="Microsoft YaHei" w:hAnsi="Microsoft YaHei" w:eastAsia="微软雅黑"/>
                <w:b w:val="0"/>
                <w:i w:val="0"/>
                <w:color w:val="1F2937"/>
                <w:sz w:val="18"/>
              </w:rPr>
              <w:t>正式名单已形成</w:t>
            </w:r>
          </w:p>
        </w:tc>
        <w:tc>
          <w:tcPr>
            <w:tcW w:type="dxa" w:w="3700"/>
            <w:shd w:fill="F5FBF7"/>
          </w:tcPr>
          <w:p>
            <w:pPr>
              <w:spacing w:after="0"/>
              <w:jc w:val="left"/>
            </w:pPr>
            <w:r>
              <w:rPr>
                <w:rFonts w:ascii="Microsoft YaHei" w:hAnsi="Microsoft YaHei" w:eastAsia="微软雅黑"/>
                <w:b w:val="0"/>
                <w:i w:val="0"/>
                <w:color w:val="1F2937"/>
                <w:sz w:val="18"/>
              </w:rPr>
              <w:t>主办方确认</w:t>
            </w:r>
          </w:p>
        </w:tc>
        <w:tc>
          <w:tcPr>
            <w:tcW w:type="dxa" w:w="3760"/>
            <w:shd w:fill="F5FBF7"/>
          </w:tcPr>
          <w:p>
            <w:pPr>
              <w:spacing w:after="0"/>
              <w:jc w:val="left"/>
            </w:pPr>
            <w:r>
              <w:rPr>
                <w:rFonts w:ascii="Microsoft YaHei" w:hAnsi="Microsoft YaHei" w:eastAsia="微软雅黑"/>
                <w:b w:val="0"/>
                <w:i w:val="0"/>
                <w:color w:val="1F2937"/>
                <w:sz w:val="18"/>
              </w:rPr>
              <w:t>只允许名单变更流程</w:t>
            </w:r>
          </w:p>
        </w:tc>
      </w:tr>
    </w:tbl>
    <w:p>
      <w:pPr>
        <w:spacing w:after="40"/>
      </w:pPr>
    </w:p>
    <w:p>
      <w:pPr>
        <w:pStyle w:val="Heading2"/>
      </w:pPr>
      <w:r>
        <w:t>10.2 球员状态</w:t>
      </w:r>
    </w:p>
    <w:tbl>
      <w:tblPr>
        <w:tblW w:type="dxa" w:w="9360"/>
        <w:jc w:val="left"/>
        <w:tblLayout w:type="fixed"/>
        <w:tblLook w:firstColumn="1" w:firstRow="1" w:lastColumn="0" w:lastRow="0" w:noHBand="0" w:noVBand="1" w:val="04A0"/>
        <w:tblInd w:w="120" w:type="dxa"/>
      </w:tblPr>
      <w:tblGrid>
        <w:gridCol w:w="2200"/>
        <w:gridCol w:w="2100"/>
        <w:gridCol w:w="5060"/>
      </w:tblGrid>
      <w:tr>
        <w:trPr>
          <w:tblHeader w:val="true"/>
        </w:trPr>
        <w:tc>
          <w:tcPr>
            <w:tcW w:type="dxa" w:w="22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状态</w:t>
            </w:r>
          </w:p>
        </w:tc>
        <w:tc>
          <w:tcPr>
            <w:tcW w:type="dxa" w:w="21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责任人</w:t>
            </w:r>
          </w:p>
        </w:tc>
        <w:tc>
          <w:tcPr>
            <w:tcW w:type="dxa" w:w="50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核心动作</w:t>
            </w:r>
          </w:p>
        </w:tc>
      </w:tr>
      <w:tr>
        <w:tc>
          <w:tcPr>
            <w:tcW w:type="dxa" w:w="2200"/>
          </w:tcPr>
          <w:p>
            <w:pPr>
              <w:spacing w:after="0"/>
              <w:jc w:val="center"/>
            </w:pPr>
            <w:r>
              <w:rPr>
                <w:rFonts w:ascii="Microsoft YaHei" w:hAnsi="Microsoft YaHei" w:eastAsia="微软雅黑"/>
                <w:b w:val="0"/>
                <w:i w:val="0"/>
                <w:color w:val="1F2937"/>
                <w:sz w:val="18"/>
              </w:rPr>
              <w:t>待家长补充</w:t>
            </w:r>
          </w:p>
        </w:tc>
        <w:tc>
          <w:tcPr>
            <w:tcW w:type="dxa" w:w="2100"/>
          </w:tcPr>
          <w:p>
            <w:pPr>
              <w:spacing w:after="0"/>
              <w:jc w:val="left"/>
            </w:pPr>
            <w:r>
              <w:rPr>
                <w:rFonts w:ascii="Microsoft YaHei" w:hAnsi="Microsoft YaHei" w:eastAsia="微软雅黑"/>
                <w:b w:val="0"/>
                <w:i w:val="0"/>
                <w:color w:val="1F2937"/>
                <w:sz w:val="18"/>
              </w:rPr>
              <w:t>家长</w:t>
            </w:r>
          </w:p>
        </w:tc>
        <w:tc>
          <w:tcPr>
            <w:tcW w:type="dxa" w:w="5060"/>
          </w:tcPr>
          <w:p>
            <w:pPr>
              <w:spacing w:after="0"/>
              <w:jc w:val="left"/>
            </w:pPr>
            <w:r>
              <w:rPr>
                <w:rFonts w:ascii="Microsoft YaHei" w:hAnsi="Microsoft YaHei" w:eastAsia="微软雅黑"/>
                <w:b w:val="0"/>
                <w:i w:val="0"/>
                <w:color w:val="1F2937"/>
                <w:sz w:val="18"/>
              </w:rPr>
              <w:t>打开群链接并验证手机号</w:t>
            </w:r>
          </w:p>
        </w:tc>
      </w:tr>
      <w:tr>
        <w:tc>
          <w:tcPr>
            <w:tcW w:type="dxa" w:w="2200"/>
            <w:shd w:fill="F5FBF7"/>
          </w:tcPr>
          <w:p>
            <w:pPr>
              <w:spacing w:after="0"/>
              <w:jc w:val="center"/>
            </w:pPr>
            <w:r>
              <w:rPr>
                <w:rFonts w:ascii="Microsoft YaHei" w:hAnsi="Microsoft YaHei" w:eastAsia="微软雅黑"/>
                <w:b w:val="0"/>
                <w:i w:val="0"/>
                <w:color w:val="1F2937"/>
                <w:sz w:val="18"/>
              </w:rPr>
              <w:t>待实名</w:t>
            </w:r>
          </w:p>
        </w:tc>
        <w:tc>
          <w:tcPr>
            <w:tcW w:type="dxa" w:w="2100"/>
            <w:shd w:fill="F5FBF7"/>
          </w:tcPr>
          <w:p>
            <w:pPr>
              <w:spacing w:after="0"/>
              <w:jc w:val="left"/>
            </w:pPr>
            <w:r>
              <w:rPr>
                <w:rFonts w:ascii="Microsoft YaHei" w:hAnsi="Microsoft YaHei" w:eastAsia="微软雅黑"/>
                <w:b w:val="0"/>
                <w:i w:val="0"/>
                <w:color w:val="1F2937"/>
                <w:sz w:val="18"/>
              </w:rPr>
              <w:t>家长</w:t>
            </w:r>
          </w:p>
        </w:tc>
        <w:tc>
          <w:tcPr>
            <w:tcW w:type="dxa" w:w="5060"/>
            <w:shd w:fill="F5FBF7"/>
          </w:tcPr>
          <w:p>
            <w:pPr>
              <w:spacing w:after="0"/>
              <w:jc w:val="left"/>
            </w:pPr>
            <w:r>
              <w:rPr>
                <w:rFonts w:ascii="Microsoft YaHei" w:hAnsi="Microsoft YaHei" w:eastAsia="微软雅黑"/>
                <w:b w:val="0"/>
                <w:i w:val="0"/>
                <w:color w:val="1F2937"/>
                <w:sz w:val="18"/>
              </w:rPr>
              <w:t>仅在主办方开启实名后上传身份证人像面</w:t>
            </w:r>
          </w:p>
        </w:tc>
      </w:tr>
      <w:tr>
        <w:tc>
          <w:tcPr>
            <w:tcW w:type="dxa" w:w="2200"/>
          </w:tcPr>
          <w:p>
            <w:pPr>
              <w:spacing w:after="0"/>
              <w:jc w:val="center"/>
            </w:pPr>
            <w:r>
              <w:rPr>
                <w:rFonts w:ascii="Microsoft YaHei" w:hAnsi="Microsoft YaHei" w:eastAsia="微软雅黑"/>
                <w:b w:val="0"/>
                <w:i w:val="0"/>
                <w:color w:val="1F2937"/>
                <w:sz w:val="18"/>
              </w:rPr>
              <w:t>实名失败</w:t>
            </w:r>
          </w:p>
        </w:tc>
        <w:tc>
          <w:tcPr>
            <w:tcW w:type="dxa" w:w="2100"/>
          </w:tcPr>
          <w:p>
            <w:pPr>
              <w:spacing w:after="0"/>
              <w:jc w:val="left"/>
            </w:pPr>
            <w:r>
              <w:rPr>
                <w:rFonts w:ascii="Microsoft YaHei" w:hAnsi="Microsoft YaHei" w:eastAsia="微软雅黑"/>
                <w:b w:val="0"/>
                <w:i w:val="0"/>
                <w:color w:val="1F2937"/>
                <w:sz w:val="18"/>
              </w:rPr>
              <w:t>家长</w:t>
            </w:r>
          </w:p>
        </w:tc>
        <w:tc>
          <w:tcPr>
            <w:tcW w:type="dxa" w:w="5060"/>
          </w:tcPr>
          <w:p>
            <w:pPr>
              <w:spacing w:after="0"/>
              <w:jc w:val="left"/>
            </w:pPr>
            <w:r>
              <w:rPr>
                <w:rFonts w:ascii="Microsoft YaHei" w:hAnsi="Microsoft YaHei" w:eastAsia="微软雅黑"/>
                <w:b w:val="0"/>
                <w:i w:val="0"/>
                <w:color w:val="1F2937"/>
                <w:sz w:val="18"/>
              </w:rPr>
              <w:t>重新拍摄或更正</w:t>
            </w:r>
          </w:p>
        </w:tc>
      </w:tr>
      <w:tr>
        <w:tc>
          <w:tcPr>
            <w:tcW w:type="dxa" w:w="2200"/>
            <w:shd w:fill="F5FBF7"/>
          </w:tcPr>
          <w:p>
            <w:pPr>
              <w:spacing w:after="0"/>
              <w:jc w:val="center"/>
            </w:pPr>
            <w:r>
              <w:rPr>
                <w:rFonts w:ascii="Microsoft YaHei" w:hAnsi="Microsoft YaHei" w:eastAsia="微软雅黑"/>
                <w:b w:val="0"/>
                <w:i w:val="0"/>
                <w:color w:val="1F2937"/>
                <w:sz w:val="18"/>
              </w:rPr>
              <w:t>待形象照</w:t>
            </w:r>
          </w:p>
        </w:tc>
        <w:tc>
          <w:tcPr>
            <w:tcW w:type="dxa" w:w="2100"/>
            <w:shd w:fill="F5FBF7"/>
          </w:tcPr>
          <w:p>
            <w:pPr>
              <w:spacing w:after="0"/>
              <w:jc w:val="left"/>
            </w:pPr>
            <w:r>
              <w:rPr>
                <w:rFonts w:ascii="Microsoft YaHei" w:hAnsi="Microsoft YaHei" w:eastAsia="微软雅黑"/>
                <w:b w:val="0"/>
                <w:i w:val="0"/>
                <w:color w:val="1F2937"/>
                <w:sz w:val="18"/>
              </w:rPr>
              <w:t>家长</w:t>
            </w:r>
          </w:p>
        </w:tc>
        <w:tc>
          <w:tcPr>
            <w:tcW w:type="dxa" w:w="5060"/>
            <w:shd w:fill="F5FBF7"/>
          </w:tcPr>
          <w:p>
            <w:pPr>
              <w:spacing w:after="0"/>
              <w:jc w:val="left"/>
            </w:pPr>
            <w:r>
              <w:rPr>
                <w:rFonts w:ascii="Microsoft YaHei" w:hAnsi="Microsoft YaHei" w:eastAsia="微软雅黑"/>
                <w:b w:val="0"/>
                <w:i w:val="0"/>
                <w:color w:val="1F2937"/>
                <w:sz w:val="18"/>
              </w:rPr>
              <w:t>仅在主办方开启照片要求后拍摄并裁切头像</w:t>
            </w:r>
          </w:p>
        </w:tc>
      </w:tr>
      <w:tr>
        <w:tc>
          <w:tcPr>
            <w:tcW w:type="dxa" w:w="2200"/>
          </w:tcPr>
          <w:p>
            <w:pPr>
              <w:spacing w:after="0"/>
              <w:jc w:val="center"/>
            </w:pPr>
            <w:r>
              <w:rPr>
                <w:rFonts w:ascii="Microsoft YaHei" w:hAnsi="Microsoft YaHei" w:eastAsia="微软雅黑"/>
                <w:b w:val="0"/>
                <w:i w:val="0"/>
                <w:color w:val="1F2937"/>
                <w:sz w:val="18"/>
              </w:rPr>
              <w:t>待球队确认</w:t>
            </w:r>
          </w:p>
        </w:tc>
        <w:tc>
          <w:tcPr>
            <w:tcW w:type="dxa" w:w="2100"/>
          </w:tcPr>
          <w:p>
            <w:pPr>
              <w:spacing w:after="0"/>
              <w:jc w:val="left"/>
            </w:pPr>
            <w:r>
              <w:rPr>
                <w:rFonts w:ascii="Microsoft YaHei" w:hAnsi="Microsoft YaHei" w:eastAsia="微软雅黑"/>
                <w:b w:val="0"/>
                <w:i w:val="0"/>
                <w:color w:val="1F2937"/>
                <w:sz w:val="18"/>
              </w:rPr>
              <w:t>球队负责人</w:t>
            </w:r>
          </w:p>
        </w:tc>
        <w:tc>
          <w:tcPr>
            <w:tcW w:type="dxa" w:w="5060"/>
          </w:tcPr>
          <w:p>
            <w:pPr>
              <w:spacing w:after="0"/>
              <w:jc w:val="left"/>
            </w:pPr>
            <w:r>
              <w:rPr>
                <w:rFonts w:ascii="Microsoft YaHei" w:hAnsi="Microsoft YaHei" w:eastAsia="微软雅黑"/>
                <w:b w:val="0"/>
                <w:i w:val="0"/>
                <w:color w:val="1F2937"/>
                <w:sz w:val="18"/>
              </w:rPr>
              <w:t>确认属于本队</w:t>
            </w:r>
          </w:p>
        </w:tc>
      </w:tr>
      <w:tr>
        <w:tc>
          <w:tcPr>
            <w:tcW w:type="dxa" w:w="2200"/>
            <w:shd w:fill="F5FBF7"/>
          </w:tcPr>
          <w:p>
            <w:pPr>
              <w:spacing w:after="0"/>
              <w:jc w:val="center"/>
            </w:pPr>
            <w:r>
              <w:rPr>
                <w:rFonts w:ascii="Microsoft YaHei" w:hAnsi="Microsoft YaHei" w:eastAsia="微软雅黑"/>
                <w:b w:val="0"/>
                <w:i w:val="0"/>
                <w:color w:val="1F2937"/>
                <w:sz w:val="18"/>
              </w:rPr>
              <w:t>资料完成</w:t>
            </w:r>
          </w:p>
        </w:tc>
        <w:tc>
          <w:tcPr>
            <w:tcW w:type="dxa" w:w="2100"/>
            <w:shd w:fill="F5FBF7"/>
          </w:tcPr>
          <w:p>
            <w:pPr>
              <w:spacing w:after="0"/>
              <w:jc w:val="left"/>
            </w:pPr>
            <w:r>
              <w:rPr>
                <w:rFonts w:ascii="Microsoft YaHei" w:hAnsi="Microsoft YaHei" w:eastAsia="微软雅黑"/>
                <w:b w:val="0"/>
                <w:i w:val="0"/>
                <w:color w:val="1F2937"/>
                <w:sz w:val="18"/>
              </w:rPr>
              <w:t>系统</w:t>
            </w:r>
          </w:p>
        </w:tc>
        <w:tc>
          <w:tcPr>
            <w:tcW w:type="dxa" w:w="5060"/>
            <w:shd w:fill="F5FBF7"/>
          </w:tcPr>
          <w:p>
            <w:pPr>
              <w:spacing w:after="0"/>
              <w:jc w:val="left"/>
            </w:pPr>
            <w:r>
              <w:rPr>
                <w:rFonts w:ascii="Microsoft YaHei" w:hAnsi="Microsoft YaHei" w:eastAsia="微软雅黑"/>
                <w:b w:val="0"/>
                <w:i w:val="0"/>
                <w:color w:val="1F2937"/>
                <w:sz w:val="18"/>
              </w:rPr>
              <w:t>进入正常名单队列</w:t>
            </w:r>
          </w:p>
        </w:tc>
      </w:tr>
      <w:tr>
        <w:tc>
          <w:tcPr>
            <w:tcW w:type="dxa" w:w="2200"/>
          </w:tcPr>
          <w:p>
            <w:pPr>
              <w:spacing w:after="0"/>
              <w:jc w:val="center"/>
            </w:pPr>
            <w:r>
              <w:rPr>
                <w:rFonts w:ascii="Microsoft YaHei" w:hAnsi="Microsoft YaHei" w:eastAsia="微软雅黑"/>
                <w:b w:val="0"/>
                <w:i w:val="0"/>
                <w:color w:val="1F2937"/>
                <w:sz w:val="18"/>
              </w:rPr>
              <w:t>资格异常</w:t>
            </w:r>
          </w:p>
        </w:tc>
        <w:tc>
          <w:tcPr>
            <w:tcW w:type="dxa" w:w="2100"/>
          </w:tcPr>
          <w:p>
            <w:pPr>
              <w:spacing w:after="0"/>
              <w:jc w:val="left"/>
            </w:pPr>
            <w:r>
              <w:rPr>
                <w:rFonts w:ascii="Microsoft YaHei" w:hAnsi="Microsoft YaHei" w:eastAsia="微软雅黑"/>
                <w:b w:val="0"/>
                <w:i w:val="0"/>
                <w:color w:val="1F2937"/>
                <w:sz w:val="18"/>
              </w:rPr>
              <w:t>主办方</w:t>
            </w:r>
          </w:p>
        </w:tc>
        <w:tc>
          <w:tcPr>
            <w:tcW w:type="dxa" w:w="5060"/>
          </w:tcPr>
          <w:p>
            <w:pPr>
              <w:spacing w:after="0"/>
              <w:jc w:val="left"/>
            </w:pPr>
            <w:r>
              <w:rPr>
                <w:rFonts w:ascii="Microsoft YaHei" w:hAnsi="Microsoft YaHei" w:eastAsia="微软雅黑"/>
                <w:b w:val="0"/>
                <w:i w:val="0"/>
                <w:color w:val="1F2937"/>
                <w:sz w:val="18"/>
              </w:rPr>
              <w:t>处理年龄、重复或争议</w:t>
            </w:r>
          </w:p>
        </w:tc>
      </w:tr>
    </w:tbl>
    <w:p>
      <w:pPr>
        <w:spacing w:after="40"/>
      </w:pPr>
    </w:p>
    <w:p>
      <w:pPr>
        <w:pStyle w:val="Heading2"/>
      </w:pPr>
      <w:r>
        <w:t>10.3 球队赛事数据包状态</w:t>
      </w:r>
    </w:p>
    <w:tbl>
      <w:tblPr>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状态</w:t>
            </w:r>
          </w:p>
        </w:tc>
        <w:tc>
          <w:tcPr>
            <w:tcW w:type="dxa" w:w="33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现场录入</w:t>
            </w:r>
          </w:p>
        </w:tc>
        <w:tc>
          <w:tcPr>
            <w:tcW w:type="dxa" w:w="38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赛后结果</w:t>
            </w:r>
          </w:p>
        </w:tc>
      </w:tr>
      <w:tr>
        <w:tc>
          <w:tcPr>
            <w:tcW w:type="dxa" w:w="2200"/>
          </w:tcPr>
          <w:p>
            <w:pPr>
              <w:spacing w:after="0"/>
              <w:jc w:val="center"/>
            </w:pPr>
            <w:r>
              <w:rPr>
                <w:rFonts w:ascii="Microsoft YaHei" w:hAnsi="Microsoft YaHei" w:eastAsia="微软雅黑"/>
                <w:b w:val="0"/>
                <w:i w:val="0"/>
                <w:color w:val="1F2937"/>
                <w:sz w:val="18"/>
              </w:rPr>
              <w:t>未开通</w:t>
            </w:r>
          </w:p>
        </w:tc>
        <w:tc>
          <w:tcPr>
            <w:tcW w:type="dxa" w:w="3300"/>
          </w:tcPr>
          <w:p>
            <w:pPr>
              <w:spacing w:after="0"/>
              <w:jc w:val="left"/>
            </w:pPr>
            <w:r>
              <w:rPr>
                <w:rFonts w:ascii="Microsoft YaHei" w:hAnsi="Microsoft YaHei" w:eastAsia="微软雅黑"/>
                <w:b w:val="0"/>
                <w:i w:val="0"/>
                <w:color w:val="1F2937"/>
                <w:sz w:val="18"/>
              </w:rPr>
              <w:t>手工输入球衣号/姓名</w:t>
            </w:r>
          </w:p>
        </w:tc>
        <w:tc>
          <w:tcPr>
            <w:tcW w:type="dxa" w:w="3860"/>
          </w:tcPr>
          <w:p>
            <w:pPr>
              <w:spacing w:after="0"/>
              <w:jc w:val="left"/>
            </w:pPr>
            <w:r>
              <w:rPr>
                <w:rFonts w:ascii="Microsoft YaHei" w:hAnsi="Microsoft YaHei" w:eastAsia="微软雅黑"/>
                <w:b w:val="0"/>
                <w:i w:val="0"/>
                <w:color w:val="1F2937"/>
                <w:sz w:val="18"/>
              </w:rPr>
              <w:t>单场文字记录，不累计个人档案</w:t>
            </w:r>
          </w:p>
        </w:tc>
      </w:tr>
      <w:tr>
        <w:tc>
          <w:tcPr>
            <w:tcW w:type="dxa" w:w="2200"/>
            <w:shd w:fill="F5FBF7"/>
          </w:tcPr>
          <w:p>
            <w:pPr>
              <w:spacing w:after="0"/>
              <w:jc w:val="center"/>
            </w:pPr>
            <w:r>
              <w:rPr>
                <w:rFonts w:ascii="Microsoft YaHei" w:hAnsi="Microsoft YaHei" w:eastAsia="微软雅黑"/>
                <w:b w:val="0"/>
                <w:i w:val="0"/>
                <w:color w:val="1F2937"/>
                <w:sz w:val="18"/>
              </w:rPr>
              <w:t>已开通</w:t>
            </w:r>
          </w:p>
        </w:tc>
        <w:tc>
          <w:tcPr>
            <w:tcW w:type="dxa" w:w="3300"/>
            <w:shd w:fill="F5FBF7"/>
          </w:tcPr>
          <w:p>
            <w:pPr>
              <w:spacing w:after="0"/>
              <w:jc w:val="left"/>
            </w:pPr>
            <w:r>
              <w:rPr>
                <w:rFonts w:ascii="Microsoft YaHei" w:hAnsi="Microsoft YaHei" w:eastAsia="微软雅黑"/>
                <w:b w:val="0"/>
                <w:i w:val="0"/>
                <w:color w:val="1F2937"/>
                <w:sz w:val="18"/>
              </w:rPr>
              <w:t>直接选择球队球员</w:t>
            </w:r>
          </w:p>
        </w:tc>
        <w:tc>
          <w:tcPr>
            <w:tcW w:type="dxa" w:w="3860"/>
            <w:shd w:fill="F5FBF7"/>
          </w:tcPr>
          <w:p>
            <w:pPr>
              <w:spacing w:after="0"/>
              <w:jc w:val="left"/>
            </w:pPr>
            <w:r>
              <w:rPr>
                <w:rFonts w:ascii="Microsoft YaHei" w:hAnsi="Microsoft YaHei" w:eastAsia="微软雅黑"/>
                <w:b w:val="0"/>
                <w:i w:val="0"/>
                <w:color w:val="1F2937"/>
                <w:sz w:val="18"/>
              </w:rPr>
              <w:t>绑定球员ID并累计到球队数据</w:t>
            </w:r>
          </w:p>
        </w:tc>
      </w:tr>
      <w:tr>
        <w:tc>
          <w:tcPr>
            <w:tcW w:type="dxa" w:w="2200"/>
          </w:tcPr>
          <w:p>
            <w:pPr>
              <w:spacing w:after="0"/>
              <w:jc w:val="center"/>
            </w:pPr>
            <w:r>
              <w:rPr>
                <w:rFonts w:ascii="Microsoft YaHei" w:hAnsi="Microsoft YaHei" w:eastAsia="微软雅黑"/>
                <w:b w:val="0"/>
                <w:i w:val="0"/>
                <w:color w:val="1F2937"/>
                <w:sz w:val="18"/>
              </w:rPr>
              <w:t>待确认异常</w:t>
            </w:r>
          </w:p>
        </w:tc>
        <w:tc>
          <w:tcPr>
            <w:tcW w:type="dxa" w:w="3300"/>
          </w:tcPr>
          <w:p>
            <w:pPr>
              <w:spacing w:after="0"/>
              <w:jc w:val="left"/>
            </w:pPr>
            <w:r>
              <w:rPr>
                <w:rFonts w:ascii="Microsoft YaHei" w:hAnsi="Microsoft YaHei" w:eastAsia="微软雅黑"/>
                <w:b w:val="0"/>
                <w:i w:val="0"/>
                <w:color w:val="1F2937"/>
                <w:sz w:val="18"/>
              </w:rPr>
              <w:t>未找到球员或临时新增</w:t>
            </w:r>
          </w:p>
        </w:tc>
        <w:tc>
          <w:tcPr>
            <w:tcW w:type="dxa" w:w="3860"/>
          </w:tcPr>
          <w:p>
            <w:pPr>
              <w:spacing w:after="0"/>
              <w:jc w:val="left"/>
            </w:pPr>
            <w:r>
              <w:rPr>
                <w:rFonts w:ascii="Microsoft YaHei" w:hAnsi="Microsoft YaHei" w:eastAsia="微软雅黑"/>
                <w:b w:val="0"/>
                <w:i w:val="0"/>
                <w:color w:val="1F2937"/>
                <w:sz w:val="18"/>
              </w:rPr>
              <w:t>球队赛后确认后归档</w:t>
            </w:r>
          </w:p>
        </w:tc>
      </w:tr>
    </w:tbl>
    <w:p>
      <w:pPr>
        <w:spacing w:after="40"/>
      </w:pPr>
    </w:p>
    <w:p>
      <w:pPr>
        <w:pStyle w:val="Heading2"/>
      </w:pPr>
      <w:r>
        <w:t>10.4 异常优先</w:t>
      </w:r>
    </w:p>
    <w:p>
      <w:pPr>
        <w:pStyle w:val="ListBullet"/>
      </w:pPr>
      <w:r>
        <w:rPr>
          <w:rFonts w:ascii="Microsoft YaHei" w:hAnsi="Microsoft YaHei" w:eastAsia="微软雅黑"/>
          <w:b w:val="0"/>
          <w:i w:val="0"/>
          <w:color w:val="1F2937"/>
          <w:sz w:val="21"/>
        </w:rPr>
        <w:t>正常资料不要求主办方逐条点击，可以按球队或组别批量确认。</w:t>
      </w:r>
    </w:p>
    <w:p>
      <w:pPr>
        <w:pStyle w:val="ListBullet"/>
      </w:pPr>
      <w:r>
        <w:rPr>
          <w:rFonts w:ascii="Microsoft YaHei" w:hAnsi="Microsoft YaHei" w:eastAsia="微软雅黑"/>
          <w:b w:val="0"/>
          <w:i w:val="0"/>
          <w:color w:val="1F2937"/>
          <w:sz w:val="21"/>
        </w:rPr>
        <w:t>手机号不一致、重复认领、疑似同人、年龄不符和实名失败进入独立异常队列。</w:t>
      </w:r>
    </w:p>
    <w:p>
      <w:pPr>
        <w:pStyle w:val="ListBullet"/>
      </w:pPr>
      <w:r>
        <w:rPr>
          <w:rFonts w:ascii="Microsoft YaHei" w:hAnsi="Microsoft YaHei" w:eastAsia="微软雅黑"/>
          <w:b w:val="0"/>
          <w:i w:val="0"/>
          <w:color w:val="1F2937"/>
          <w:sz w:val="21"/>
        </w:rPr>
        <w:t>任何退回必须给出原因；原始提交、修改前后值、操作者和时间均保留。</w:t>
      </w:r>
    </w:p>
    <w:p>
      <w:pPr>
        <w:pStyle w:val="ListBullet"/>
      </w:pPr>
      <w:r>
        <w:rPr>
          <w:rFonts w:ascii="Microsoft YaHei" w:hAnsi="Microsoft YaHei" w:eastAsia="微软雅黑"/>
          <w:b w:val="0"/>
          <w:i w:val="0"/>
          <w:color w:val="1F2937"/>
          <w:sz w:val="21"/>
        </w:rPr>
        <w:t>裁判核验只影响单场阵容状态，不反向修改球员长期实名档案。</w:t>
      </w:r>
    </w:p>
    <w:p>
      <w:pPr>
        <w:pStyle w:val="Heading1"/>
      </w:pPr>
      <w:r>
        <w:t>11. 产品页面标准与验收</w:t>
      </w:r>
    </w:p>
    <w:tbl>
      <w:tblPr>
        <w:tblW w:type="dxa" w:w="9360"/>
        <w:jc w:val="left"/>
        <w:tblLayout w:type="fixed"/>
        <w:tblLook w:firstColumn="1" w:firstRow="1" w:lastColumn="0" w:lastRow="0" w:noHBand="0" w:noVBand="1" w:val="04A0"/>
        <w:tblInd w:w="120" w:type="dxa"/>
      </w:tblPr>
      <w:tblGrid>
        <w:gridCol w:w="1500"/>
        <w:gridCol w:w="4250"/>
        <w:gridCol w:w="3610"/>
      </w:tblGrid>
      <w:tr>
        <w:trPr>
          <w:tblHeader w:val="true"/>
        </w:trPr>
        <w:tc>
          <w:tcPr>
            <w:tcW w:type="dxa" w:w="15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端口</w:t>
            </w:r>
          </w:p>
        </w:tc>
        <w:tc>
          <w:tcPr>
            <w:tcW w:type="dxa" w:w="425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必须页面</w:t>
            </w:r>
          </w:p>
        </w:tc>
        <w:tc>
          <w:tcPr>
            <w:tcW w:type="dxa" w:w="361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核心验收</w:t>
            </w:r>
          </w:p>
        </w:tc>
      </w:tr>
      <w:tr>
        <w:tc>
          <w:tcPr>
            <w:tcW w:type="dxa" w:w="1500"/>
          </w:tcPr>
          <w:p>
            <w:pPr>
              <w:spacing w:after="0"/>
              <w:jc w:val="center"/>
            </w:pPr>
            <w:r>
              <w:rPr>
                <w:rFonts w:ascii="Microsoft YaHei" w:hAnsi="Microsoft YaHei" w:eastAsia="微软雅黑"/>
                <w:b w:val="0"/>
                <w:i w:val="0"/>
                <w:color w:val="1F2937"/>
                <w:sz w:val="18"/>
              </w:rPr>
              <w:t>主办方PC</w:t>
            </w:r>
          </w:p>
        </w:tc>
        <w:tc>
          <w:tcPr>
            <w:tcW w:type="dxa" w:w="4250"/>
          </w:tcPr>
          <w:p>
            <w:pPr>
              <w:spacing w:after="0"/>
              <w:jc w:val="left"/>
            </w:pPr>
            <w:r>
              <w:rPr>
                <w:rFonts w:ascii="Microsoft YaHei" w:hAnsi="Microsoft YaHei" w:eastAsia="微软雅黑"/>
                <w:b w:val="0"/>
                <w:i w:val="0"/>
                <w:color w:val="1F2937"/>
                <w:sz w:val="18"/>
              </w:rPr>
              <w:t>球队加入设置、邀请/申请审核、快速建队、批量导入、实名异常、正式名单</w:t>
            </w:r>
          </w:p>
        </w:tc>
        <w:tc>
          <w:tcPr>
            <w:tcW w:type="dxa" w:w="3610"/>
          </w:tcPr>
          <w:p>
            <w:pPr>
              <w:spacing w:after="0"/>
              <w:jc w:val="left"/>
            </w:pPr>
            <w:r>
              <w:rPr>
                <w:rFonts w:ascii="Microsoft YaHei" w:hAnsi="Microsoft YaHei" w:eastAsia="微软雅黑"/>
                <w:b w:val="0"/>
                <w:i w:val="0"/>
                <w:color w:val="1F2937"/>
                <w:sz w:val="18"/>
              </w:rPr>
              <w:t>不选择三种模式；异常可定位</w:t>
            </w:r>
          </w:p>
        </w:tc>
      </w:tr>
      <w:tr>
        <w:tc>
          <w:tcPr>
            <w:tcW w:type="dxa" w:w="1500"/>
            <w:shd w:fill="F5FBF7"/>
          </w:tcPr>
          <w:p>
            <w:pPr>
              <w:spacing w:after="0"/>
              <w:jc w:val="center"/>
            </w:pPr>
            <w:r>
              <w:rPr>
                <w:rFonts w:ascii="Microsoft YaHei" w:hAnsi="Microsoft YaHei" w:eastAsia="微软雅黑"/>
                <w:b w:val="0"/>
                <w:i w:val="0"/>
                <w:color w:val="1F2937"/>
                <w:sz w:val="18"/>
              </w:rPr>
              <w:t>球队小程序</w:t>
            </w:r>
          </w:p>
        </w:tc>
        <w:tc>
          <w:tcPr>
            <w:tcW w:type="dxa" w:w="4250"/>
            <w:shd w:fill="F5FBF7"/>
          </w:tcPr>
          <w:p>
            <w:pPr>
              <w:spacing w:after="0"/>
              <w:jc w:val="left"/>
            </w:pPr>
            <w:r>
              <w:rPr>
                <w:rFonts w:ascii="Microsoft YaHei" w:hAnsi="Microsoft YaHei" w:eastAsia="微软雅黑"/>
                <w:b w:val="0"/>
                <w:i w:val="0"/>
                <w:color w:val="1F2937"/>
                <w:sz w:val="18"/>
              </w:rPr>
              <w:t>赛事中心、邀请加入、搜索申请、认领/建队、球队级工作台、名单选择、数据包</w:t>
            </w:r>
          </w:p>
        </w:tc>
        <w:tc>
          <w:tcPr>
            <w:tcW w:type="dxa" w:w="3610"/>
            <w:shd w:fill="F5FBF7"/>
          </w:tcPr>
          <w:p>
            <w:pPr>
              <w:spacing w:after="0"/>
              <w:jc w:val="left"/>
            </w:pPr>
            <w:r>
              <w:rPr>
                <w:rFonts w:ascii="Microsoft YaHei" w:hAnsi="Microsoft YaHei" w:eastAsia="微软雅黑"/>
                <w:b w:val="0"/>
                <w:i w:val="0"/>
                <w:color w:val="1F2937"/>
                <w:sz w:val="18"/>
              </w:rPr>
              <w:t>球队必须落位；球队库与赛事名单分层</w:t>
            </w:r>
          </w:p>
        </w:tc>
      </w:tr>
      <w:tr>
        <w:tc>
          <w:tcPr>
            <w:tcW w:type="dxa" w:w="1500"/>
          </w:tcPr>
          <w:p>
            <w:pPr>
              <w:spacing w:after="0"/>
              <w:jc w:val="center"/>
            </w:pPr>
            <w:r>
              <w:rPr>
                <w:rFonts w:ascii="Microsoft YaHei" w:hAnsi="Microsoft YaHei" w:eastAsia="微软雅黑"/>
                <w:b w:val="0"/>
                <w:i w:val="0"/>
                <w:color w:val="1F2937"/>
                <w:sz w:val="18"/>
              </w:rPr>
              <w:t>家长服务页</w:t>
            </w:r>
          </w:p>
        </w:tc>
        <w:tc>
          <w:tcPr>
            <w:tcW w:type="dxa" w:w="4250"/>
          </w:tcPr>
          <w:p>
            <w:pPr>
              <w:spacing w:after="0"/>
              <w:jc w:val="left"/>
            </w:pPr>
            <w:r>
              <w:rPr>
                <w:rFonts w:ascii="Microsoft YaHei" w:hAnsi="Microsoft YaHei" w:eastAsia="微软雅黑"/>
                <w:b w:val="0"/>
                <w:i w:val="0"/>
                <w:color w:val="1F2937"/>
                <w:sz w:val="18"/>
              </w:rPr>
              <w:t>匹配孩子、可选实名、拍照指引、头像裁切、提交结果</w:t>
            </w:r>
          </w:p>
        </w:tc>
        <w:tc>
          <w:tcPr>
            <w:tcW w:type="dxa" w:w="3610"/>
          </w:tcPr>
          <w:p>
            <w:pPr>
              <w:spacing w:after="0"/>
              <w:jc w:val="left"/>
            </w:pPr>
            <w:r>
              <w:rPr>
                <w:rFonts w:ascii="Microsoft YaHei" w:hAnsi="Microsoft YaHei" w:eastAsia="微软雅黑"/>
                <w:b w:val="0"/>
                <w:i w:val="0"/>
                <w:color w:val="1F2937"/>
                <w:sz w:val="18"/>
              </w:rPr>
              <w:t>只见自己的孩子；未开启则不出现</w:t>
            </w:r>
          </w:p>
        </w:tc>
      </w:tr>
      <w:tr>
        <w:tc>
          <w:tcPr>
            <w:tcW w:type="dxa" w:w="1500"/>
            <w:shd w:fill="F5FBF7"/>
          </w:tcPr>
          <w:p>
            <w:pPr>
              <w:spacing w:after="0"/>
              <w:jc w:val="center"/>
            </w:pPr>
            <w:r>
              <w:rPr>
                <w:rFonts w:ascii="Microsoft YaHei" w:hAnsi="Microsoft YaHei" w:eastAsia="微软雅黑"/>
                <w:b w:val="0"/>
                <w:i w:val="0"/>
                <w:color w:val="1F2937"/>
                <w:sz w:val="18"/>
              </w:rPr>
              <w:t>裁判手机端</w:t>
            </w:r>
          </w:p>
        </w:tc>
        <w:tc>
          <w:tcPr>
            <w:tcW w:type="dxa" w:w="4250"/>
            <w:shd w:fill="F5FBF7"/>
          </w:tcPr>
          <w:p>
            <w:pPr>
              <w:spacing w:after="0"/>
              <w:jc w:val="left"/>
            </w:pPr>
            <w:r>
              <w:rPr>
                <w:rFonts w:ascii="Microsoft YaHei" w:hAnsi="Microsoft YaHei" w:eastAsia="微软雅黑"/>
                <w:b w:val="0"/>
                <w:i w:val="0"/>
                <w:color w:val="1F2937"/>
                <w:sz w:val="18"/>
              </w:rPr>
              <w:t>任务、阵容核验、混合权益事件录入、提交</w:t>
            </w:r>
          </w:p>
        </w:tc>
        <w:tc>
          <w:tcPr>
            <w:tcW w:type="dxa" w:w="3610"/>
            <w:shd w:fill="F5FBF7"/>
          </w:tcPr>
          <w:p>
            <w:pPr>
              <w:spacing w:after="0"/>
              <w:jc w:val="left"/>
            </w:pPr>
            <w:r>
              <w:rPr>
                <w:rFonts w:ascii="Microsoft YaHei" w:hAnsi="Microsoft YaHei" w:eastAsia="微软雅黑"/>
                <w:b w:val="0"/>
                <w:i w:val="0"/>
                <w:color w:val="1F2937"/>
                <w:sz w:val="18"/>
              </w:rPr>
              <w:t>购买方选球员；未购买方手工输入</w:t>
            </w:r>
          </w:p>
        </w:tc>
      </w:tr>
      <w:tr>
        <w:tc>
          <w:tcPr>
            <w:tcW w:type="dxa" w:w="1500"/>
          </w:tcPr>
          <w:p>
            <w:pPr>
              <w:spacing w:after="0"/>
              <w:jc w:val="center"/>
            </w:pPr>
            <w:r>
              <w:rPr>
                <w:rFonts w:ascii="Microsoft YaHei" w:hAnsi="Microsoft YaHei" w:eastAsia="微软雅黑"/>
                <w:b w:val="0"/>
                <w:i w:val="0"/>
                <w:color w:val="1F2937"/>
                <w:sz w:val="18"/>
              </w:rPr>
              <w:t>公开H5</w:t>
            </w:r>
          </w:p>
        </w:tc>
        <w:tc>
          <w:tcPr>
            <w:tcW w:type="dxa" w:w="4250"/>
          </w:tcPr>
          <w:p>
            <w:pPr>
              <w:spacing w:after="0"/>
              <w:jc w:val="left"/>
            </w:pPr>
            <w:r>
              <w:rPr>
                <w:rFonts w:ascii="Microsoft YaHei" w:hAnsi="Microsoft YaHei" w:eastAsia="微软雅黑"/>
                <w:b w:val="0"/>
                <w:i w:val="0"/>
                <w:color w:val="1F2937"/>
                <w:sz w:val="18"/>
              </w:rPr>
              <w:t>赛程、比分、排名、授权球员展示</w:t>
            </w:r>
          </w:p>
        </w:tc>
        <w:tc>
          <w:tcPr>
            <w:tcW w:type="dxa" w:w="3610"/>
          </w:tcPr>
          <w:p>
            <w:pPr>
              <w:spacing w:after="0"/>
              <w:jc w:val="left"/>
            </w:pPr>
            <w:r>
              <w:rPr>
                <w:rFonts w:ascii="Microsoft YaHei" w:hAnsi="Microsoft YaHei" w:eastAsia="微软雅黑"/>
                <w:b w:val="0"/>
                <w:i w:val="0"/>
                <w:color w:val="1F2937"/>
                <w:sz w:val="18"/>
              </w:rPr>
              <w:t>不暴露敏感数据</w:t>
            </w:r>
          </w:p>
        </w:tc>
      </w:tr>
    </w:tbl>
    <w:p>
      <w:pPr>
        <w:spacing w:after="40"/>
      </w:pPr>
    </w:p>
    <w:p>
      <w:pPr>
        <w:pStyle w:val="Heading2"/>
      </w:pPr>
      <w:r>
        <w:t>11.1 关键体验指标</w:t>
      </w:r>
    </w:p>
    <w:p>
      <w:pPr>
        <w:pStyle w:val="ListBullet"/>
      </w:pPr>
      <w:r>
        <w:rPr>
          <w:rFonts w:ascii="Microsoft YaHei" w:hAnsi="Microsoft YaHei" w:eastAsia="微软雅黑"/>
          <w:b w:val="0"/>
          <w:i w:val="0"/>
          <w:color w:val="1F2937"/>
          <w:sz w:val="21"/>
        </w:rPr>
        <w:t>主办方生成邀请小程序码并设置是否接受搜索申请：不超过2分钟。</w:t>
      </w:r>
    </w:p>
    <w:p>
      <w:pPr>
        <w:pStyle w:val="ListBullet"/>
      </w:pPr>
      <w:r>
        <w:rPr>
          <w:rFonts w:ascii="Microsoft YaHei" w:hAnsi="Microsoft YaHei" w:eastAsia="微软雅黑"/>
          <w:b w:val="0"/>
          <w:i w:val="0"/>
          <w:color w:val="1F2937"/>
          <w:sz w:val="21"/>
        </w:rPr>
        <w:t>球队创建：队名与队徽两项，通常1分钟内完成。</w:t>
      </w:r>
    </w:p>
    <w:p>
      <w:pPr>
        <w:pStyle w:val="ListBullet"/>
      </w:pPr>
      <w:r>
        <w:rPr>
          <w:rFonts w:ascii="Microsoft YaHei" w:hAnsi="Microsoft YaHei" w:eastAsia="微软雅黑"/>
          <w:b w:val="0"/>
          <w:i w:val="0"/>
          <w:color w:val="1F2937"/>
          <w:sz w:val="21"/>
        </w:rPr>
        <w:t>教练建立单个球员壳子：通常20秒内完成。</w:t>
      </w:r>
    </w:p>
    <w:p>
      <w:pPr>
        <w:pStyle w:val="ListBullet"/>
      </w:pPr>
      <w:r>
        <w:rPr>
          <w:rFonts w:ascii="Microsoft YaHei" w:hAnsi="Microsoft YaHei" w:eastAsia="微软雅黑"/>
          <w:b w:val="0"/>
          <w:i w:val="0"/>
          <w:color w:val="1F2937"/>
          <w:sz w:val="21"/>
        </w:rPr>
        <w:t>家长在服务号完成已开启的实名与照片要求，不依赖PC或球队小程序。</w:t>
      </w:r>
    </w:p>
    <w:p>
      <w:pPr>
        <w:pStyle w:val="ListBullet"/>
      </w:pPr>
      <w:r>
        <w:rPr>
          <w:rFonts w:ascii="Microsoft YaHei" w:hAnsi="Microsoft YaHei" w:eastAsia="微软雅黑"/>
          <w:b w:val="0"/>
          <w:i w:val="0"/>
          <w:color w:val="1F2937"/>
          <w:sz w:val="21"/>
        </w:rPr>
        <w:t>一次拍摄同时生成形象照与可手动裁切头像。</w:t>
      </w:r>
    </w:p>
    <w:p>
      <w:pPr>
        <w:pStyle w:val="ListBullet"/>
      </w:pPr>
      <w:r>
        <w:rPr>
          <w:rFonts w:ascii="Microsoft YaHei" w:hAnsi="Microsoft YaHei" w:eastAsia="微软雅黑"/>
          <w:b w:val="0"/>
          <w:i w:val="0"/>
          <w:color w:val="1F2937"/>
          <w:sz w:val="21"/>
        </w:rPr>
        <w:t>裁判为已购数据包球队记录事件时，最多三步完成：选事件、选球员、确认。</w:t>
      </w:r>
    </w:p>
    <w:p>
      <w:pPr>
        <w:pStyle w:val="ListBullet"/>
      </w:pPr>
      <w:r>
        <w:rPr>
          <w:rFonts w:ascii="Microsoft YaHei" w:hAnsi="Microsoft YaHei" w:eastAsia="微软雅黑"/>
          <w:b w:val="0"/>
          <w:i w:val="0"/>
          <w:color w:val="1F2937"/>
          <w:sz w:val="21"/>
        </w:rPr>
        <w:t>主办方工作台默认展示完成度与异常，而非全量资料录入表。</w:t>
      </w:r>
    </w:p>
    <w:p>
      <w:pPr>
        <w:pStyle w:val="ListBullet"/>
      </w:pPr>
      <w:r>
        <w:rPr>
          <w:rFonts w:ascii="Microsoft YaHei" w:hAnsi="Microsoft YaHei" w:eastAsia="微软雅黑"/>
          <w:b w:val="0"/>
          <w:i w:val="0"/>
          <w:color w:val="1F2937"/>
          <w:sz w:val="21"/>
        </w:rPr>
        <w:t>任何页面不得要求用户再次填写系统已经识别或已经确认的数据。</w:t>
      </w:r>
    </w:p>
    <w:p>
      <w:pPr>
        <w:pStyle w:val="Heading2"/>
      </w:pPr>
      <w:r>
        <w:t>11.2 原型验收清单</w:t>
      </w:r>
    </w:p>
    <w:p>
      <w:pPr>
        <w:pStyle w:val="ListBullet"/>
      </w:pPr>
      <w:r>
        <w:rPr>
          <w:rFonts w:ascii="Microsoft YaHei" w:hAnsi="Microsoft YaHei" w:eastAsia="微软雅黑"/>
          <w:b w:val="0"/>
          <w:i w:val="0"/>
          <w:color w:val="1F2937"/>
          <w:sz w:val="21"/>
        </w:rPr>
        <w:t>跨页面的赛事名称、球队名称、参赛编号、人数和状态一致。</w:t>
      </w:r>
    </w:p>
    <w:p>
      <w:pPr>
        <w:pStyle w:val="ListBullet"/>
      </w:pPr>
      <w:r>
        <w:rPr>
          <w:rFonts w:ascii="Microsoft YaHei" w:hAnsi="Microsoft YaHei" w:eastAsia="微软雅黑"/>
          <w:b w:val="0"/>
          <w:i w:val="0"/>
          <w:color w:val="1F2937"/>
          <w:sz w:val="21"/>
        </w:rPr>
        <w:t>简易版与专业版边界一致，比赛管理阶段不再出现升级营销。</w:t>
      </w:r>
    </w:p>
    <w:p>
      <w:pPr>
        <w:pStyle w:val="ListBullet"/>
      </w:pPr>
      <w:r>
        <w:rPr>
          <w:rFonts w:ascii="Microsoft YaHei" w:hAnsi="Microsoft YaHei" w:eastAsia="微软雅黑"/>
          <w:b w:val="0"/>
          <w:i w:val="0"/>
          <w:color w:val="1F2937"/>
          <w:sz w:val="21"/>
        </w:rPr>
        <w:t>球队加入入口只有主办方邀请和小程序搜索申请，不出现三种协作模式。</w:t>
      </w:r>
    </w:p>
    <w:p>
      <w:pPr>
        <w:pStyle w:val="ListBullet"/>
      </w:pPr>
      <w:r>
        <w:rPr>
          <w:rFonts w:ascii="Microsoft YaHei" w:hAnsi="Microsoft YaHei" w:eastAsia="微软雅黑"/>
          <w:b w:val="0"/>
          <w:i w:val="0"/>
          <w:color w:val="1F2937"/>
          <w:sz w:val="21"/>
        </w:rPr>
        <w:t>球队球员库、赛事参赛名单和单场比赛名单没有自动混用。</w:t>
      </w:r>
    </w:p>
    <w:p>
      <w:pPr>
        <w:pStyle w:val="ListBullet"/>
      </w:pPr>
      <w:r>
        <w:rPr>
          <w:rFonts w:ascii="Microsoft YaHei" w:hAnsi="Microsoft YaHei" w:eastAsia="微软雅黑"/>
          <w:b w:val="0"/>
          <w:i w:val="0"/>
          <w:color w:val="1F2937"/>
          <w:sz w:val="21"/>
        </w:rPr>
        <w:t>实名认证、家长补充和标准照片关闭时，不产生相应待办。</w:t>
      </w:r>
    </w:p>
    <w:p>
      <w:pPr>
        <w:pStyle w:val="ListBullet"/>
      </w:pPr>
      <w:r>
        <w:rPr>
          <w:rFonts w:ascii="Microsoft YaHei" w:hAnsi="Microsoft YaHei" w:eastAsia="微软雅黑"/>
          <w:b w:val="0"/>
          <w:i w:val="0"/>
          <w:color w:val="1F2937"/>
          <w:sz w:val="21"/>
        </w:rPr>
        <w:t>同场一队购买数据包时，裁判界面按球队切换选择球员/手工输入。</w:t>
      </w:r>
    </w:p>
    <w:p>
      <w:pPr>
        <w:pStyle w:val="ListBullet"/>
      </w:pPr>
      <w:r>
        <w:rPr>
          <w:rFonts w:ascii="Microsoft YaHei" w:hAnsi="Microsoft YaHei" w:eastAsia="微软雅黑"/>
          <w:b w:val="0"/>
          <w:i w:val="0"/>
          <w:color w:val="1F2937"/>
          <w:sz w:val="21"/>
        </w:rPr>
        <w:t>身份证原图不出现在球队列表、裁判页和公开页。</w:t>
      </w:r>
    </w:p>
    <w:p>
      <w:pPr>
        <w:pStyle w:val="ListBullet"/>
      </w:pPr>
      <w:r>
        <w:rPr>
          <w:rFonts w:ascii="Microsoft YaHei" w:hAnsi="Microsoft YaHei" w:eastAsia="微软雅黑"/>
          <w:b w:val="0"/>
          <w:i w:val="0"/>
          <w:color w:val="1F2937"/>
          <w:sz w:val="21"/>
        </w:rPr>
        <w:t>球员基础档案不混入位置、号码、阵容、保险或单场统计。</w:t>
      </w:r>
    </w:p>
    <w:p>
      <w:pPr>
        <w:pStyle w:val="ListBullet"/>
      </w:pPr>
      <w:r>
        <w:rPr>
          <w:rFonts w:ascii="Microsoft YaHei" w:hAnsi="Microsoft YaHei" w:eastAsia="微软雅黑"/>
          <w:b w:val="0"/>
          <w:i w:val="0"/>
          <w:color w:val="1F2937"/>
          <w:sz w:val="21"/>
        </w:rPr>
        <w:t>足球与篮球适配字段不会污染通用实体。</w:t>
      </w:r>
    </w:p>
    <w:p>
      <w:pPr>
        <w:pStyle w:val="ListBullet"/>
      </w:pPr>
      <w:r>
        <w:rPr>
          <w:rFonts w:ascii="Microsoft YaHei" w:hAnsi="Microsoft YaHei" w:eastAsia="微软雅黑"/>
          <w:b w:val="0"/>
          <w:i w:val="0"/>
          <w:color w:val="1F2937"/>
          <w:sz w:val="21"/>
        </w:rPr>
        <w:t>空状态、失败、退回、重复、离线和冲突均有明确处理入口。</w:t>
      </w:r>
    </w:p>
    <w:p>
      <w:pPr>
        <w:pStyle w:val="Heading1"/>
      </w:pPr>
      <w:r>
        <w:t>12. 数据与实施建议</w:t>
      </w:r>
    </w:p>
    <w:p>
      <w:pPr>
        <w:pStyle w:val="Heading2"/>
      </w:pPr>
      <w:r>
        <w:t>12.1 最小实体建议</w:t>
      </w:r>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实体</w:t>
            </w:r>
          </w:p>
        </w:tc>
        <w:tc>
          <w:tcPr>
            <w:tcW w:type="dxa" w:w="67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关键字段</w:t>
            </w:r>
          </w:p>
        </w:tc>
      </w:tr>
      <w:tr>
        <w:tc>
          <w:tcPr>
            <w:tcW w:type="dxa" w:w="2600"/>
          </w:tcPr>
          <w:p>
            <w:pPr>
              <w:spacing w:after="0"/>
              <w:jc w:val="center"/>
            </w:pPr>
            <w:r>
              <w:rPr>
                <w:rFonts w:ascii="Microsoft YaHei" w:hAnsi="Microsoft YaHei" w:eastAsia="微软雅黑"/>
                <w:b w:val="0"/>
                <w:i w:val="0"/>
                <w:color w:val="1F2937"/>
                <w:sz w:val="18"/>
              </w:rPr>
              <w:t>User</w:t>
            </w:r>
          </w:p>
        </w:tc>
        <w:tc>
          <w:tcPr>
            <w:tcW w:type="dxa" w:w="6760"/>
          </w:tcPr>
          <w:p>
            <w:pPr>
              <w:spacing w:after="0"/>
              <w:jc w:val="left"/>
            </w:pPr>
            <w:r>
              <w:rPr>
                <w:rFonts w:ascii="Microsoft YaHei" w:hAnsi="Microsoft YaHei" w:eastAsia="微软雅黑"/>
                <w:b w:val="0"/>
                <w:i w:val="0"/>
                <w:color w:val="1F2937"/>
                <w:sz w:val="18"/>
              </w:rPr>
              <w:t>id, unionId/openId, verifiedPhones</w:t>
            </w:r>
          </w:p>
        </w:tc>
      </w:tr>
      <w:tr>
        <w:tc>
          <w:tcPr>
            <w:tcW w:type="dxa" w:w="2600"/>
            <w:shd w:fill="F5FBF7"/>
          </w:tcPr>
          <w:p>
            <w:pPr>
              <w:spacing w:after="0"/>
              <w:jc w:val="center"/>
            </w:pPr>
            <w:r>
              <w:rPr>
                <w:rFonts w:ascii="Microsoft YaHei" w:hAnsi="Microsoft YaHei" w:eastAsia="微软雅黑"/>
                <w:b w:val="0"/>
                <w:i w:val="0"/>
                <w:color w:val="1F2937"/>
                <w:sz w:val="18"/>
              </w:rPr>
              <w:t>OrganizationMembership</w:t>
            </w:r>
          </w:p>
        </w:tc>
        <w:tc>
          <w:tcPr>
            <w:tcW w:type="dxa" w:w="6760"/>
            <w:shd w:fill="F5FBF7"/>
          </w:tcPr>
          <w:p>
            <w:pPr>
              <w:spacing w:after="0"/>
              <w:jc w:val="left"/>
            </w:pPr>
            <w:r>
              <w:rPr>
                <w:rFonts w:ascii="Microsoft YaHei" w:hAnsi="Microsoft YaHei" w:eastAsia="微软雅黑"/>
                <w:b w:val="0"/>
                <w:i w:val="0"/>
                <w:color w:val="1F2937"/>
                <w:sz w:val="18"/>
              </w:rPr>
              <w:t>userId, organizationId, roles, permissions</w:t>
            </w:r>
          </w:p>
        </w:tc>
      </w:tr>
      <w:tr>
        <w:tc>
          <w:tcPr>
            <w:tcW w:type="dxa" w:w="2600"/>
          </w:tcPr>
          <w:p>
            <w:pPr>
              <w:spacing w:after="0"/>
              <w:jc w:val="center"/>
            </w:pPr>
            <w:r>
              <w:rPr>
                <w:rFonts w:ascii="Microsoft YaHei" w:hAnsi="Microsoft YaHei" w:eastAsia="微软雅黑"/>
                <w:b w:val="0"/>
                <w:i w:val="0"/>
                <w:color w:val="1F2937"/>
                <w:sz w:val="18"/>
              </w:rPr>
              <w:t>Team</w:t>
            </w:r>
          </w:p>
        </w:tc>
        <w:tc>
          <w:tcPr>
            <w:tcW w:type="dxa" w:w="6760"/>
          </w:tcPr>
          <w:p>
            <w:pPr>
              <w:spacing w:after="0"/>
              <w:jc w:val="left"/>
            </w:pPr>
            <w:r>
              <w:rPr>
                <w:rFonts w:ascii="Microsoft YaHei" w:hAnsi="Microsoft YaHei" w:eastAsia="微软雅黑"/>
                <w:b w:val="0"/>
                <w:i w:val="0"/>
                <w:color w:val="1F2937"/>
                <w:sz w:val="18"/>
              </w:rPr>
              <w:t>id, name, logo, organizationId, status</w:t>
            </w:r>
          </w:p>
        </w:tc>
      </w:tr>
      <w:tr>
        <w:tc>
          <w:tcPr>
            <w:tcW w:type="dxa" w:w="2600"/>
            <w:shd w:fill="F5FBF7"/>
          </w:tcPr>
          <w:p>
            <w:pPr>
              <w:spacing w:after="0"/>
              <w:jc w:val="center"/>
            </w:pPr>
            <w:r>
              <w:rPr>
                <w:rFonts w:ascii="Microsoft YaHei" w:hAnsi="Microsoft YaHei" w:eastAsia="微软雅黑"/>
                <w:b w:val="0"/>
                <w:i w:val="0"/>
                <w:color w:val="1F2937"/>
                <w:sz w:val="18"/>
              </w:rPr>
              <w:t>PlayerProfile</w:t>
            </w:r>
          </w:p>
        </w:tc>
        <w:tc>
          <w:tcPr>
            <w:tcW w:type="dxa" w:w="6760"/>
            <w:shd w:fill="F5FBF7"/>
          </w:tcPr>
          <w:p>
            <w:pPr>
              <w:spacing w:after="0"/>
              <w:jc w:val="left"/>
            </w:pPr>
            <w:r>
              <w:rPr>
                <w:rFonts w:ascii="Microsoft YaHei" w:hAnsi="Microsoft YaHei" w:eastAsia="微软雅黑"/>
                <w:b w:val="0"/>
                <w:i w:val="0"/>
                <w:color w:val="1F2937"/>
                <w:sz w:val="18"/>
              </w:rPr>
              <w:t>id, name, birthDate/birthMonth, identityStatus, portraitAssets</w:t>
            </w:r>
          </w:p>
        </w:tc>
      </w:tr>
      <w:tr>
        <w:tc>
          <w:tcPr>
            <w:tcW w:type="dxa" w:w="2600"/>
          </w:tcPr>
          <w:p>
            <w:pPr>
              <w:spacing w:after="0"/>
              <w:jc w:val="center"/>
            </w:pPr>
            <w:r>
              <w:rPr>
                <w:rFonts w:ascii="Microsoft YaHei" w:hAnsi="Microsoft YaHei" w:eastAsia="微软雅黑"/>
                <w:b w:val="0"/>
                <w:i w:val="0"/>
                <w:color w:val="1F2937"/>
                <w:sz w:val="18"/>
              </w:rPr>
              <w:t>GuardianRelation</w:t>
            </w:r>
          </w:p>
        </w:tc>
        <w:tc>
          <w:tcPr>
            <w:tcW w:type="dxa" w:w="6760"/>
          </w:tcPr>
          <w:p>
            <w:pPr>
              <w:spacing w:after="0"/>
              <w:jc w:val="left"/>
            </w:pPr>
            <w:r>
              <w:rPr>
                <w:rFonts w:ascii="Microsoft YaHei" w:hAnsi="Microsoft YaHei" w:eastAsia="微软雅黑"/>
                <w:b w:val="0"/>
                <w:i w:val="0"/>
                <w:color w:val="1F2937"/>
                <w:sz w:val="18"/>
              </w:rPr>
              <w:t>playerId, userId, phone, relation, consentStatus</w:t>
            </w:r>
          </w:p>
        </w:tc>
      </w:tr>
      <w:tr>
        <w:tc>
          <w:tcPr>
            <w:tcW w:type="dxa" w:w="2600"/>
            <w:shd w:fill="F5FBF7"/>
          </w:tcPr>
          <w:p>
            <w:pPr>
              <w:spacing w:after="0"/>
              <w:jc w:val="center"/>
            </w:pPr>
            <w:r>
              <w:rPr>
                <w:rFonts w:ascii="Microsoft YaHei" w:hAnsi="Microsoft YaHei" w:eastAsia="微软雅黑"/>
                <w:b w:val="0"/>
                <w:i w:val="0"/>
                <w:color w:val="1F2937"/>
                <w:sz w:val="18"/>
              </w:rPr>
              <w:t>TeamMembership</w:t>
            </w:r>
          </w:p>
        </w:tc>
        <w:tc>
          <w:tcPr>
            <w:tcW w:type="dxa" w:w="6760"/>
            <w:shd w:fill="F5FBF7"/>
          </w:tcPr>
          <w:p>
            <w:pPr>
              <w:spacing w:after="0"/>
              <w:jc w:val="left"/>
            </w:pPr>
            <w:r>
              <w:rPr>
                <w:rFonts w:ascii="Microsoft YaHei" w:hAnsi="Microsoft YaHei" w:eastAsia="微软雅黑"/>
                <w:b w:val="0"/>
                <w:i w:val="0"/>
                <w:color w:val="1F2937"/>
                <w:sz w:val="18"/>
              </w:rPr>
              <w:t>teamId, playerId, startAt, endAt, status</w:t>
            </w:r>
          </w:p>
        </w:tc>
      </w:tr>
      <w:tr>
        <w:tc>
          <w:tcPr>
            <w:tcW w:type="dxa" w:w="2600"/>
          </w:tcPr>
          <w:p>
            <w:pPr>
              <w:spacing w:after="0"/>
              <w:jc w:val="center"/>
            </w:pPr>
            <w:r>
              <w:rPr>
                <w:rFonts w:ascii="Microsoft YaHei" w:hAnsi="Microsoft YaHei" w:eastAsia="微软雅黑"/>
                <w:b w:val="0"/>
                <w:i w:val="0"/>
                <w:color w:val="1F2937"/>
                <w:sz w:val="18"/>
              </w:rPr>
              <w:t>TournamentRegistration</w:t>
            </w:r>
          </w:p>
        </w:tc>
        <w:tc>
          <w:tcPr>
            <w:tcW w:type="dxa" w:w="6760"/>
          </w:tcPr>
          <w:p>
            <w:pPr>
              <w:spacing w:after="0"/>
              <w:jc w:val="left"/>
            </w:pPr>
            <w:r>
              <w:rPr>
                <w:rFonts w:ascii="Microsoft YaHei" w:hAnsi="Microsoft YaHei" w:eastAsia="微软雅黑"/>
                <w:b w:val="0"/>
                <w:i w:val="0"/>
                <w:color w:val="1F2937"/>
                <w:sz w:val="18"/>
              </w:rPr>
              <w:t>tournamentId, divisionId, teamId, registrationCode, status</w:t>
            </w:r>
          </w:p>
        </w:tc>
      </w:tr>
      <w:tr>
        <w:tc>
          <w:tcPr>
            <w:tcW w:type="dxa" w:w="2600"/>
            <w:shd w:fill="F5FBF7"/>
          </w:tcPr>
          <w:p>
            <w:pPr>
              <w:spacing w:after="0"/>
              <w:jc w:val="center"/>
            </w:pPr>
            <w:r>
              <w:rPr>
                <w:rFonts w:ascii="Microsoft YaHei" w:hAnsi="Microsoft YaHei" w:eastAsia="微软雅黑"/>
                <w:b w:val="0"/>
                <w:i w:val="0"/>
                <w:color w:val="1F2937"/>
                <w:sz w:val="18"/>
              </w:rPr>
              <w:t>RosterSnapshot</w:t>
            </w:r>
          </w:p>
        </w:tc>
        <w:tc>
          <w:tcPr>
            <w:tcW w:type="dxa" w:w="6760"/>
            <w:shd w:fill="F5FBF7"/>
          </w:tcPr>
          <w:p>
            <w:pPr>
              <w:spacing w:after="0"/>
              <w:jc w:val="left"/>
            </w:pPr>
            <w:r>
              <w:rPr>
                <w:rFonts w:ascii="Microsoft YaHei" w:hAnsi="Microsoft YaHei" w:eastAsia="微软雅黑"/>
                <w:b w:val="0"/>
                <w:i w:val="0"/>
                <w:color w:val="1F2937"/>
                <w:sz w:val="18"/>
              </w:rPr>
              <w:t>registrationId, playerIds, version, approvedAt</w:t>
            </w:r>
          </w:p>
        </w:tc>
      </w:tr>
      <w:tr>
        <w:tc>
          <w:tcPr>
            <w:tcW w:type="dxa" w:w="2600"/>
          </w:tcPr>
          <w:p>
            <w:pPr>
              <w:spacing w:after="0"/>
              <w:jc w:val="center"/>
            </w:pPr>
            <w:r>
              <w:rPr>
                <w:rFonts w:ascii="Microsoft YaHei" w:hAnsi="Microsoft YaHei" w:eastAsia="微软雅黑"/>
                <w:b w:val="0"/>
                <w:i w:val="0"/>
                <w:color w:val="1F2937"/>
                <w:sz w:val="18"/>
              </w:rPr>
              <w:t>MatchLineup</w:t>
            </w:r>
          </w:p>
        </w:tc>
        <w:tc>
          <w:tcPr>
            <w:tcW w:type="dxa" w:w="6760"/>
          </w:tcPr>
          <w:p>
            <w:pPr>
              <w:spacing w:after="0"/>
              <w:jc w:val="left"/>
            </w:pPr>
            <w:r>
              <w:rPr>
                <w:rFonts w:ascii="Microsoft YaHei" w:hAnsi="Microsoft YaHei" w:eastAsia="微软雅黑"/>
                <w:b w:val="0"/>
                <w:i w:val="0"/>
                <w:color w:val="1F2937"/>
                <w:sz w:val="18"/>
              </w:rPr>
              <w:t>matchId, rosterPlayerIds, starter/bench/active status</w:t>
            </w:r>
          </w:p>
        </w:tc>
      </w:tr>
      <w:tr>
        <w:tc>
          <w:tcPr>
            <w:tcW w:type="dxa" w:w="2600"/>
            <w:shd w:fill="F5FBF7"/>
          </w:tcPr>
          <w:p>
            <w:pPr>
              <w:spacing w:after="0"/>
              <w:jc w:val="center"/>
            </w:pPr>
            <w:r>
              <w:rPr>
                <w:rFonts w:ascii="Microsoft YaHei" w:hAnsi="Microsoft YaHei" w:eastAsia="微软雅黑"/>
                <w:b w:val="0"/>
                <w:i w:val="0"/>
                <w:color w:val="1F2937"/>
                <w:sz w:val="18"/>
              </w:rPr>
              <w:t>MatchEvent</w:t>
            </w:r>
          </w:p>
        </w:tc>
        <w:tc>
          <w:tcPr>
            <w:tcW w:type="dxa" w:w="6760"/>
            <w:shd w:fill="F5FBF7"/>
          </w:tcPr>
          <w:p>
            <w:pPr>
              <w:spacing w:after="0"/>
              <w:jc w:val="left"/>
            </w:pPr>
            <w:r>
              <w:rPr>
                <w:rFonts w:ascii="Microsoft YaHei" w:hAnsi="Microsoft YaHei" w:eastAsia="微软雅黑"/>
                <w:b w:val="0"/>
                <w:i w:val="0"/>
                <w:color w:val="1F2937"/>
                <w:sz w:val="18"/>
              </w:rPr>
              <w:t>matchId, teamId, playerId, type, period, clock, operatorId, revision</w:t>
            </w:r>
          </w:p>
        </w:tc>
      </w:tr>
      <w:tr>
        <w:tc>
          <w:tcPr>
            <w:tcW w:type="dxa" w:w="2600"/>
          </w:tcPr>
          <w:p>
            <w:pPr>
              <w:spacing w:after="0"/>
              <w:jc w:val="center"/>
            </w:pPr>
            <w:r>
              <w:rPr>
                <w:rFonts w:ascii="Microsoft YaHei" w:hAnsi="Microsoft YaHei" w:eastAsia="微软雅黑"/>
                <w:b w:val="0"/>
                <w:i w:val="0"/>
                <w:color w:val="1F2937"/>
                <w:sz w:val="18"/>
              </w:rPr>
              <w:t>DivisionEntitlement</w:t>
            </w:r>
          </w:p>
        </w:tc>
        <w:tc>
          <w:tcPr>
            <w:tcW w:type="dxa" w:w="6760"/>
          </w:tcPr>
          <w:p>
            <w:pPr>
              <w:spacing w:after="0"/>
              <w:jc w:val="left"/>
            </w:pPr>
            <w:r>
              <w:rPr>
                <w:rFonts w:ascii="Microsoft YaHei" w:hAnsi="Microsoft YaHei" w:eastAsia="微软雅黑"/>
                <w:b w:val="0"/>
                <w:i w:val="0"/>
                <w:color w:val="1F2937"/>
                <w:sz w:val="18"/>
              </w:rPr>
              <w:t>divisionId, professionalStatus, lockedAt</w:t>
            </w:r>
          </w:p>
        </w:tc>
      </w:tr>
      <w:tr>
        <w:tc>
          <w:tcPr>
            <w:tcW w:type="dxa" w:w="2600"/>
            <w:shd w:fill="F5FBF7"/>
          </w:tcPr>
          <w:p>
            <w:pPr>
              <w:spacing w:after="0"/>
              <w:jc w:val="center"/>
            </w:pPr>
            <w:r>
              <w:rPr>
                <w:rFonts w:ascii="Microsoft YaHei" w:hAnsi="Microsoft YaHei" w:eastAsia="微软雅黑"/>
                <w:b w:val="0"/>
                <w:i w:val="0"/>
                <w:color w:val="1F2937"/>
                <w:sz w:val="18"/>
              </w:rPr>
              <w:t>TeamTournamentDataPack</w:t>
            </w:r>
          </w:p>
        </w:tc>
        <w:tc>
          <w:tcPr>
            <w:tcW w:type="dxa" w:w="6760"/>
            <w:shd w:fill="F5FBF7"/>
          </w:tcPr>
          <w:p>
            <w:pPr>
              <w:spacing w:after="0"/>
              <w:jc w:val="left"/>
            </w:pPr>
            <w:r>
              <w:rPr>
                <w:rFonts w:ascii="Microsoft YaHei" w:hAnsi="Microsoft YaHei" w:eastAsia="微软雅黑"/>
                <w:b w:val="0"/>
                <w:i w:val="0"/>
                <w:color w:val="1F2937"/>
                <w:sz w:val="18"/>
              </w:rPr>
              <w:t>teamId, tournamentId/divisionId, status, validFrom, validTo</w:t>
            </w:r>
          </w:p>
        </w:tc>
      </w:tr>
      <w:tr>
        <w:tc>
          <w:tcPr>
            <w:tcW w:type="dxa" w:w="2600"/>
          </w:tcPr>
          <w:p>
            <w:pPr>
              <w:spacing w:after="0"/>
              <w:jc w:val="center"/>
            </w:pPr>
            <w:r>
              <w:rPr>
                <w:rFonts w:ascii="Microsoft YaHei" w:hAnsi="Microsoft YaHei" w:eastAsia="微软雅黑"/>
                <w:b w:val="0"/>
                <w:i w:val="0"/>
                <w:color w:val="1F2937"/>
                <w:sz w:val="18"/>
              </w:rPr>
              <w:t>TeamPlayerEventArchive</w:t>
            </w:r>
          </w:p>
        </w:tc>
        <w:tc>
          <w:tcPr>
            <w:tcW w:type="dxa" w:w="6760"/>
          </w:tcPr>
          <w:p>
            <w:pPr>
              <w:spacing w:after="0"/>
              <w:jc w:val="left"/>
            </w:pPr>
            <w:r>
              <w:rPr>
                <w:rFonts w:ascii="Microsoft YaHei" w:hAnsi="Microsoft YaHei" w:eastAsia="微软雅黑"/>
                <w:b w:val="0"/>
                <w:i w:val="0"/>
                <w:color w:val="1F2937"/>
                <w:sz w:val="18"/>
              </w:rPr>
              <w:t>teamId, playerId, matchEventId, source, archivedAt</w:t>
            </w:r>
          </w:p>
        </w:tc>
      </w:tr>
    </w:tbl>
    <w:p>
      <w:pPr>
        <w:spacing w:after="40"/>
      </w:pPr>
    </w:p>
    <w:p>
      <w:pPr>
        <w:pStyle w:val="Heading2"/>
      </w:pPr>
      <w:r>
        <w:t>12.2 兼容与迁移</w:t>
      </w:r>
    </w:p>
    <w:p>
      <w:pPr>
        <w:pStyle w:val="ListBullet"/>
      </w:pPr>
      <w:r>
        <w:rPr>
          <w:rFonts w:ascii="Microsoft YaHei" w:hAnsi="Microsoft YaHei" w:eastAsia="微软雅黑"/>
          <w:b w:val="0"/>
          <w:i w:val="0"/>
          <w:color w:val="1F2937"/>
          <w:sz w:val="21"/>
        </w:rPr>
        <w:t>现有球队编号和球员编号可作为兼容业务字段保留，不继续承担永久身份主键。</w:t>
      </w:r>
    </w:p>
    <w:p>
      <w:pPr>
        <w:pStyle w:val="ListBullet"/>
      </w:pPr>
      <w:r>
        <w:rPr>
          <w:rFonts w:ascii="Microsoft YaHei" w:hAnsi="Microsoft YaHei" w:eastAsia="微软雅黑"/>
          <w:b w:val="0"/>
          <w:i w:val="0"/>
          <w:color w:val="1F2937"/>
          <w:sz w:val="21"/>
        </w:rPr>
        <w:t>历史表格导入后先生成待确认记录，不直接覆盖已有球队或球员。</w:t>
      </w:r>
    </w:p>
    <w:p>
      <w:pPr>
        <w:pStyle w:val="ListBullet"/>
      </w:pPr>
      <w:r>
        <w:rPr>
          <w:rFonts w:ascii="Microsoft YaHei" w:hAnsi="Microsoft YaHei" w:eastAsia="微软雅黑"/>
          <w:b w:val="0"/>
          <w:i w:val="0"/>
          <w:color w:val="1F2937"/>
          <w:sz w:val="21"/>
        </w:rPr>
        <w:t>同名球队和同名球员通过联系人、出生信息、历史关系与人工确认处理，不仅靠名称自动合并。</w:t>
      </w:r>
    </w:p>
    <w:p>
      <w:pPr>
        <w:pStyle w:val="ListBullet"/>
      </w:pPr>
      <w:r>
        <w:rPr>
          <w:rFonts w:ascii="Microsoft YaHei" w:hAnsi="Microsoft YaHei" w:eastAsia="微软雅黑"/>
          <w:b w:val="0"/>
          <w:i w:val="0"/>
          <w:color w:val="1F2937"/>
          <w:sz w:val="21"/>
        </w:rPr>
        <w:t>足球和篮球应共享通用身份与入驻服务；比赛事件、阵容和统计使用sportType适配。</w:t>
      </w:r>
    </w:p>
    <w:p>
      <w:pPr>
        <w:pStyle w:val="ListBullet"/>
      </w:pPr>
      <w:r>
        <w:rPr>
          <w:rFonts w:ascii="Microsoft YaHei" w:hAnsi="Microsoft YaHei" w:eastAsia="微软雅黑"/>
          <w:b w:val="0"/>
          <w:i w:val="0"/>
          <w:color w:val="1F2937"/>
          <w:sz w:val="21"/>
        </w:rPr>
        <w:t>简易版手工文字事件与已购数据包的结构化球员事件分开保存，不能通过姓名自动合并。</w:t>
      </w:r>
    </w:p>
    <w:p>
      <w:pPr>
        <w:pStyle w:val="ListBullet"/>
      </w:pPr>
      <w:r>
        <w:rPr>
          <w:rFonts w:ascii="Microsoft YaHei" w:hAnsi="Microsoft YaHei" w:eastAsia="微软雅黑"/>
          <w:b w:val="0"/>
          <w:i w:val="0"/>
          <w:color w:val="1F2937"/>
          <w:sz w:val="21"/>
        </w:rPr>
        <w:t>组别专业版权益与单支球队赛事数据包使用不同权益实体和订单归属。</w:t>
      </w:r>
    </w:p>
    <w:p>
      <w:pPr>
        <w:pStyle w:val="ListBullet"/>
      </w:pPr>
      <w:r>
        <w:rPr>
          <w:rFonts w:ascii="Microsoft YaHei" w:hAnsi="Microsoft YaHei" w:eastAsia="微软雅黑"/>
          <w:b w:val="0"/>
          <w:i w:val="0"/>
          <w:color w:val="1F2937"/>
          <w:sz w:val="21"/>
        </w:rPr>
        <w:t>当前数据库模型迁移需要单独方案，不能一次性破坏已有users、teams、players和赛事数据。</w:t>
      </w:r>
    </w:p>
    <w:p>
      <w:pPr>
        <w:pStyle w:val="Heading2"/>
      </w:pPr>
      <w:r>
        <w:t>12.3 上线顺序</w:t>
      </w:r>
    </w:p>
    <w:p>
      <w:pPr>
        <w:pStyle w:val="ListNumber"/>
      </w:pPr>
      <w:r>
        <w:rPr>
          <w:rFonts w:ascii="Microsoft YaHei" w:hAnsi="Microsoft YaHei" w:eastAsia="微软雅黑"/>
          <w:b w:val="0"/>
          <w:i w:val="0"/>
          <w:color w:val="1F2937"/>
          <w:sz w:val="21"/>
        </w:rPr>
        <w:t>先上线球队小程序赛事中心、邀请加入、搜索申请和长期球队创建/认领。</w:t>
      </w:r>
    </w:p>
    <w:p>
      <w:pPr>
        <w:pStyle w:val="ListNumber"/>
      </w:pPr>
      <w:r>
        <w:rPr>
          <w:rFonts w:ascii="Microsoft YaHei" w:hAnsi="Microsoft YaHei" w:eastAsia="微软雅黑"/>
          <w:b w:val="0"/>
          <w:i w:val="0"/>
          <w:color w:val="1F2937"/>
          <w:sz w:val="21"/>
        </w:rPr>
        <w:t>再上线主办方代录/批量导入、球队球员库和三层名单分离。</w:t>
      </w:r>
    </w:p>
    <w:p>
      <w:pPr>
        <w:pStyle w:val="ListNumber"/>
      </w:pPr>
      <w:r>
        <w:rPr>
          <w:rFonts w:ascii="Microsoft YaHei" w:hAnsi="Microsoft YaHei" w:eastAsia="微软雅黑"/>
          <w:b w:val="0"/>
          <w:i w:val="0"/>
          <w:color w:val="1F2937"/>
          <w:sz w:val="21"/>
        </w:rPr>
        <w:t>上线专业版RosterSnapshot与足球比赛执行。</w:t>
      </w:r>
    </w:p>
    <w:p>
      <w:pPr>
        <w:pStyle w:val="ListNumber"/>
      </w:pPr>
      <w:r>
        <w:rPr>
          <w:rFonts w:ascii="Microsoft YaHei" w:hAnsi="Microsoft YaHei" w:eastAsia="微软雅黑"/>
          <w:b w:val="0"/>
          <w:i w:val="0"/>
          <w:color w:val="1F2937"/>
          <w:sz w:val="21"/>
        </w:rPr>
        <w:t>上线简易版球队赛事数据包和按球队权益切换的裁判事件录入。</w:t>
      </w:r>
    </w:p>
    <w:p>
      <w:pPr>
        <w:pStyle w:val="ListNumber"/>
      </w:pPr>
      <w:r>
        <w:rPr>
          <w:rFonts w:ascii="Microsoft YaHei" w:hAnsi="Microsoft YaHei" w:eastAsia="微软雅黑"/>
          <w:b w:val="0"/>
          <w:i w:val="0"/>
          <w:color w:val="1F2937"/>
          <w:sz w:val="21"/>
        </w:rPr>
        <w:t>按需接入家长服务号补充、身份证OCR、二要素实名和敏感数据权限。</w:t>
      </w:r>
    </w:p>
    <w:p>
      <w:pPr>
        <w:pStyle w:val="ListNumber"/>
      </w:pPr>
      <w:r>
        <w:rPr>
          <w:rFonts w:ascii="Microsoft YaHei" w:hAnsi="Microsoft YaHei" w:eastAsia="微软雅黑"/>
          <w:b w:val="0"/>
          <w:i w:val="0"/>
          <w:color w:val="1F2937"/>
          <w:sz w:val="21"/>
        </w:rPr>
        <w:t>上线一次拍摄生成形象照与头像裁切。</w:t>
      </w:r>
    </w:p>
    <w:p>
      <w:pPr>
        <w:pStyle w:val="ListNumber"/>
      </w:pPr>
      <w:r>
        <w:rPr>
          <w:rFonts w:ascii="Microsoft YaHei" w:hAnsi="Microsoft YaHei" w:eastAsia="微软雅黑"/>
          <w:b w:val="0"/>
          <w:i w:val="0"/>
          <w:color w:val="1F2937"/>
          <w:sz w:val="21"/>
        </w:rPr>
        <w:t>篮球复用通用底座，仅新增篮球阵容、计分、统计和数据包事件适配。</w:t>
      </w:r>
    </w:p>
    <w:tbl>
      <w:tblPr>
        <w:tblW w:type="dxa" w:w="9120"/>
        <w:jc w:val="left"/>
        <w:tblLayout w:type="fixed"/>
        <w:tblLook w:firstColumn="1" w:firstRow="1" w:lastColumn="0" w:lastRow="0" w:noHBand="0" w:noVBand="1" w:val="04A0"/>
        <w:tblInd w:w="120" w:type="dxa"/>
      </w:tblPr>
      <w:tblGrid>
        <w:gridCol w:w="9120"/>
      </w:tblGrid>
      <w:tr>
        <w:tc>
          <w:tcPr>
            <w:tcW w:type="dxa" w:w="912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40"/>
            </w:pPr>
            <w:r>
              <w:rPr>
                <w:rFonts w:ascii="Microsoft YaHei" w:hAnsi="Microsoft YaHei" w:eastAsia="微软雅黑"/>
                <w:b/>
                <w:i w:val="0"/>
                <w:color w:val="0B6B3A"/>
                <w:sz w:val="21"/>
              </w:rPr>
              <w:t>最终产品判断标准</w:t>
            </w:r>
          </w:p>
          <w:p>
            <w:pPr>
              <w:spacing w:after="0"/>
            </w:pPr>
            <w:r>
              <w:rPr>
                <w:rFonts w:ascii="Microsoft YaHei" w:hAnsi="Microsoft YaHei" w:eastAsia="微软雅黑"/>
                <w:b w:val="0"/>
                <w:i w:val="0"/>
                <w:color w:val="1F2937"/>
                <w:sz w:val="20"/>
              </w:rPr>
              <w:t>不是把录入工作从主办方转嫁给球队或家长，而是让平台承担识别、匹配、状态和复用；每个角色只确认自己最了解的信息。</w:t>
            </w:r>
          </w:p>
        </w:tc>
      </w:tr>
    </w:tbl>
    <w:p>
      <w:pPr>
        <w:spacing w:after="20"/>
      </w:pPr>
    </w:p>
    <w:p>
      <w:r>
        <w:br w:type="page"/>
      </w:r>
    </w:p>
    <w:p>
      <w:pPr>
        <w:pStyle w:val="Heading1"/>
      </w:pPr>
      <w:r>
        <w:t>附录A：标准链路速查</w:t>
      </w:r>
    </w:p>
    <w:tbl>
      <w:tblPr>
        <w:tblW w:type="dxa" w:w="9360"/>
        <w:jc w:val="left"/>
        <w:tblLayout w:type="fixed"/>
        <w:tblLook w:firstColumn="1" w:firstRow="1" w:lastColumn="0" w:lastRow="0" w:noHBand="0" w:noVBand="1" w:val="04A0"/>
        <w:tblInd w:w="120" w:type="dxa"/>
      </w:tblPr>
      <w:tblGrid>
        <w:gridCol w:w="1400"/>
        <w:gridCol w:w="2100"/>
        <w:gridCol w:w="2100"/>
        <w:gridCol w:w="1900"/>
        <w:gridCol w:w="1860"/>
      </w:tblGrid>
      <w:tr>
        <w:trPr>
          <w:tblHeader w:val="true"/>
        </w:trPr>
        <w:tc>
          <w:tcPr>
            <w:tcW w:type="dxa" w:w="14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阶段</w:t>
            </w:r>
          </w:p>
        </w:tc>
        <w:tc>
          <w:tcPr>
            <w:tcW w:type="dxa" w:w="21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主办方</w:t>
            </w:r>
          </w:p>
        </w:tc>
        <w:tc>
          <w:tcPr>
            <w:tcW w:type="dxa" w:w="21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球队负责人</w:t>
            </w:r>
          </w:p>
        </w:tc>
        <w:tc>
          <w:tcPr>
            <w:tcW w:type="dxa" w:w="190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家长</w:t>
            </w:r>
          </w:p>
        </w:tc>
        <w:tc>
          <w:tcPr>
            <w:tcW w:type="dxa" w:w="1860"/>
            <w:tcMar>
              <w:top w:w="90" w:type="dxa"/>
              <w:start w:w="120" w:type="dxa"/>
              <w:bottom w:w="90" w:type="dxa"/>
              <w:end w:w="120" w:type="dxa"/>
            </w:tcMar>
            <w:tcBorders>
              <w:top w:val="single" w:sz="6" w:color="B9D8C5"/>
              <w:left w:val="single" w:sz="6" w:color="B9D8C5"/>
              <w:bottom w:val="single" w:sz="6" w:color="B9D8C5"/>
              <w:right w:val="single" w:sz="6" w:color="B9D8C5"/>
              <w:insideH w:val="single" w:sz="6" w:color="B9D8C5"/>
              <w:insideV w:val="single" w:sz="6" w:color="B9D8C5"/>
            </w:tcBorders>
            <w:vAlign w:val="center"/>
            <w:shd w:fill="EAF6EF"/>
          </w:tcPr>
          <w:p>
            <w:pPr>
              <w:spacing w:after="0"/>
              <w:jc w:val="center"/>
            </w:pPr>
            <w:r>
              <w:rPr>
                <w:rFonts w:ascii="Microsoft YaHei" w:hAnsi="Microsoft YaHei" w:eastAsia="微软雅黑"/>
                <w:b/>
                <w:i w:val="0"/>
                <w:color w:val="083F28"/>
                <w:sz w:val="18"/>
              </w:rPr>
              <w:t>平台</w:t>
            </w:r>
          </w:p>
        </w:tc>
      </w:tr>
      <w:tr>
        <w:tc>
          <w:tcPr>
            <w:tcW w:type="dxa" w:w="1400"/>
          </w:tcPr>
          <w:p>
            <w:pPr>
              <w:spacing w:after="0"/>
              <w:jc w:val="center"/>
            </w:pPr>
            <w:r>
              <w:rPr>
                <w:rFonts w:ascii="Microsoft YaHei" w:hAnsi="Microsoft YaHei" w:eastAsia="微软雅黑"/>
                <w:b w:val="0"/>
                <w:i w:val="0"/>
                <w:color w:val="1F2937"/>
                <w:sz w:val="17"/>
              </w:rPr>
              <w:t>赛事创建</w:t>
            </w:r>
          </w:p>
        </w:tc>
        <w:tc>
          <w:tcPr>
            <w:tcW w:type="dxa" w:w="2100"/>
          </w:tcPr>
          <w:p>
            <w:pPr>
              <w:spacing w:after="0"/>
              <w:jc w:val="left"/>
            </w:pPr>
            <w:r>
              <w:rPr>
                <w:rFonts w:ascii="Microsoft YaHei" w:hAnsi="Microsoft YaHei" w:eastAsia="微软雅黑"/>
                <w:b w:val="0"/>
                <w:i w:val="0"/>
                <w:color w:val="1F2937"/>
                <w:sz w:val="17"/>
              </w:rPr>
              <w:t>创建并设置邀请/搜索申请</w:t>
            </w:r>
          </w:p>
        </w:tc>
        <w:tc>
          <w:tcPr>
            <w:tcW w:type="dxa" w:w="2100"/>
          </w:tcPr>
          <w:p>
            <w:pPr>
              <w:spacing w:after="0"/>
              <w:jc w:val="left"/>
            </w:pPr>
            <w:r>
              <w:rPr>
                <w:rFonts w:ascii="Microsoft YaHei" w:hAnsi="Microsoft YaHei" w:eastAsia="微软雅黑"/>
                <w:b w:val="0"/>
                <w:i w:val="0"/>
                <w:color w:val="1F2937"/>
                <w:sz w:val="17"/>
              </w:rPr>
              <w:t>—</w:t>
            </w:r>
          </w:p>
        </w:tc>
        <w:tc>
          <w:tcPr>
            <w:tcW w:type="dxa" w:w="1900"/>
          </w:tcPr>
          <w:p>
            <w:pPr>
              <w:spacing w:after="0"/>
              <w:jc w:val="left"/>
            </w:pPr>
            <w:r>
              <w:rPr>
                <w:rFonts w:ascii="Microsoft YaHei" w:hAnsi="Microsoft YaHei" w:eastAsia="微软雅黑"/>
                <w:b w:val="0"/>
                <w:i w:val="0"/>
                <w:color w:val="1F2937"/>
                <w:sz w:val="17"/>
              </w:rPr>
              <w:t>—</w:t>
            </w:r>
          </w:p>
        </w:tc>
        <w:tc>
          <w:tcPr>
            <w:tcW w:type="dxa" w:w="1860"/>
          </w:tcPr>
          <w:p>
            <w:pPr>
              <w:spacing w:after="0"/>
              <w:jc w:val="left"/>
            </w:pPr>
            <w:r>
              <w:rPr>
                <w:rFonts w:ascii="Microsoft YaHei" w:hAnsi="Microsoft YaHei" w:eastAsia="微软雅黑"/>
                <w:b w:val="0"/>
                <w:i w:val="0"/>
                <w:color w:val="1F2937"/>
                <w:sz w:val="17"/>
              </w:rPr>
              <w:t>生成小程序入口</w:t>
            </w:r>
          </w:p>
        </w:tc>
      </w:tr>
      <w:tr>
        <w:tc>
          <w:tcPr>
            <w:tcW w:type="dxa" w:w="1400"/>
            <w:shd w:fill="F5FBF7"/>
          </w:tcPr>
          <w:p>
            <w:pPr>
              <w:spacing w:after="0"/>
              <w:jc w:val="center"/>
            </w:pPr>
            <w:r>
              <w:rPr>
                <w:rFonts w:ascii="Microsoft YaHei" w:hAnsi="Microsoft YaHei" w:eastAsia="微软雅黑"/>
                <w:b w:val="0"/>
                <w:i w:val="0"/>
                <w:color w:val="1F2937"/>
                <w:sz w:val="17"/>
              </w:rPr>
              <w:t>球队加入</w:t>
            </w:r>
          </w:p>
        </w:tc>
        <w:tc>
          <w:tcPr>
            <w:tcW w:type="dxa" w:w="2100"/>
            <w:shd w:fill="F5FBF7"/>
          </w:tcPr>
          <w:p>
            <w:pPr>
              <w:spacing w:after="0"/>
              <w:jc w:val="left"/>
            </w:pPr>
            <w:r>
              <w:rPr>
                <w:rFonts w:ascii="Microsoft YaHei" w:hAnsi="Microsoft YaHei" w:eastAsia="微软雅黑"/>
                <w:b w:val="0"/>
                <w:i w:val="0"/>
                <w:color w:val="1F2937"/>
                <w:sz w:val="17"/>
              </w:rPr>
              <w:t>发邀请/审核申请</w:t>
            </w:r>
          </w:p>
        </w:tc>
        <w:tc>
          <w:tcPr>
            <w:tcW w:type="dxa" w:w="2100"/>
            <w:shd w:fill="F5FBF7"/>
          </w:tcPr>
          <w:p>
            <w:pPr>
              <w:spacing w:after="0"/>
              <w:jc w:val="left"/>
            </w:pPr>
            <w:r>
              <w:rPr>
                <w:rFonts w:ascii="Microsoft YaHei" w:hAnsi="Microsoft YaHei" w:eastAsia="微软雅黑"/>
                <w:b w:val="0"/>
                <w:i w:val="0"/>
                <w:color w:val="1F2937"/>
                <w:sz w:val="17"/>
              </w:rPr>
              <w:t>小程序创建或认领并确认</w:t>
            </w:r>
          </w:p>
        </w:tc>
        <w:tc>
          <w:tcPr>
            <w:tcW w:type="dxa" w:w="1900"/>
            <w:shd w:fill="F5FBF7"/>
          </w:tcPr>
          <w:p>
            <w:pPr>
              <w:spacing w:after="0"/>
              <w:jc w:val="left"/>
            </w:pPr>
            <w:r>
              <w:rPr>
                <w:rFonts w:ascii="Microsoft YaHei" w:hAnsi="Microsoft YaHei" w:eastAsia="微软雅黑"/>
                <w:b w:val="0"/>
                <w:i w:val="0"/>
                <w:color w:val="1F2937"/>
                <w:sz w:val="17"/>
              </w:rPr>
              <w:t>—</w:t>
            </w:r>
          </w:p>
        </w:tc>
        <w:tc>
          <w:tcPr>
            <w:tcW w:type="dxa" w:w="1860"/>
            <w:shd w:fill="F5FBF7"/>
          </w:tcPr>
          <w:p>
            <w:pPr>
              <w:spacing w:after="0"/>
              <w:jc w:val="left"/>
            </w:pPr>
            <w:r>
              <w:rPr>
                <w:rFonts w:ascii="Microsoft YaHei" w:hAnsi="Microsoft YaHei" w:eastAsia="微软雅黑"/>
                <w:b w:val="0"/>
                <w:i w:val="0"/>
                <w:color w:val="1F2937"/>
                <w:sz w:val="17"/>
              </w:rPr>
              <w:t>建立长期球队与赛事关系</w:t>
            </w:r>
          </w:p>
        </w:tc>
      </w:tr>
      <w:tr>
        <w:tc>
          <w:tcPr>
            <w:tcW w:type="dxa" w:w="1400"/>
          </w:tcPr>
          <w:p>
            <w:pPr>
              <w:spacing w:after="0"/>
              <w:jc w:val="center"/>
            </w:pPr>
            <w:r>
              <w:rPr>
                <w:rFonts w:ascii="Microsoft YaHei" w:hAnsi="Microsoft YaHei" w:eastAsia="微软雅黑"/>
                <w:b w:val="0"/>
                <w:i w:val="0"/>
                <w:color w:val="1F2937"/>
                <w:sz w:val="17"/>
              </w:rPr>
              <w:t>球队球员库</w:t>
            </w:r>
          </w:p>
        </w:tc>
        <w:tc>
          <w:tcPr>
            <w:tcW w:type="dxa" w:w="2100"/>
          </w:tcPr>
          <w:p>
            <w:pPr>
              <w:spacing w:after="0"/>
              <w:jc w:val="left"/>
            </w:pPr>
            <w:r>
              <w:rPr>
                <w:rFonts w:ascii="Microsoft YaHei" w:hAnsi="Microsoft YaHei" w:eastAsia="微软雅黑"/>
                <w:b w:val="0"/>
                <w:i w:val="0"/>
                <w:color w:val="1F2937"/>
                <w:sz w:val="17"/>
              </w:rPr>
              <w:t>代录/批量导入</w:t>
            </w:r>
          </w:p>
        </w:tc>
        <w:tc>
          <w:tcPr>
            <w:tcW w:type="dxa" w:w="2100"/>
          </w:tcPr>
          <w:p>
            <w:pPr>
              <w:spacing w:after="0"/>
              <w:jc w:val="left"/>
            </w:pPr>
            <w:r>
              <w:rPr>
                <w:rFonts w:ascii="Microsoft YaHei" w:hAnsi="Microsoft YaHei" w:eastAsia="微软雅黑"/>
                <w:b w:val="0"/>
                <w:i w:val="0"/>
                <w:color w:val="1F2937"/>
                <w:sz w:val="17"/>
              </w:rPr>
              <w:t>按权限维护</w:t>
            </w:r>
          </w:p>
        </w:tc>
        <w:tc>
          <w:tcPr>
            <w:tcW w:type="dxa" w:w="1900"/>
          </w:tcPr>
          <w:p>
            <w:pPr>
              <w:spacing w:after="0"/>
              <w:jc w:val="left"/>
            </w:pPr>
            <w:r>
              <w:rPr>
                <w:rFonts w:ascii="Microsoft YaHei" w:hAnsi="Microsoft YaHei" w:eastAsia="微软雅黑"/>
                <w:b w:val="0"/>
                <w:i w:val="0"/>
                <w:color w:val="1F2937"/>
                <w:sz w:val="17"/>
              </w:rPr>
              <w:t>—</w:t>
            </w:r>
          </w:p>
        </w:tc>
        <w:tc>
          <w:tcPr>
            <w:tcW w:type="dxa" w:w="1860"/>
          </w:tcPr>
          <w:p>
            <w:pPr>
              <w:spacing w:after="0"/>
              <w:jc w:val="left"/>
            </w:pPr>
            <w:r>
              <w:rPr>
                <w:rFonts w:ascii="Microsoft YaHei" w:hAnsi="Microsoft YaHei" w:eastAsia="微软雅黑"/>
                <w:b w:val="0"/>
                <w:i w:val="0"/>
                <w:color w:val="1F2937"/>
                <w:sz w:val="17"/>
              </w:rPr>
              <w:t>长期保存，不自动成为赛事名单</w:t>
            </w:r>
          </w:p>
        </w:tc>
      </w:tr>
      <w:tr>
        <w:tc>
          <w:tcPr>
            <w:tcW w:type="dxa" w:w="1400"/>
            <w:shd w:fill="F5FBF7"/>
          </w:tcPr>
          <w:p>
            <w:pPr>
              <w:spacing w:after="0"/>
              <w:jc w:val="center"/>
            </w:pPr>
            <w:r>
              <w:rPr>
                <w:rFonts w:ascii="Microsoft YaHei" w:hAnsi="Microsoft YaHei" w:eastAsia="微软雅黑"/>
                <w:b w:val="0"/>
                <w:i w:val="0"/>
                <w:color w:val="1F2937"/>
                <w:sz w:val="17"/>
              </w:rPr>
              <w:t>资料补充</w:t>
            </w:r>
          </w:p>
        </w:tc>
        <w:tc>
          <w:tcPr>
            <w:tcW w:type="dxa" w:w="2100"/>
            <w:shd w:fill="F5FBF7"/>
          </w:tcPr>
          <w:p>
            <w:pPr>
              <w:spacing w:after="0"/>
              <w:jc w:val="left"/>
            </w:pPr>
            <w:r>
              <w:rPr>
                <w:rFonts w:ascii="Microsoft YaHei" w:hAnsi="Microsoft YaHei" w:eastAsia="微软雅黑"/>
                <w:b w:val="0"/>
                <w:i w:val="0"/>
                <w:color w:val="1F2937"/>
                <w:sz w:val="17"/>
              </w:rPr>
              <w:t>按需开启要求</w:t>
            </w:r>
          </w:p>
        </w:tc>
        <w:tc>
          <w:tcPr>
            <w:tcW w:type="dxa" w:w="2100"/>
            <w:shd w:fill="F5FBF7"/>
          </w:tcPr>
          <w:p>
            <w:pPr>
              <w:spacing w:after="0"/>
              <w:jc w:val="left"/>
            </w:pPr>
            <w:r>
              <w:rPr>
                <w:rFonts w:ascii="Microsoft YaHei" w:hAnsi="Microsoft YaHei" w:eastAsia="微软雅黑"/>
                <w:b w:val="0"/>
                <w:i w:val="0"/>
                <w:color w:val="1F2937"/>
                <w:sz w:val="17"/>
              </w:rPr>
              <w:t>发服务号链接</w:t>
            </w:r>
          </w:p>
        </w:tc>
        <w:tc>
          <w:tcPr>
            <w:tcW w:type="dxa" w:w="1900"/>
            <w:shd w:fill="F5FBF7"/>
          </w:tcPr>
          <w:p>
            <w:pPr>
              <w:spacing w:after="0"/>
              <w:jc w:val="left"/>
            </w:pPr>
            <w:r>
              <w:rPr>
                <w:rFonts w:ascii="Microsoft YaHei" w:hAnsi="Microsoft YaHei" w:eastAsia="微软雅黑"/>
                <w:b w:val="0"/>
                <w:i w:val="0"/>
                <w:color w:val="1F2937"/>
                <w:sz w:val="17"/>
              </w:rPr>
              <w:t>完成已开启项目</w:t>
            </w:r>
          </w:p>
        </w:tc>
        <w:tc>
          <w:tcPr>
            <w:tcW w:type="dxa" w:w="1860"/>
            <w:shd w:fill="F5FBF7"/>
          </w:tcPr>
          <w:p>
            <w:pPr>
              <w:spacing w:after="0"/>
              <w:jc w:val="left"/>
            </w:pPr>
            <w:r>
              <w:rPr>
                <w:rFonts w:ascii="Microsoft YaHei" w:hAnsi="Microsoft YaHei" w:eastAsia="微软雅黑"/>
                <w:b w:val="0"/>
                <w:i w:val="0"/>
                <w:color w:val="1F2937"/>
                <w:sz w:val="17"/>
              </w:rPr>
              <w:t>OCR、人像分割与头像裁切</w:t>
            </w:r>
          </w:p>
        </w:tc>
      </w:tr>
      <w:tr>
        <w:tc>
          <w:tcPr>
            <w:tcW w:type="dxa" w:w="1400"/>
          </w:tcPr>
          <w:p>
            <w:pPr>
              <w:spacing w:after="0"/>
              <w:jc w:val="center"/>
            </w:pPr>
            <w:r>
              <w:rPr>
                <w:rFonts w:ascii="Microsoft YaHei" w:hAnsi="Microsoft YaHei" w:eastAsia="微软雅黑"/>
                <w:b w:val="0"/>
                <w:i w:val="0"/>
                <w:color w:val="1F2937"/>
                <w:sz w:val="17"/>
              </w:rPr>
              <w:t>赛事名单</w:t>
            </w:r>
          </w:p>
        </w:tc>
        <w:tc>
          <w:tcPr>
            <w:tcW w:type="dxa" w:w="2100"/>
          </w:tcPr>
          <w:p>
            <w:pPr>
              <w:spacing w:after="0"/>
              <w:jc w:val="left"/>
            </w:pPr>
            <w:r>
              <w:rPr>
                <w:rFonts w:ascii="Microsoft YaHei" w:hAnsi="Microsoft YaHei" w:eastAsia="微软雅黑"/>
                <w:b w:val="0"/>
                <w:i w:val="0"/>
                <w:color w:val="1F2937"/>
                <w:sz w:val="17"/>
              </w:rPr>
              <w:t>处理异常并确认</w:t>
            </w:r>
          </w:p>
        </w:tc>
        <w:tc>
          <w:tcPr>
            <w:tcW w:type="dxa" w:w="2100"/>
          </w:tcPr>
          <w:p>
            <w:pPr>
              <w:spacing w:after="0"/>
              <w:jc w:val="left"/>
            </w:pPr>
            <w:r>
              <w:rPr>
                <w:rFonts w:ascii="Microsoft YaHei" w:hAnsi="Microsoft YaHei" w:eastAsia="微软雅黑"/>
                <w:b w:val="0"/>
                <w:i w:val="0"/>
                <w:color w:val="1F2937"/>
                <w:sz w:val="17"/>
              </w:rPr>
              <w:t>从球队库选择本届球员</w:t>
            </w:r>
          </w:p>
        </w:tc>
        <w:tc>
          <w:tcPr>
            <w:tcW w:type="dxa" w:w="1900"/>
          </w:tcPr>
          <w:p>
            <w:pPr>
              <w:spacing w:after="0"/>
              <w:jc w:val="left"/>
            </w:pPr>
            <w:r>
              <w:rPr>
                <w:rFonts w:ascii="Microsoft YaHei" w:hAnsi="Microsoft YaHei" w:eastAsia="微软雅黑"/>
                <w:b w:val="0"/>
                <w:i w:val="0"/>
                <w:color w:val="1F2937"/>
                <w:sz w:val="17"/>
              </w:rPr>
              <w:t>必要时更正</w:t>
            </w:r>
          </w:p>
        </w:tc>
        <w:tc>
          <w:tcPr>
            <w:tcW w:type="dxa" w:w="1860"/>
          </w:tcPr>
          <w:p>
            <w:pPr>
              <w:spacing w:after="0"/>
              <w:jc w:val="left"/>
            </w:pPr>
            <w:r>
              <w:rPr>
                <w:rFonts w:ascii="Microsoft YaHei" w:hAnsi="Microsoft YaHei" w:eastAsia="微软雅黑"/>
                <w:b w:val="0"/>
                <w:i w:val="0"/>
                <w:color w:val="1F2937"/>
                <w:sz w:val="17"/>
              </w:rPr>
              <w:t>生成名单快照</w:t>
            </w:r>
          </w:p>
        </w:tc>
      </w:tr>
      <w:tr>
        <w:tc>
          <w:tcPr>
            <w:tcW w:type="dxa" w:w="1400"/>
            <w:shd w:fill="F5FBF7"/>
          </w:tcPr>
          <w:p>
            <w:pPr>
              <w:spacing w:after="0"/>
              <w:jc w:val="center"/>
            </w:pPr>
            <w:r>
              <w:rPr>
                <w:rFonts w:ascii="Microsoft YaHei" w:hAnsi="Microsoft YaHei" w:eastAsia="微软雅黑"/>
                <w:b w:val="0"/>
                <w:i w:val="0"/>
                <w:color w:val="1F2937"/>
                <w:sz w:val="17"/>
              </w:rPr>
              <w:t>比赛执行</w:t>
            </w:r>
          </w:p>
        </w:tc>
        <w:tc>
          <w:tcPr>
            <w:tcW w:type="dxa" w:w="2100"/>
            <w:shd w:fill="F5FBF7"/>
          </w:tcPr>
          <w:p>
            <w:pPr>
              <w:spacing w:after="0"/>
              <w:jc w:val="left"/>
            </w:pPr>
            <w:r>
              <w:rPr>
                <w:rFonts w:ascii="Microsoft YaHei" w:hAnsi="Microsoft YaHei" w:eastAsia="微软雅黑"/>
                <w:b w:val="0"/>
                <w:i w:val="0"/>
                <w:color w:val="1F2937"/>
                <w:sz w:val="17"/>
              </w:rPr>
              <w:t>配置与复核</w:t>
            </w:r>
          </w:p>
        </w:tc>
        <w:tc>
          <w:tcPr>
            <w:tcW w:type="dxa" w:w="2100"/>
            <w:shd w:fill="F5FBF7"/>
          </w:tcPr>
          <w:p>
            <w:pPr>
              <w:spacing w:after="0"/>
              <w:jc w:val="left"/>
            </w:pPr>
            <w:r>
              <w:rPr>
                <w:rFonts w:ascii="Microsoft YaHei" w:hAnsi="Microsoft YaHei" w:eastAsia="微软雅黑"/>
                <w:b w:val="0"/>
                <w:i w:val="0"/>
                <w:color w:val="1F2937"/>
                <w:sz w:val="17"/>
              </w:rPr>
              <w:t>提交阵容</w:t>
            </w:r>
          </w:p>
        </w:tc>
        <w:tc>
          <w:tcPr>
            <w:tcW w:type="dxa" w:w="1900"/>
            <w:shd w:fill="F5FBF7"/>
          </w:tcPr>
          <w:p>
            <w:pPr>
              <w:spacing w:after="0"/>
              <w:jc w:val="left"/>
            </w:pPr>
            <w:r>
              <w:rPr>
                <w:rFonts w:ascii="Microsoft YaHei" w:hAnsi="Microsoft YaHei" w:eastAsia="微软雅黑"/>
                <w:b w:val="0"/>
                <w:i w:val="0"/>
                <w:color w:val="1F2937"/>
                <w:sz w:val="17"/>
              </w:rPr>
              <w:t>查看通知</w:t>
            </w:r>
          </w:p>
        </w:tc>
        <w:tc>
          <w:tcPr>
            <w:tcW w:type="dxa" w:w="1860"/>
            <w:shd w:fill="F5FBF7"/>
          </w:tcPr>
          <w:p>
            <w:pPr>
              <w:spacing w:after="0"/>
              <w:jc w:val="left"/>
            </w:pPr>
            <w:r>
              <w:rPr>
                <w:rFonts w:ascii="Microsoft YaHei" w:hAnsi="Microsoft YaHei" w:eastAsia="微软雅黑"/>
                <w:b w:val="0"/>
                <w:i w:val="0"/>
                <w:color w:val="1F2937"/>
                <w:sz w:val="17"/>
              </w:rPr>
              <w:t>生成比赛快照与统计</w:t>
            </w:r>
          </w:p>
        </w:tc>
      </w:tr>
      <w:tr>
        <w:tc>
          <w:tcPr>
            <w:tcW w:type="dxa" w:w="1400"/>
          </w:tcPr>
          <w:p>
            <w:pPr>
              <w:spacing w:after="0"/>
              <w:jc w:val="center"/>
            </w:pPr>
            <w:r>
              <w:rPr>
                <w:rFonts w:ascii="Microsoft YaHei" w:hAnsi="Microsoft YaHei" w:eastAsia="微软雅黑"/>
                <w:b w:val="0"/>
                <w:i w:val="0"/>
                <w:color w:val="1F2937"/>
                <w:sz w:val="17"/>
              </w:rPr>
              <w:t>简易版数据包</w:t>
            </w:r>
          </w:p>
        </w:tc>
        <w:tc>
          <w:tcPr>
            <w:tcW w:type="dxa" w:w="2100"/>
          </w:tcPr>
          <w:p>
            <w:pPr>
              <w:spacing w:after="0"/>
              <w:jc w:val="left"/>
            </w:pPr>
            <w:r>
              <w:rPr>
                <w:rFonts w:ascii="Microsoft YaHei" w:hAnsi="Microsoft YaHei" w:eastAsia="微软雅黑"/>
                <w:b w:val="0"/>
                <w:i w:val="0"/>
                <w:color w:val="1F2937"/>
                <w:sz w:val="17"/>
              </w:rPr>
              <w:t>无需购买专业版</w:t>
            </w:r>
          </w:p>
        </w:tc>
        <w:tc>
          <w:tcPr>
            <w:tcW w:type="dxa" w:w="2100"/>
          </w:tcPr>
          <w:p>
            <w:pPr>
              <w:spacing w:after="0"/>
              <w:jc w:val="left"/>
            </w:pPr>
            <w:r>
              <w:rPr>
                <w:rFonts w:ascii="Microsoft YaHei" w:hAnsi="Microsoft YaHei" w:eastAsia="微软雅黑"/>
                <w:b w:val="0"/>
                <w:i w:val="0"/>
                <w:color w:val="1F2937"/>
                <w:sz w:val="17"/>
              </w:rPr>
              <w:t>单队购买并查看沉淀数据</w:t>
            </w:r>
          </w:p>
        </w:tc>
        <w:tc>
          <w:tcPr>
            <w:tcW w:type="dxa" w:w="1900"/>
          </w:tcPr>
          <w:p>
            <w:pPr>
              <w:spacing w:after="0"/>
              <w:jc w:val="left"/>
            </w:pPr>
            <w:r>
              <w:rPr>
                <w:rFonts w:ascii="Microsoft YaHei" w:hAnsi="Microsoft YaHei" w:eastAsia="微软雅黑"/>
                <w:b w:val="0"/>
                <w:i w:val="0"/>
                <w:color w:val="1F2937"/>
                <w:sz w:val="17"/>
              </w:rPr>
              <w:t>—</w:t>
            </w:r>
          </w:p>
        </w:tc>
        <w:tc>
          <w:tcPr>
            <w:tcW w:type="dxa" w:w="1860"/>
          </w:tcPr>
          <w:p>
            <w:pPr>
              <w:spacing w:after="0"/>
              <w:jc w:val="left"/>
            </w:pPr>
            <w:r>
              <w:rPr>
                <w:rFonts w:ascii="Microsoft YaHei" w:hAnsi="Microsoft YaHei" w:eastAsia="微软雅黑"/>
                <w:b w:val="0"/>
                <w:i w:val="0"/>
                <w:color w:val="1F2937"/>
                <w:sz w:val="17"/>
              </w:rPr>
              <w:t>购买方选球员并累计；未购买方文字记录</w:t>
            </w:r>
          </w:p>
        </w:tc>
      </w:tr>
    </w:tbl>
    <w:p>
      <w:pPr>
        <w:spacing w:after="40"/>
      </w:pPr>
    </w:p>
    <w:p>
      <w:pPr>
        <w:pStyle w:val="Heading1"/>
      </w:pPr>
      <w:r>
        <w:t>附录B：当前已确认产品决策</w:t>
      </w:r>
    </w:p>
    <w:p>
      <w:pPr>
        <w:pStyle w:val="ListBullet"/>
      </w:pPr>
      <w:r>
        <w:rPr>
          <w:rFonts w:ascii="Microsoft YaHei" w:hAnsi="Microsoft YaHei" w:eastAsia="微软雅黑"/>
          <w:b w:val="0"/>
          <w:i w:val="0"/>
          <w:color w:val="1F2937"/>
          <w:sz w:val="21"/>
        </w:rPr>
        <w:t>球队建档只要求球队名称和队徽。</w:t>
      </w:r>
    </w:p>
    <w:p>
      <w:pPr>
        <w:pStyle w:val="ListBullet"/>
      </w:pPr>
      <w:r>
        <w:rPr>
          <w:rFonts w:ascii="Microsoft YaHei" w:hAnsi="Microsoft YaHei" w:eastAsia="微软雅黑"/>
          <w:b w:val="0"/>
          <w:i w:val="0"/>
          <w:color w:val="1F2937"/>
          <w:sz w:val="21"/>
        </w:rPr>
        <w:t>赛事参赛编号由系统自动生成并跟随具体赛事。</w:t>
      </w:r>
    </w:p>
    <w:p>
      <w:pPr>
        <w:pStyle w:val="ListBullet"/>
      </w:pPr>
      <w:r>
        <w:rPr>
          <w:rFonts w:ascii="Microsoft YaHei" w:hAnsi="Microsoft YaHei" w:eastAsia="微软雅黑"/>
          <w:b w:val="0"/>
          <w:i w:val="0"/>
          <w:color w:val="1F2937"/>
          <w:sz w:val="21"/>
        </w:rPr>
        <w:t>球队加入赛事只有主办方邀请和小程序搜索申请两个并行入口。</w:t>
      </w:r>
    </w:p>
    <w:p>
      <w:pPr>
        <w:pStyle w:val="ListBullet"/>
      </w:pPr>
      <w:r>
        <w:rPr>
          <w:rFonts w:ascii="Microsoft YaHei" w:hAnsi="Microsoft YaHei" w:eastAsia="微软雅黑"/>
          <w:b w:val="0"/>
          <w:i w:val="0"/>
          <w:color w:val="1F2937"/>
          <w:sz w:val="21"/>
        </w:rPr>
        <w:t>所有球队必须在赛小蜂小程序创建或认领球队并确认参赛。</w:t>
      </w:r>
    </w:p>
    <w:p>
      <w:pPr>
        <w:pStyle w:val="ListBullet"/>
      </w:pPr>
      <w:r>
        <w:rPr>
          <w:rFonts w:ascii="Microsoft YaHei" w:hAnsi="Microsoft YaHei" w:eastAsia="微软雅黑"/>
          <w:b w:val="0"/>
          <w:i w:val="0"/>
          <w:color w:val="1F2937"/>
          <w:sz w:val="21"/>
        </w:rPr>
        <w:t>球队是长期资产；球队球员库、赛事参赛名单和单场比赛名单分层。</w:t>
      </w:r>
    </w:p>
    <w:p>
      <w:pPr>
        <w:pStyle w:val="ListBullet"/>
      </w:pPr>
      <w:r>
        <w:rPr>
          <w:rFonts w:ascii="Microsoft YaHei" w:hAnsi="Microsoft YaHei" w:eastAsia="微软雅黑"/>
          <w:b w:val="0"/>
          <w:i w:val="0"/>
          <w:color w:val="1F2937"/>
          <w:sz w:val="21"/>
        </w:rPr>
        <w:t>主办方可代录/导入球员；球队可按权限维护；家长补充通过服务号按需开启。</w:t>
      </w:r>
    </w:p>
    <w:p>
      <w:pPr>
        <w:pStyle w:val="ListBullet"/>
      </w:pPr>
      <w:r>
        <w:rPr>
          <w:rFonts w:ascii="Microsoft YaHei" w:hAnsi="Microsoft YaHei" w:eastAsia="微软雅黑"/>
          <w:b w:val="0"/>
          <w:i w:val="0"/>
          <w:color w:val="1F2937"/>
          <w:sz w:val="21"/>
        </w:rPr>
        <w:t>实名认证不与专业版强绑定；启用时只上传身份证人像面，不要求学籍或活体刷脸。</w:t>
      </w:r>
    </w:p>
    <w:p>
      <w:pPr>
        <w:pStyle w:val="ListBullet"/>
      </w:pPr>
      <w:r>
        <w:rPr>
          <w:rFonts w:ascii="Microsoft YaHei" w:hAnsi="Microsoft YaHei" w:eastAsia="微软雅黑"/>
          <w:b w:val="0"/>
          <w:i w:val="0"/>
          <w:color w:val="1F2937"/>
          <w:sz w:val="21"/>
        </w:rPr>
        <w:t>一次拍摄生成透明形象照和可由家长拖动缩放的头像。</w:t>
      </w:r>
    </w:p>
    <w:p>
      <w:pPr>
        <w:pStyle w:val="ListBullet"/>
      </w:pPr>
      <w:r>
        <w:rPr>
          <w:rFonts w:ascii="Microsoft YaHei" w:hAnsi="Microsoft YaHei" w:eastAsia="微软雅黑"/>
          <w:b w:val="0"/>
          <w:i w:val="0"/>
          <w:color w:val="1F2937"/>
          <w:sz w:val="21"/>
        </w:rPr>
        <w:t>简易版不要求赛事参赛球员；单支球队可购买数据包沉淀本队球员事件。</w:t>
      </w:r>
    </w:p>
    <w:p>
      <w:pPr>
        <w:pStyle w:val="ListBullet"/>
      </w:pPr>
      <w:r>
        <w:rPr>
          <w:rFonts w:ascii="Microsoft YaHei" w:hAnsi="Microsoft YaHei" w:eastAsia="微软雅黑"/>
          <w:b w:val="0"/>
          <w:i w:val="0"/>
          <w:color w:val="1F2937"/>
          <w:sz w:val="21"/>
        </w:rPr>
        <w:t>数据包购买方裁判现场直接选球员，未购买方手工输入且不累计个人档案。</w:t>
      </w:r>
    </w:p>
    <w:p>
      <w:pPr>
        <w:pStyle w:val="ListBullet"/>
      </w:pPr>
      <w:r>
        <w:rPr>
          <w:rFonts w:ascii="Microsoft YaHei" w:hAnsi="Microsoft YaHei" w:eastAsia="微软雅黑"/>
          <w:b w:val="0"/>
          <w:i w:val="0"/>
          <w:color w:val="1F2937"/>
          <w:sz w:val="21"/>
        </w:rPr>
        <w:t>足球与篮球共用赛事、球队、球员与实名底座。</w:t>
      </w:r>
    </w:p>
    <w:sectPr w:rsidR="00FC693F" w:rsidRPr="0006063C" w:rsidSect="00034616">
      <w:headerReference w:type="default" r:id="rId9"/>
      <w:footerReference w:type="default" r:id="rId10"/>
      <w:pgSz w:w="12240" w:h="15840"/>
      <w:pgMar w:top="1037"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微软雅黑"/>
        <w:b w:val="0"/>
        <w:i w:val="0"/>
        <w:color w:val="667085"/>
        <w:sz w:val="17"/>
      </w:rPr>
      <w:t xml:space="preserve">第 </w:t>
      <w:fldChar w:fldCharType="begin"/>
      <w:instrText xml:space="preserve">PAGE</w:instrText>
      <w:fldChar w:fldCharType="end"/>
    </w:r>
    <w:r>
      <w:rPr>
        <w:rFonts w:ascii="Microsoft YaHei" w:hAnsi="Microsoft YaHei" w:eastAsia="微软雅黑"/>
        <w:b w:val="0"/>
        <w:i w:val="0"/>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9D8C5"/>
      </w:pBdr>
    </w:pPr>
    <w:r>
      <w:rPr>
        <w:rFonts w:ascii="Microsoft YaHei" w:hAnsi="Microsoft YaHei" w:eastAsia="微软雅黑"/>
        <w:b/>
        <w:i w:val="0"/>
        <w:color w:val="667085"/>
        <w:sz w:val="17"/>
      </w:rPr>
      <w:t>赛小蜂赛事标准体系  |  足球 / 篮球通用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微软雅黑"/>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微软雅黑"/>
      <w:b/>
      <w:bCs/>
      <w:color w:val="0B6B3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微软雅黑"/>
      <w:b/>
      <w:bCs/>
      <w:color w:val="0B6B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微软雅黑"/>
      <w:b/>
      <w:bCs/>
      <w:color w:val="083F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icrosoft YaHei" w:hAnsi="Microsoft YaHei" w:eastAsia="微软雅黑"/>
      <w:b/>
      <w:color w:val="083F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icrosoft YaHei" w:hAnsi="Microsoft YaHei" w:eastAsia="微软雅黑"/>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微软雅黑"/>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微软雅黑"/>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赛小蜂赛事球队与球员标准化体系（足球/篮球通用）</dc:title>
  <dc:subject>赛事创建、球队入驻、球员实名、名单与比赛执行的跨项目产品标准</dc:subject>
  <dc:creator>赛小蜂产品团队</dc:creator>
  <cp:keywords>赛小蜂, 足球, 篮球, 赛事SaaS, 球队, 球员, 实名认证</cp:keywords>
  <dc:description>generated by python-docx</dc:description>
  <cp:lastModifiedBy/>
  <cp:revision>1</cp:revision>
  <dcterms:created xsi:type="dcterms:W3CDTF">2013-12-23T23:15:00Z</dcterms:created>
  <dcterms:modified xsi:type="dcterms:W3CDTF">2013-12-23T23:15:00Z</dcterms:modified>
  <cp:category/>
</cp:coreProperties>
</file>