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spacing w:val="-5"/>
          <w:sz w:val="45"/>
          <w:szCs w:val="45"/>
          <w:shd w:val="clear" w:fill="6EFF59"/>
        </w:rPr>
        <w:t>Microservices are nothing but an extension of RESTful web services with the main objective being to break up your code into small, distributed, and independent services for better management.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2020-02-27T14:14:59Z</dcterms:created>
  <dc:creator>Administrator.PC-201909080111</dc:creator>
  <cp:lastModifiedBy>Administrator</cp:lastModifiedBy>
  <dcterms:modified xsi:type="dcterms:W3CDTF">2020-02-27T14:57:53Z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