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G‘AZNACHILIK</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G‘B 1605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Modul davlat budjetini ijro etish jarayonida moliya organlari, g‘aznachilik va uning hududiy bo‘linmalari, davlat maqsadli jamg‘armalari va budjet tashkilotlarida g‘azna ijrosini tashkil etishning metodologik masalalarini hamda davlat budjeti g‘azna ijrosini amalga oshirish tamoyillarining nazariy jihatlarini o‘rgatishni o‘z ichiga oladi.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Davlat budjeti g‘azna ijrosining mohiyati va zarurati, shuningdek, g‘aznachilik faoliyatining mazmuni va vazifalarini tushuntirib berish.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Davlat budjetining g‘azna ijrosi sharoitida budjet daromadlarini shakllantirish manbalari va xarajatlar yo‘nalishlarini aniqlash.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G‘aznachilik tizimida budjet munosabatlarini tashkil etish shakllarini tushuntirib berish.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G‘aznachilik tizimida budjet jarayonini tashkil etish va uning o‘ziga xos xususiyatlarini tushuntirib berish.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G‘aznachilik faoliyatida qo‘llaniladigan axborot tizimlarining hozirgi holati va faoliyatini baholash.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Budjetning g‘azna ijrosini ta’minlashda </w:t>
            </w:r>
            <w:r>
              <w:rPr>
                <w:rFonts w:ascii="Arial" w:hAnsi="Arial" w:cs="Arial" w:eastAsia="Arial"/>
                <w:b/>
                <w:sz w:val="28"/>
              </w:rPr>
              <w:t>“UzASBO” avtomatlashtirilgan axborot tizimining</w:t>
            </w:r>
            <w:r>
              <w:rPr>
                <w:rFonts w:ascii="Arial" w:hAnsi="Arial" w:cs="Arial" w:eastAsia="Arial"/>
                <w:b w:val="0"/>
                <w:sz w:val="28"/>
              </w:rPr>
              <w:t xml:space="preserve"> xususiyatlari va qo‘llanilishini tushunishni namoyon etish.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G‘aznachilik tizimida budjet mablag‘lari oluvchilarning majburiyatlari bajarilishini ta’minlash.</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Davlat budjetining g‘azna ijrosi to‘g‘risidagi hisobotlarni tayyorlash va tahlil qilish.</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G‘aznachilikka oid vazifalarni bajarishda elektron jadval dasturlari va kompyuter ilovalaridan foydalanish malakasini namoyon etish.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“G‘aznachilik” modulining predmeti, maqsadi va vazifalari:</w:t>
            </w:r>
            <w:r>
              <w:rPr>
                <w:rFonts w:ascii="Arial" w:hAnsi="Arial" w:cs="Arial" w:eastAsia="Arial"/>
                <w:b w:val="0"/>
                <w:sz w:val="28"/>
              </w:rPr>
              <w:t xml:space="preserve"> Mavzu g‘aznachilik fanining predmeti, maqsad va vazifalarini hamda uning davlat moliyasini boshqarish tizimidagi o‘rnini qamrab oladi. Shuningdek, g‘aznachilik tizimining asosiy tamoyillari va vazifalari muhokama qilinadi.</w:t>
            </w:r>
          </w:p>
          <w:p>
            <w:pPr>
              <w:spacing w:before="0" w:after="0" w:line="240" w:lineRule="auto"/>
              <w:jc w:val="both"/>
            </w:pPr>
            <w:r>
              <w:rPr>
                <w:rFonts w:ascii="Arial" w:hAnsi="Arial" w:cs="Arial" w:eastAsia="Arial"/>
                <w:b/>
                <w:sz w:val="28"/>
              </w:rPr>
              <w:t>L2. Davlat budjeti g‘azna ijrosining mohiyati va ahamiyati:</w:t>
            </w:r>
            <w:r>
              <w:rPr>
                <w:rFonts w:ascii="Arial" w:hAnsi="Arial" w:cs="Arial" w:eastAsia="Arial"/>
                <w:b w:val="0"/>
                <w:sz w:val="28"/>
              </w:rPr>
              <w:t xml:space="preserve"> Davlat budjeti doirasida davlat g‘aznachiligini amalga oshirishning mazmuni, tamoyillari va bosqichlari hamda uning davlat moliyasini samarali boshqarishdagi ahamiyati yoritiladi.</w:t>
            </w:r>
          </w:p>
          <w:p>
            <w:pPr>
              <w:spacing w:before="0" w:after="0" w:line="240" w:lineRule="auto"/>
              <w:jc w:val="both"/>
            </w:pPr>
            <w:r>
              <w:rPr>
                <w:rFonts w:ascii="Arial" w:hAnsi="Arial" w:cs="Arial" w:eastAsia="Arial"/>
                <w:b/>
                <w:sz w:val="28"/>
              </w:rPr>
              <w:t>L3. G‘aznachilik faoliyatining tashkiliy-huquqiy asoslari:</w:t>
            </w:r>
            <w:r>
              <w:rPr>
                <w:rFonts w:ascii="Arial" w:hAnsi="Arial" w:cs="Arial" w:eastAsia="Arial"/>
                <w:b w:val="0"/>
                <w:sz w:val="28"/>
              </w:rPr>
              <w:t xml:space="preserve"> G‘aznachilik faoliyatining tashkiliy tuzilmasi, uning huquqiy asoslari va faoliyatini tartibga soluvchi normativ-huquqiy hujjatlar yoritiladi.</w:t>
            </w:r>
          </w:p>
          <w:p>
            <w:pPr>
              <w:spacing w:before="0" w:after="0" w:line="240" w:lineRule="auto"/>
              <w:jc w:val="both"/>
            </w:pPr>
            <w:r>
              <w:rPr>
                <w:rFonts w:ascii="Arial" w:hAnsi="Arial" w:cs="Arial" w:eastAsia="Arial"/>
                <w:b/>
                <w:sz w:val="28"/>
              </w:rPr>
              <w:t>L4. G‘aznachilik faoliyatida xalqaro tajriba:</w:t>
            </w:r>
            <w:r>
              <w:rPr>
                <w:rFonts w:ascii="Arial" w:hAnsi="Arial" w:cs="Arial" w:eastAsia="Arial"/>
                <w:b w:val="0"/>
                <w:sz w:val="28"/>
              </w:rPr>
              <w:t xml:space="preserve"> Rivojlangan va rivojlanayotgan mamlakatlarda g‘aznachilik tizimining tashkil etilishi, boshqaruv tajribasi va ularning o‘ziga xos xususiyatlari yoritiladi.</w:t>
            </w:r>
          </w:p>
          <w:p>
            <w:pPr>
              <w:spacing w:before="0" w:after="0" w:line="240" w:lineRule="auto"/>
              <w:jc w:val="both"/>
            </w:pPr>
            <w:r>
              <w:rPr>
                <w:rFonts w:ascii="Arial" w:hAnsi="Arial" w:cs="Arial" w:eastAsia="Arial"/>
                <w:b/>
                <w:sz w:val="28"/>
              </w:rPr>
              <w:t>L5. G‘aznachilikning yagona g‘azna hisobvarag‘i (YaGH) va g‘aznachilik shaxsiy hisobvaraqlarini boshqarish:</w:t>
            </w:r>
            <w:r>
              <w:rPr>
                <w:rFonts w:ascii="Arial" w:hAnsi="Arial" w:cs="Arial" w:eastAsia="Arial"/>
                <w:b w:val="0"/>
                <w:sz w:val="28"/>
              </w:rPr>
              <w:t xml:space="preserve"> Davlat g‘aznachiligining yagona hisobvaraqlari va shaxsiy hisobvaraqlarining mazmuni, ularni boshqarish qoidalari va ularning davlat budjeti mablag‘larini boshqarishdagi ahamiyati o‘rganiladi.</w:t>
            </w:r>
          </w:p>
          <w:p>
            <w:pPr>
              <w:spacing w:before="0" w:after="0" w:line="240" w:lineRule="auto"/>
              <w:jc w:val="both"/>
            </w:pPr>
            <w:r>
              <w:rPr>
                <w:rFonts w:ascii="Arial" w:hAnsi="Arial" w:cs="Arial" w:eastAsia="Arial"/>
                <w:b/>
                <w:sz w:val="28"/>
              </w:rPr>
              <w:t>L6. G‘aznachilik tizimida budjet tashkilotlari xarajatlar smetalarini va ularga kiritilgan o‘zgartirishlarni ro‘yxatdan o‘tkazish:</w:t>
            </w:r>
            <w:r>
              <w:rPr>
                <w:rFonts w:ascii="Arial" w:hAnsi="Arial" w:cs="Arial" w:eastAsia="Arial"/>
                <w:b w:val="0"/>
                <w:sz w:val="28"/>
              </w:rPr>
              <w:t xml:space="preserve"> Budjet tashkilotlarining budjet hisobini tuzish, ro‘yxatga olish, o‘zgartirish kiritish va rasmiylashtirish tartibi tushuntiriladi.</w:t>
            </w:r>
          </w:p>
          <w:p>
            <w:pPr>
              <w:spacing w:before="0" w:after="0" w:line="240" w:lineRule="auto"/>
              <w:jc w:val="both"/>
            </w:pPr>
            <w:r>
              <w:rPr>
                <w:rFonts w:ascii="Arial" w:hAnsi="Arial" w:cs="Arial" w:eastAsia="Arial"/>
                <w:b/>
                <w:sz w:val="28"/>
              </w:rPr>
              <w:t>L7. G‘aznachilik tizimida yuridik va moliyaviy majburiyatlarni ro‘yxatdan o‘tkazish mexanizmi:</w:t>
            </w:r>
            <w:r>
              <w:rPr>
                <w:rFonts w:ascii="Arial" w:hAnsi="Arial" w:cs="Arial" w:eastAsia="Arial"/>
                <w:b w:val="0"/>
                <w:sz w:val="28"/>
              </w:rPr>
              <w:t xml:space="preserve"> G‘aznachilik bo‘linmasida yuridik va moliyaviy majburiyatlarning mazmuni, ularni ro‘yxatga olish tartibi va ularning budjet mablag‘laridan maqsadli foydalanishni ta’minlashdagi ahamiyati tushuntiriladi.</w:t>
            </w:r>
          </w:p>
          <w:p>
            <w:pPr>
              <w:spacing w:before="0" w:after="0" w:line="240" w:lineRule="auto"/>
              <w:jc w:val="both"/>
            </w:pPr>
            <w:r>
              <w:rPr>
                <w:rFonts w:ascii="Arial" w:hAnsi="Arial" w:cs="Arial" w:eastAsia="Arial"/>
                <w:b/>
                <w:sz w:val="28"/>
              </w:rPr>
              <w:t>L8. Budjet tizimi budjetlari daromadlari va xarajatlarining g‘azna ijrosi:</w:t>
            </w:r>
            <w:r>
              <w:rPr>
                <w:rFonts w:ascii="Arial" w:hAnsi="Arial" w:cs="Arial" w:eastAsia="Arial"/>
                <w:b w:val="0"/>
                <w:sz w:val="28"/>
              </w:rPr>
              <w:t xml:space="preserve"> Budjet tizimi budjet daromadlari va xarajatlarining g‘azna hisobvarag‘ida ijro etilishi, ularni hisobga olish tartibi hamda budjet mablag‘laridan samarali foydalanish mexanizmlarini qamrab oladi.</w:t>
            </w:r>
          </w:p>
          <w:p>
            <w:pPr>
              <w:spacing w:before="0" w:after="0" w:line="240" w:lineRule="auto"/>
              <w:jc w:val="both"/>
            </w:pPr>
            <w:r>
              <w:rPr>
                <w:rFonts w:ascii="Arial" w:hAnsi="Arial" w:cs="Arial" w:eastAsia="Arial"/>
                <w:b/>
                <w:sz w:val="28"/>
              </w:rPr>
              <w:t>L9. Budjet tashkilotlari budjetdan tashqari mablag‘larining g‘azna ijrosini tashkil etish:</w:t>
            </w:r>
            <w:r>
              <w:rPr>
                <w:rFonts w:ascii="Arial" w:hAnsi="Arial" w:cs="Arial" w:eastAsia="Arial"/>
                <w:b w:val="0"/>
                <w:sz w:val="28"/>
              </w:rPr>
              <w:t xml:space="preserve"> Budjet tashkilotlarining budjetdan tashqari mablag‘lari, ularning manbalari, shakllanishi va g‘azna ijrosini tashkil etish tartibi tushuntiriladi.</w:t>
            </w:r>
          </w:p>
          <w:p>
            <w:pPr>
              <w:spacing w:before="0" w:after="0" w:line="240" w:lineRule="auto"/>
              <w:jc w:val="both"/>
            </w:pPr>
            <w:r>
              <w:rPr>
                <w:rFonts w:ascii="Arial" w:hAnsi="Arial" w:cs="Arial" w:eastAsia="Arial"/>
                <w:b/>
                <w:sz w:val="28"/>
              </w:rPr>
              <w:t>L10. Hududiy va mahalliy budjetlarning g‘azna ijrosini tashkil etish:</w:t>
            </w:r>
            <w:r>
              <w:rPr>
                <w:rFonts w:ascii="Arial" w:hAnsi="Arial" w:cs="Arial" w:eastAsia="Arial"/>
                <w:b w:val="0"/>
                <w:sz w:val="28"/>
              </w:rPr>
              <w:t xml:space="preserve"> Mahalliy budjetlar ijrosining mazmuni, uni tashkil etish tartibi, moliyalashtirish mexanizmi va mahalliy budjet mablag‘larini boshqarish xususiyatlari tushuntiriladi.</w:t>
            </w:r>
          </w:p>
          <w:p>
            <w:pPr>
              <w:spacing w:before="0" w:after="0" w:line="240" w:lineRule="auto"/>
              <w:jc w:val="both"/>
            </w:pPr>
            <w:r>
              <w:rPr>
                <w:rFonts w:ascii="Arial" w:hAnsi="Arial" w:cs="Arial" w:eastAsia="Arial"/>
                <w:b/>
                <w:sz w:val="28"/>
              </w:rPr>
              <w:t>L11. Davlat maqsadli jamg‘armalari va budjetdan tashqari jamg‘armalarning g‘azna ijrosini tashkil etish:</w:t>
            </w:r>
            <w:r>
              <w:rPr>
                <w:rFonts w:ascii="Arial" w:hAnsi="Arial" w:cs="Arial" w:eastAsia="Arial"/>
                <w:b w:val="0"/>
                <w:sz w:val="28"/>
              </w:rPr>
              <w:t xml:space="preserve"> Davlat maqsadli va budjetdan tashqari jamg‘armalarining shakllanishi, ularning resurslardan foydalanishi va g‘azna ijrosini tashkil etish tartibi tushuntiriladi.</w:t>
            </w:r>
          </w:p>
          <w:p>
            <w:pPr>
              <w:spacing w:before="0" w:after="0" w:line="240" w:lineRule="auto"/>
              <w:jc w:val="both"/>
            </w:pPr>
            <w:r>
              <w:rPr>
                <w:rFonts w:ascii="Arial" w:hAnsi="Arial" w:cs="Arial" w:eastAsia="Arial"/>
                <w:b/>
                <w:sz w:val="28"/>
              </w:rPr>
              <w:t>L12. G‘aznachilik tizimida davlat xaridlarini boshqarish:</w:t>
            </w:r>
            <w:r>
              <w:rPr>
                <w:rFonts w:ascii="Arial" w:hAnsi="Arial" w:cs="Arial" w:eastAsia="Arial"/>
                <w:b w:val="0"/>
                <w:sz w:val="28"/>
              </w:rPr>
              <w:t xml:space="preserve"> Budjet orqali davlat xaridlarini boshqarishning mazmuni, tamoyillari va bosqichlari hamda xarid jarayonida shaffoflik va samaradorlikni ta’minlash masalalari tushuntiriladi.</w:t>
            </w:r>
          </w:p>
          <w:p>
            <w:pPr>
              <w:spacing w:before="0" w:after="0" w:line="240" w:lineRule="auto"/>
              <w:jc w:val="both"/>
            </w:pPr>
            <w:r>
              <w:rPr>
                <w:rFonts w:ascii="Arial" w:hAnsi="Arial" w:cs="Arial" w:eastAsia="Arial"/>
                <w:b/>
                <w:sz w:val="28"/>
              </w:rPr>
              <w:t>L13. G‘aznachilik tizimida davlat kafolatlarini boshqarish:</w:t>
            </w:r>
            <w:r>
              <w:rPr>
                <w:rFonts w:ascii="Arial" w:hAnsi="Arial" w:cs="Arial" w:eastAsia="Arial"/>
                <w:b w:val="0"/>
                <w:sz w:val="28"/>
              </w:rPr>
              <w:t xml:space="preserve"> Davlat kafolatlarining mazmuni, ularni berish tartibi va g‘aznachilik tizimida boshqarish mexanizmlari tushuntiriladi.</w:t>
            </w:r>
          </w:p>
          <w:p>
            <w:pPr>
              <w:spacing w:before="0" w:after="0" w:line="240" w:lineRule="auto"/>
              <w:jc w:val="both"/>
            </w:pPr>
            <w:r>
              <w:rPr>
                <w:rFonts w:ascii="Arial" w:hAnsi="Arial" w:cs="Arial" w:eastAsia="Arial"/>
                <w:b/>
                <w:sz w:val="28"/>
              </w:rPr>
              <w:t>L14. G‘aznachilikning yagona axborot tizimi:</w:t>
            </w:r>
            <w:r>
              <w:rPr>
                <w:rFonts w:ascii="Arial" w:hAnsi="Arial" w:cs="Arial" w:eastAsia="Arial"/>
                <w:b w:val="0"/>
                <w:sz w:val="28"/>
              </w:rPr>
              <w:t xml:space="preserve"> G‘aznachilik yagona axborot tizimining mazmuni, tuzilishi, vazifalari va uning budjet mablag‘larini boshqarishdagi ahamiyati yoritiladi.</w:t>
            </w:r>
          </w:p>
          <w:p>
            <w:pPr>
              <w:spacing w:before="0" w:after="0" w:line="240" w:lineRule="auto"/>
              <w:jc w:val="both"/>
            </w:pPr>
            <w:r>
              <w:rPr>
                <w:rFonts w:ascii="Arial" w:hAnsi="Arial" w:cs="Arial" w:eastAsia="Arial"/>
                <w:b/>
                <w:sz w:val="28"/>
              </w:rPr>
              <w:t>L15. G‘aznachilik tizimida budjet tasnifini qo‘llash:</w:t>
            </w:r>
            <w:r>
              <w:rPr>
                <w:rFonts w:ascii="Arial" w:hAnsi="Arial" w:cs="Arial" w:eastAsia="Arial"/>
                <w:b w:val="0"/>
                <w:sz w:val="28"/>
              </w:rPr>
              <w:t xml:space="preserve"> Budjet tasnifining tarkibi, turlari va tuzilishi hamda uni g‘aznachilik tizimida qo‘llash tartibi tushuntiriladi. Budjet daromadlari va xarajatlarini tasniflashning ahamiyati muhokama qilinadi.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“G‘aznachilik” modulining predmeti, maqsadi va vazifalari:</w:t>
            </w:r>
            <w:r>
              <w:rPr>
                <w:rFonts w:ascii="Arial" w:hAnsi="Arial" w:cs="Arial" w:eastAsia="Arial"/>
                <w:b w:val="0"/>
                <w:sz w:val="28"/>
              </w:rPr>
              <w:t xml:space="preserve"> G‘aznachilik tizimining tuzilishi va vazifalari tahlil qilinadi hamda amaliy misollar asosida uning davlat budjetini ijro etishdagi ahamiyati baholanadi.</w:t>
            </w:r>
          </w:p>
          <w:p>
            <w:pPr>
              <w:spacing w:before="0" w:after="0" w:line="240" w:lineRule="auto"/>
              <w:jc w:val="both"/>
            </w:pPr>
            <w:r>
              <w:rPr>
                <w:rFonts w:ascii="Arial" w:hAnsi="Arial" w:cs="Arial" w:eastAsia="Arial"/>
                <w:b/>
                <w:sz w:val="28"/>
              </w:rPr>
              <w:t>P2. Davlat budjeti g‘azna ijrosining mohiyati va ahamiyati:</w:t>
            </w:r>
            <w:r>
              <w:rPr>
                <w:rFonts w:ascii="Arial" w:hAnsi="Arial" w:cs="Arial" w:eastAsia="Arial"/>
                <w:b w:val="0"/>
                <w:sz w:val="28"/>
              </w:rPr>
              <w:t xml:space="preserve"> Amaliy misollar bilan davlat budjeti kassa ijrosi jarayoni tahlil qilinadi hamda uning afzalliklari va samaradorligi baholanadi.</w:t>
            </w:r>
          </w:p>
          <w:p>
            <w:pPr>
              <w:spacing w:before="0" w:after="0" w:line="240" w:lineRule="auto"/>
              <w:jc w:val="both"/>
            </w:pPr>
            <w:r>
              <w:rPr>
                <w:rFonts w:ascii="Arial" w:hAnsi="Arial" w:cs="Arial" w:eastAsia="Arial"/>
                <w:b/>
                <w:sz w:val="28"/>
              </w:rPr>
              <w:t>P3. G‘aznachilik faoliyatining tashkiliy-huquqiy asoslari:</w:t>
            </w:r>
            <w:r>
              <w:rPr>
                <w:rFonts w:ascii="Arial" w:hAnsi="Arial" w:cs="Arial" w:eastAsia="Arial"/>
                <w:b w:val="0"/>
                <w:sz w:val="28"/>
              </w:rPr>
              <w:t xml:space="preserve"> Amaliy misollar orqali g‘aznachilik faoliyatining tashkiliy tuzilmasi va huquqiy asoslari tahlil qilinadi va normativ hujjatlarning qo‘llanilishi baholanadi.</w:t>
            </w:r>
          </w:p>
          <w:p>
            <w:pPr>
              <w:spacing w:before="0" w:after="0" w:line="240" w:lineRule="auto"/>
              <w:jc w:val="both"/>
            </w:pPr>
            <w:r>
              <w:rPr>
                <w:rFonts w:ascii="Arial" w:hAnsi="Arial" w:cs="Arial" w:eastAsia="Arial"/>
                <w:b/>
                <w:sz w:val="28"/>
              </w:rPr>
              <w:t>P4. G‘aznachilik faoliyatida xalqaro tajriba:</w:t>
            </w:r>
            <w:r>
              <w:rPr>
                <w:rFonts w:ascii="Arial" w:hAnsi="Arial" w:cs="Arial" w:eastAsia="Arial"/>
                <w:b w:val="0"/>
                <w:sz w:val="28"/>
              </w:rPr>
              <w:t xml:space="preserve"> Talabalar turli mamlakatlarning g‘aznachilik tizimlarini taqqoslaydilar, ilg‘or amaliyotni tahlil qiladilar va uni o‘z mamlakatlari amaliyotida qanday qo‘llash mumkinligini baholaydilar.</w:t>
            </w:r>
          </w:p>
          <w:p>
            <w:pPr>
              <w:spacing w:before="0" w:after="0" w:line="240" w:lineRule="auto"/>
              <w:jc w:val="both"/>
            </w:pPr>
            <w:r>
              <w:rPr>
                <w:rFonts w:ascii="Arial" w:hAnsi="Arial" w:cs="Arial" w:eastAsia="Arial"/>
                <w:b/>
                <w:sz w:val="28"/>
              </w:rPr>
              <w:t>P5. G‘aznachilikning yagona g‘azna hisobvarag‘i (YaGH) va g‘aznachilik shaxsiy hisobvaraqlarini boshqarish:</w:t>
            </w:r>
            <w:r>
              <w:rPr>
                <w:rFonts w:ascii="Arial" w:hAnsi="Arial" w:cs="Arial" w:eastAsia="Arial"/>
                <w:b w:val="0"/>
                <w:sz w:val="28"/>
              </w:rPr>
              <w:t xml:space="preserve"> Amaliy misollar orqali yagona g‘azna hisobvarag‘i va g‘aznachilik shaxsiy hisobvaraqlarini boshqarish tartibi tahlil qilinadi hamda budjet mablag‘lari harakati baholanadi.</w:t>
            </w:r>
          </w:p>
          <w:p>
            <w:pPr>
              <w:spacing w:before="0" w:after="0" w:line="240" w:lineRule="auto"/>
              <w:jc w:val="both"/>
            </w:pPr>
            <w:r>
              <w:rPr>
                <w:rFonts w:ascii="Arial" w:hAnsi="Arial" w:cs="Arial" w:eastAsia="Arial"/>
                <w:b/>
                <w:sz w:val="28"/>
              </w:rPr>
              <w:t>P6. G‘aznachilik tizimida budjet tashkilotlari xarajatlar smetalarini va ularga kiritilgan o‘zgartirishlarni ro‘yxatdan o‘tkazish:</w:t>
            </w:r>
            <w:r>
              <w:rPr>
                <w:rFonts w:ascii="Arial" w:hAnsi="Arial" w:cs="Arial" w:eastAsia="Arial"/>
                <w:b w:val="0"/>
                <w:sz w:val="28"/>
              </w:rPr>
              <w:t xml:space="preserve"> Amaliy misollar orqali xarajatlar smetalarini ro‘yxatga olish va ularga o‘zgartirish kiritish jarayoni tahlil qilinadi, shuningdek, tegishli hujjatlar bilan ishlash ko‘nikmalari rivojlantiriladi.</w:t>
            </w:r>
          </w:p>
          <w:p>
            <w:pPr>
              <w:spacing w:before="0" w:after="0" w:line="240" w:lineRule="auto"/>
              <w:jc w:val="both"/>
            </w:pPr>
            <w:r>
              <w:rPr>
                <w:rFonts w:ascii="Arial" w:hAnsi="Arial" w:cs="Arial" w:eastAsia="Arial"/>
                <w:b/>
                <w:sz w:val="28"/>
              </w:rPr>
              <w:t>P7. G‘aznachilik tizimida yuridik va moliyaviy majburiyatlarni ro‘yxatdan o‘tkazish mexanizmi:</w:t>
            </w:r>
            <w:r>
              <w:rPr>
                <w:rFonts w:ascii="Arial" w:hAnsi="Arial" w:cs="Arial" w:eastAsia="Arial"/>
                <w:b w:val="0"/>
                <w:sz w:val="28"/>
              </w:rPr>
              <w:t xml:space="preserve"> Amaliy misollar yordamida yuridik va moliyaviy majburiyatlarni ro‘yxatga olish jarayoni tahlil qilinadi va tegishli hujjatlarni to‘ldirish o‘rganiladi.</w:t>
            </w:r>
          </w:p>
          <w:p>
            <w:pPr>
              <w:spacing w:before="0" w:after="0" w:line="240" w:lineRule="auto"/>
              <w:jc w:val="both"/>
            </w:pPr>
            <w:r>
              <w:rPr>
                <w:rFonts w:ascii="Arial" w:hAnsi="Arial" w:cs="Arial" w:eastAsia="Arial"/>
                <w:b/>
                <w:sz w:val="28"/>
              </w:rPr>
              <w:t>P8. Budjet tizimi budjetlari daromadlari va xarajatlarining g‘azna ijrosi:</w:t>
            </w:r>
            <w:r>
              <w:rPr>
                <w:rFonts w:ascii="Arial" w:hAnsi="Arial" w:cs="Arial" w:eastAsia="Arial"/>
                <w:b w:val="0"/>
                <w:sz w:val="28"/>
              </w:rPr>
              <w:t xml:space="preserve"> Amaliy misollar orqali moliyaviy ijro jarayoniga e’tibor qaratgan holda budjet daromadlari va xarajatlari tahlil qilinadi, shuningdek, pul oqimi va ijro samaradorligi baholanadi.</w:t>
            </w:r>
          </w:p>
          <w:p>
            <w:pPr>
              <w:spacing w:before="0" w:after="0" w:line="240" w:lineRule="auto"/>
              <w:jc w:val="both"/>
            </w:pPr>
            <w:r>
              <w:rPr>
                <w:rFonts w:ascii="Arial" w:hAnsi="Arial" w:cs="Arial" w:eastAsia="Arial"/>
                <w:b/>
                <w:sz w:val="28"/>
              </w:rPr>
              <w:t>P9. Budjet tashkilotlari budjetdan tashqari mablag‘larining g‘azna ijrosini tashkil etish:</w:t>
            </w:r>
            <w:r>
              <w:rPr>
                <w:rFonts w:ascii="Arial" w:hAnsi="Arial" w:cs="Arial" w:eastAsia="Arial"/>
                <w:b w:val="0"/>
                <w:sz w:val="28"/>
              </w:rPr>
              <w:t xml:space="preserve"> Amaliy misollar yordamida budjetdan tashqari mablag‘larning g‘aznachilik orqali ijro etilishi jarayoni tahlil qilinadi va ularni hisobga olish hamda nazorat qilish tartibi o‘rganiladi.</w:t>
            </w:r>
          </w:p>
          <w:p>
            <w:pPr>
              <w:spacing w:before="0" w:after="0" w:line="240" w:lineRule="auto"/>
              <w:jc w:val="both"/>
            </w:pPr>
            <w:r>
              <w:rPr>
                <w:rFonts w:ascii="Arial" w:hAnsi="Arial" w:cs="Arial" w:eastAsia="Arial"/>
                <w:b/>
                <w:sz w:val="28"/>
              </w:rPr>
              <w:t>P10. Hududiy va mahalliy budjetlarning g‘azna ijrosini tashkil etish:</w:t>
            </w:r>
            <w:r>
              <w:rPr>
                <w:rFonts w:ascii="Arial" w:hAnsi="Arial" w:cs="Arial" w:eastAsia="Arial"/>
                <w:b w:val="0"/>
                <w:sz w:val="28"/>
              </w:rPr>
              <w:t xml:space="preserve"> Amaliy misollar orqali hududiy budjetlar ijrosi tahlil qilinadi va budjet mablag‘larining maqsadli sarflanishi baholanadi.</w:t>
            </w:r>
          </w:p>
          <w:p>
            <w:pPr>
              <w:spacing w:before="0" w:after="0" w:line="240" w:lineRule="auto"/>
              <w:jc w:val="both"/>
            </w:pPr>
            <w:r>
              <w:rPr>
                <w:rFonts w:ascii="Arial" w:hAnsi="Arial" w:cs="Arial" w:eastAsia="Arial"/>
                <w:b/>
                <w:sz w:val="28"/>
              </w:rPr>
              <w:t>P11. Davlat maqsadli jamg‘armalari va budjetdan tashqari jamg‘armalarning g‘azna ijrosini tashkil etish:</w:t>
            </w:r>
            <w:r>
              <w:rPr>
                <w:rFonts w:ascii="Arial" w:hAnsi="Arial" w:cs="Arial" w:eastAsia="Arial"/>
                <w:b w:val="0"/>
                <w:sz w:val="28"/>
              </w:rPr>
              <w:t xml:space="preserve"> Davlat amaliyotidan olingan misollar asosida budjetdan tashqari jamg‘armalarning ijro jarayoni tahlil qilinib, mablag‘lar oqimi va samaradorligi baholanadi.</w:t>
            </w:r>
          </w:p>
          <w:p>
            <w:pPr>
              <w:spacing w:before="0" w:after="0" w:line="240" w:lineRule="auto"/>
              <w:jc w:val="both"/>
            </w:pPr>
            <w:r>
              <w:rPr>
                <w:rFonts w:ascii="Arial" w:hAnsi="Arial" w:cs="Arial" w:eastAsia="Arial"/>
                <w:b/>
                <w:sz w:val="28"/>
              </w:rPr>
              <w:t>P12. G‘aznachilik tizimida davlat xaridlarini boshqarish:</w:t>
            </w:r>
            <w:r>
              <w:rPr>
                <w:rFonts w:ascii="Arial" w:hAnsi="Arial" w:cs="Arial" w:eastAsia="Arial"/>
                <w:b w:val="0"/>
                <w:sz w:val="28"/>
              </w:rPr>
              <w:t xml:space="preserve"> Amaliy misollar orqali davlat xaridlari va budjet nazorati tahlil qilinadi hamda xarid hujjatlari bilan ishlash ko‘nikmalari rivojlantiriladi.</w:t>
            </w:r>
          </w:p>
          <w:p>
            <w:pPr>
              <w:spacing w:before="0" w:after="0" w:line="240" w:lineRule="auto"/>
              <w:jc w:val="both"/>
            </w:pPr>
            <w:r>
              <w:rPr>
                <w:rFonts w:ascii="Arial" w:hAnsi="Arial" w:cs="Arial" w:eastAsia="Arial"/>
                <w:b/>
                <w:sz w:val="28"/>
              </w:rPr>
              <w:t>P13. G‘aznachilik tizimida davlat kafolatlarini boshqarish:</w:t>
            </w:r>
            <w:r>
              <w:rPr>
                <w:rFonts w:ascii="Arial" w:hAnsi="Arial" w:cs="Arial" w:eastAsia="Arial"/>
                <w:b w:val="0"/>
                <w:sz w:val="28"/>
              </w:rPr>
              <w:t xml:space="preserve"> Amaliy misollar orqali davlat kafolatlarini boshqarish jarayoni tahlil qilinadi va ularning budjet barqarorligiga ta’siri baholanadi.</w:t>
            </w:r>
          </w:p>
          <w:p>
            <w:pPr>
              <w:spacing w:before="0" w:after="0" w:line="240" w:lineRule="auto"/>
              <w:jc w:val="both"/>
            </w:pPr>
            <w:r>
              <w:rPr>
                <w:rFonts w:ascii="Arial" w:hAnsi="Arial" w:cs="Arial" w:eastAsia="Arial"/>
                <w:b/>
                <w:sz w:val="28"/>
              </w:rPr>
              <w:t>P14. G‘aznachilikning yagona axborot tizimi:</w:t>
            </w:r>
            <w:r>
              <w:rPr>
                <w:rFonts w:ascii="Arial" w:hAnsi="Arial" w:cs="Arial" w:eastAsia="Arial"/>
                <w:b w:val="0"/>
                <w:sz w:val="28"/>
              </w:rPr>
              <w:t xml:space="preserve"> Amaliy misollar yordamida g‘aznachilik yagona axborot tizimining imkoniyatlari tahlil qilinadi va axborot tizimi orqali budjet ijrosi jarayonlari baholanadi.</w:t>
            </w:r>
          </w:p>
          <w:p>
            <w:pPr>
              <w:spacing w:before="0" w:after="0" w:line="240" w:lineRule="auto"/>
              <w:jc w:val="both"/>
            </w:pPr>
            <w:r>
              <w:rPr>
                <w:rFonts w:ascii="Arial" w:hAnsi="Arial" w:cs="Arial" w:eastAsia="Arial"/>
                <w:b/>
                <w:sz w:val="28"/>
              </w:rPr>
              <w:t>P15. G‘aznachilik tizimida budjet tasnifini qo‘llash:</w:t>
            </w:r>
            <w:r>
              <w:rPr>
                <w:rFonts w:ascii="Arial" w:hAnsi="Arial" w:cs="Arial" w:eastAsia="Arial"/>
                <w:b w:val="0"/>
                <w:sz w:val="28"/>
              </w:rPr>
              <w:t xml:space="preserve"> Amaliy misollar bilan budjet tasnifi qo‘llaniladi, daromad va xarajatlar tegishli tasnif kodlari bo‘yicha guruhlanadi va tahlil qilinadi.</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“G‘aznachilik” modulining predmeti, maqsadi va vazifalari:</w:t>
            </w:r>
            <w:r>
              <w:rPr>
                <w:rFonts w:ascii="Arial" w:hAnsi="Arial" w:cs="Arial" w:eastAsia="Arial"/>
                <w:b w:val="0"/>
                <w:sz w:val="28"/>
              </w:rPr>
              <w:t xml:space="preserve"> G‘aznachilik fanining predmeti, maqsad va vazifalari mustaqil o‘rganiladi. G‘aznachilik tizimining davlat moliyasini boshqarishdagi o‘rni bo‘yicha qisqacha tahliliy xulosa yoki taqdimot tayyorlanadi.</w:t>
            </w:r>
          </w:p>
          <w:p>
            <w:pPr>
              <w:spacing w:before="0" w:after="0" w:line="240" w:lineRule="auto"/>
              <w:jc w:val="both"/>
            </w:pPr>
            <w:r>
              <w:rPr>
                <w:rFonts w:ascii="Arial" w:hAnsi="Arial" w:cs="Arial" w:eastAsia="Arial"/>
                <w:b/>
                <w:sz w:val="28"/>
              </w:rPr>
              <w:t>SA2. Davlat budjeti g‘azna ijrosining mohiyati va ahamiyati:</w:t>
            </w:r>
            <w:r>
              <w:rPr>
                <w:rFonts w:ascii="Arial" w:hAnsi="Arial" w:cs="Arial" w:eastAsia="Arial"/>
                <w:b w:val="0"/>
                <w:sz w:val="28"/>
              </w:rPr>
              <w:t xml:space="preserve"> Budjet mablag‘laridan samarali foydalanishda g‘azna ijrosi tizimining o‘rni bo‘yicha qisqacha tahliliy xulosa tayyorlanadi.</w:t>
            </w:r>
          </w:p>
          <w:p>
            <w:pPr>
              <w:spacing w:before="0" w:after="0" w:line="240" w:lineRule="auto"/>
              <w:jc w:val="both"/>
            </w:pPr>
            <w:r>
              <w:rPr>
                <w:rFonts w:ascii="Arial" w:hAnsi="Arial" w:cs="Arial" w:eastAsia="Arial"/>
                <w:b/>
                <w:sz w:val="28"/>
              </w:rPr>
              <w:t>SA3. G‘aznachilik faoliyatining tashkiliy-huquqiy asoslari:</w:t>
            </w:r>
            <w:r>
              <w:rPr>
                <w:rFonts w:ascii="Arial" w:hAnsi="Arial" w:cs="Arial" w:eastAsia="Arial"/>
                <w:b w:val="0"/>
                <w:sz w:val="28"/>
              </w:rPr>
              <w:t xml:space="preserve"> G‘aznachilik faoliyatining tashkiliy-huquqiy asoslari mustaqil o‘rganiladi, amaldagi qonunchilik tahlil qilinadi va mavzu bo‘yicha qisqa hisobot tayyorlanadi.</w:t>
            </w:r>
          </w:p>
          <w:p>
            <w:pPr>
              <w:spacing w:before="0" w:after="0" w:line="240" w:lineRule="auto"/>
              <w:jc w:val="both"/>
            </w:pPr>
            <w:r>
              <w:rPr>
                <w:rFonts w:ascii="Arial" w:hAnsi="Arial" w:cs="Arial" w:eastAsia="Arial"/>
                <w:b/>
                <w:sz w:val="28"/>
              </w:rPr>
              <w:t>SA4. G‘aznachilik faoliyatida xalqaro tajriba:</w:t>
            </w:r>
            <w:r>
              <w:rPr>
                <w:rFonts w:ascii="Arial" w:hAnsi="Arial" w:cs="Arial" w:eastAsia="Arial"/>
                <w:b w:val="0"/>
                <w:sz w:val="28"/>
              </w:rPr>
              <w:t xml:space="preserve"> Xorijiy mamlakatlarning moliya tizimi manbalari o‘rganiladi, tanlangan mamlakat tajribasi tahlil qilinadi va uning afzalliklari haqida qisqa taqdimot yoki tahliliy xulosa tayyorlanadi.</w:t>
            </w:r>
          </w:p>
          <w:p>
            <w:pPr>
              <w:spacing w:before="0" w:after="0" w:line="240" w:lineRule="auto"/>
              <w:jc w:val="both"/>
            </w:pPr>
            <w:r>
              <w:rPr>
                <w:rFonts w:ascii="Arial" w:hAnsi="Arial" w:cs="Arial" w:eastAsia="Arial"/>
                <w:b/>
                <w:sz w:val="28"/>
              </w:rPr>
              <w:t>SA5. G‘aznachilikning yagona g‘azna hisobvarag‘i (YaGH) va g‘aznachilik shaxsiy hisobvaraqlarini boshqarish:</w:t>
            </w:r>
            <w:r>
              <w:rPr>
                <w:rFonts w:ascii="Arial" w:hAnsi="Arial" w:cs="Arial" w:eastAsia="Arial"/>
                <w:b w:val="0"/>
                <w:sz w:val="28"/>
              </w:rPr>
              <w:t xml:space="preserve"> Yagona g‘azna hisobvaraqlari va g‘aznachilik shaxsiy hisobvaraqlarini boshqarish tartibi mustaqil o‘rganiladi va ularning budjet ijrosidagi ahamiyati haqida qisqacha tahliliy xulosa tayyorlanadi.</w:t>
            </w:r>
          </w:p>
          <w:p>
            <w:pPr>
              <w:spacing w:before="0" w:after="0" w:line="240" w:lineRule="auto"/>
              <w:jc w:val="both"/>
            </w:pPr>
            <w:r>
              <w:rPr>
                <w:rFonts w:ascii="Arial" w:hAnsi="Arial" w:cs="Arial" w:eastAsia="Arial"/>
                <w:b/>
                <w:sz w:val="28"/>
              </w:rPr>
              <w:t>SA6. G‘aznachilik tizimida budjet tashkilotlari xarajatlar smetalarini va ularga kiritilgan o‘zgartirishlarni ro‘yxatdan o‘tkazish:</w:t>
            </w:r>
            <w:r>
              <w:rPr>
                <w:rFonts w:ascii="Arial" w:hAnsi="Arial" w:cs="Arial" w:eastAsia="Arial"/>
                <w:b w:val="0"/>
                <w:sz w:val="28"/>
              </w:rPr>
              <w:t xml:space="preserve"> Xarajatlar smetalarini ro‘yxatga olish tartibi va ularga o‘zgartirish kiritish asoslari mustaqil o‘rganiladi hamda amaldagi qoidalar asosida qisqacha tahliliy xulosa tayyorlanadi.</w:t>
            </w:r>
          </w:p>
          <w:p>
            <w:pPr>
              <w:spacing w:before="0" w:after="0" w:line="240" w:lineRule="auto"/>
              <w:jc w:val="both"/>
            </w:pPr>
            <w:r>
              <w:rPr>
                <w:rFonts w:ascii="Arial" w:hAnsi="Arial" w:cs="Arial" w:eastAsia="Arial"/>
                <w:b/>
                <w:sz w:val="28"/>
              </w:rPr>
              <w:t>SA7. G‘aznachilik tizimida yuridik va moliyaviy majburiyatlarni ro‘yxatdan o‘tkazish mexanizmi:</w:t>
            </w:r>
            <w:r>
              <w:rPr>
                <w:rFonts w:ascii="Arial" w:hAnsi="Arial" w:cs="Arial" w:eastAsia="Arial"/>
                <w:b w:val="0"/>
                <w:sz w:val="28"/>
              </w:rPr>
              <w:t xml:space="preserve"> Yuridik va moliyaviy majburiyatlarni ro‘yxatdan o‘tkazish mexanizmi mustaqil o‘rganiladi.</w:t>
            </w:r>
          </w:p>
          <w:p>
            <w:pPr>
              <w:spacing w:before="0" w:after="0" w:line="240" w:lineRule="auto"/>
              <w:jc w:val="both"/>
            </w:pPr>
            <w:r>
              <w:rPr>
                <w:rFonts w:ascii="Arial" w:hAnsi="Arial" w:cs="Arial" w:eastAsia="Arial"/>
                <w:b/>
                <w:sz w:val="28"/>
              </w:rPr>
              <w:t>SA8. Budjet tizimi budjetlari daromadlari va xarajatlarining g‘azna ijrosi:</w:t>
            </w:r>
            <w:r>
              <w:rPr>
                <w:rFonts w:ascii="Arial" w:hAnsi="Arial" w:cs="Arial" w:eastAsia="Arial"/>
                <w:b w:val="0"/>
                <w:sz w:val="28"/>
              </w:rPr>
              <w:t xml:space="preserve"> Budjet daromadlari va xarajatlarini boshqarish tartibi mustaqil o‘rganiladi, amaliy ma’lumotlar asosida tahlil qilinadi va mavzu bo‘yicha qisqa xulosa tayyorlanadi.</w:t>
            </w:r>
          </w:p>
          <w:p>
            <w:pPr>
              <w:spacing w:before="0" w:after="0" w:line="240" w:lineRule="auto"/>
              <w:jc w:val="both"/>
            </w:pPr>
            <w:r>
              <w:rPr>
                <w:rFonts w:ascii="Arial" w:hAnsi="Arial" w:cs="Arial" w:eastAsia="Arial"/>
                <w:b/>
                <w:sz w:val="28"/>
              </w:rPr>
              <w:t>SA9. Budjet tashkilotlari budjetdan tashqari mablag‘larining g‘azna ijrosini tashkil etish:</w:t>
            </w:r>
            <w:r>
              <w:rPr>
                <w:rFonts w:ascii="Arial" w:hAnsi="Arial" w:cs="Arial" w:eastAsia="Arial"/>
                <w:b w:val="0"/>
                <w:sz w:val="28"/>
              </w:rPr>
              <w:t xml:space="preserve"> Budjet tashkilotlari budjetdan tashqari mablag‘larining moliyaviy ijrosini tashkil etish tartibi mustaqil o‘rganiladi.</w:t>
            </w:r>
          </w:p>
          <w:p>
            <w:pPr>
              <w:spacing w:before="0" w:after="0" w:line="240" w:lineRule="auto"/>
              <w:jc w:val="both"/>
            </w:pPr>
            <w:r>
              <w:rPr>
                <w:rFonts w:ascii="Arial" w:hAnsi="Arial" w:cs="Arial" w:eastAsia="Arial"/>
                <w:b/>
                <w:sz w:val="28"/>
              </w:rPr>
              <w:t>SA10. Hududiy va mahalliy budjetlarning g‘azna ijrosini tashkil etish:</w:t>
            </w:r>
            <w:r>
              <w:rPr>
                <w:rFonts w:ascii="Arial" w:hAnsi="Arial" w:cs="Arial" w:eastAsia="Arial"/>
                <w:b w:val="0"/>
                <w:sz w:val="28"/>
              </w:rPr>
              <w:t xml:space="preserve"> Ular hududiy budjetlar ijrosini tashkil etish tartibini mustaqil o‘rganadilar, mahalliy budjet ijrosi bo‘yicha amaliy ma’lumotlarni tahlil qiladilar va qisqacha xulosa tayyorlaydilar.</w:t>
            </w:r>
          </w:p>
          <w:p>
            <w:pPr>
              <w:spacing w:before="0" w:after="0" w:line="240" w:lineRule="auto"/>
              <w:jc w:val="both"/>
            </w:pPr>
            <w:r>
              <w:rPr>
                <w:rFonts w:ascii="Arial" w:hAnsi="Arial" w:cs="Arial" w:eastAsia="Arial"/>
                <w:b/>
                <w:sz w:val="28"/>
              </w:rPr>
              <w:t>SA11. Davlat maqsadli jamg‘armalari va budjetdan tashqari jamg‘armalarning g‘azna ijrosini tashkil etish:</w:t>
            </w:r>
            <w:r>
              <w:rPr>
                <w:rFonts w:ascii="Arial" w:hAnsi="Arial" w:cs="Arial" w:eastAsia="Arial"/>
                <w:b w:val="0"/>
                <w:sz w:val="28"/>
              </w:rPr>
              <w:t xml:space="preserve"> Davlat maqsadli va budjetdan tashqari jamg‘armalarini ijro etish tartibi mustaqil o‘rganiladi.</w:t>
            </w:r>
          </w:p>
          <w:p>
            <w:pPr>
              <w:spacing w:before="0" w:after="0" w:line="240" w:lineRule="auto"/>
              <w:jc w:val="both"/>
            </w:pPr>
            <w:r>
              <w:rPr>
                <w:rFonts w:ascii="Arial" w:hAnsi="Arial" w:cs="Arial" w:eastAsia="Arial"/>
                <w:b/>
                <w:sz w:val="28"/>
              </w:rPr>
              <w:t>SA12. G‘aznachilik tizimida davlat xaridlarini boshqarish:</w:t>
            </w:r>
            <w:r>
              <w:rPr>
                <w:rFonts w:ascii="Arial" w:hAnsi="Arial" w:cs="Arial" w:eastAsia="Arial"/>
                <w:b w:val="0"/>
                <w:sz w:val="28"/>
              </w:rPr>
              <w:t xml:space="preserve"> Budjet orqali davlat xaridlarini boshqarish tartibi mustaqil o‘rganiladi, elektron davlat xaridlari tizimining ishlashi tahlil qilinadi va mavzu bo‘yicha qisqacha xulosa tayyorlanadi.</w:t>
            </w:r>
          </w:p>
          <w:p>
            <w:pPr>
              <w:spacing w:before="0" w:after="0" w:line="240" w:lineRule="auto"/>
              <w:jc w:val="both"/>
            </w:pPr>
            <w:r>
              <w:rPr>
                <w:rFonts w:ascii="Arial" w:hAnsi="Arial" w:cs="Arial" w:eastAsia="Arial"/>
                <w:b/>
                <w:sz w:val="28"/>
              </w:rPr>
              <w:t>SA13. G‘aznachilik tizimida davlat kafolatlarini boshqarish:</w:t>
            </w:r>
            <w:r>
              <w:rPr>
                <w:rFonts w:ascii="Arial" w:hAnsi="Arial" w:cs="Arial" w:eastAsia="Arial"/>
                <w:b w:val="0"/>
                <w:sz w:val="28"/>
              </w:rPr>
              <w:t xml:space="preserve"> Davlat kafolatlarini boshqarishning huquqiy va tashkiliy asoslari mustaqil o‘rganiladi, amaldagi qoidalar tahlil qilinadi va mavzu bo‘yicha qisqacha xulosa tayyorlanadi.</w:t>
            </w:r>
          </w:p>
          <w:p>
            <w:pPr>
              <w:spacing w:before="0" w:after="0" w:line="240" w:lineRule="auto"/>
              <w:jc w:val="both"/>
            </w:pPr>
            <w:r>
              <w:rPr>
                <w:rFonts w:ascii="Arial" w:hAnsi="Arial" w:cs="Arial" w:eastAsia="Arial"/>
                <w:b/>
                <w:sz w:val="28"/>
              </w:rPr>
              <w:t>SA14. G‘aznachilikning yagona axborot tizimi:</w:t>
            </w:r>
            <w:r>
              <w:rPr>
                <w:rFonts w:ascii="Arial" w:hAnsi="Arial" w:cs="Arial" w:eastAsia="Arial"/>
                <w:b w:val="0"/>
                <w:sz w:val="28"/>
              </w:rPr>
              <w:t xml:space="preserve"> Yagona budjet axborot tizimining ishlashi va afzalliklari mustaqil o‘rganiladi hamda raqamli budjet tizimi bo‘yicha qisqa tahliliy xulosa yoki taqdimot tayyorlanadi.</w:t>
            </w:r>
          </w:p>
          <w:p>
            <w:pPr>
              <w:spacing w:before="0" w:after="0" w:line="240" w:lineRule="auto"/>
              <w:jc w:val="both"/>
            </w:pPr>
            <w:r>
              <w:rPr>
                <w:rFonts w:ascii="Arial" w:hAnsi="Arial" w:cs="Arial" w:eastAsia="Arial"/>
                <w:b/>
                <w:sz w:val="28"/>
              </w:rPr>
              <w:t>SA15. G‘aznachilik tizimida budjet tasnifini qo‘llash:</w:t>
            </w:r>
            <w:r>
              <w:rPr>
                <w:rFonts w:ascii="Arial" w:hAnsi="Arial" w:cs="Arial" w:eastAsia="Arial"/>
                <w:b w:val="0"/>
                <w:sz w:val="28"/>
              </w:rPr>
              <w:t xml:space="preserve"> Budjet tasnifining amaldagi tuzilishi mustaqil o‘rganiladi, uni budjet tizimida qo‘llashni bilib oladi va tasnif kodlari bo‘yicha amaliy topshiriqlarni bajaradi.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mustaqil tahliliy topshiriqlar, muammoli masalalar, keys-stadilar va zamonaviy FinTech ilovalaridan foydalanish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Buxgalteriya hisobi (BH1305). Moliya asoslari 1, 2 (MA13410). Soliqlar va soliqqa tortish (SST1505). Davlat moliyasi 1, 2 (DM15610)</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faol ishtirok, amaliy mashg‘ulot mashqlaridagi faoliyat, seminar muhokamalari va asosiy mustaqil ta’lim topshiriqlarining muvaffaqiyatli bajarilishini baholaydi. Bunga davlat budjeti ijrosi, uning huquqiy asoslari, budjet tashkilotlarini moliyalashtirish va xarajatlar smetasi tuzilishini o‘rganish kiradi. Oraliq nazorat (30%) yozma nazariy testlar, auditoriyadagi qisqa testlar va tizimli mustaqil ta’lim loyihalarini baholashdan iborat. Bunga budjet tizimining daromad va xarajatlari, tizim doirasida yuridik va moliyaviy majburiyatlarning taqsimlanishi, mahalliy budjetlar ijrosi, davlat xaridlarini tashkil etish tartibi va g‘aznachilik yagona axborot tizimi kiradi.</w:t>
            </w:r>
          </w:p>
          <w:p>
            <w:pPr>
              <w:spacing w:before="0" w:after="0" w:line="240" w:lineRule="auto"/>
              <w:jc w:val="both"/>
            </w:pPr>
            <w:r>
              <w:rPr>
                <w:rFonts w:ascii="Arial" w:hAnsi="Arial" w:cs="Arial" w:eastAsia="Arial"/>
                <w:b w:val="0"/>
                <w:sz w:val="28"/>
              </w:rPr>
              <w:t>Yakuniy nazorat (50%) nazariy savollar va amaliy topshiriqlardan (masalan, xarajatlar smetasini tuzish, budjetdan tashqari mablag‘larni hisobga olish, maqsadli va budjet jamg‘armalari hisobvaraqlarini tahlil qilish) iborat yozma imtihondir. U talabalarning budjet tizimi tamoyillarini tushunishi, davlat g‘aznachiligini boshqarish ko‘nikmalari va raqamli moliya tizimi orqali davlat xaridlarini nazorat qila olish qobiliyatini baholashga mo‘ljallangan. Barcha mustaqil ta’lim topshiriqlarini muvaffaqiyatli bajarib topshirish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budjet tizimi va g‘aznachilik tamoyillarini to‘liq, chuqur tushunadi, kuchli ilmiy va mantiqiy izchillikni saqlaydi, mustaqil tahliliy fikrlashni namoyon etadi, tegishli moliyaviy qonunlar va qoidalarni yaxshi biladi, barcha mustaqil topshiriqlarni aniq bajaradi va murakkab moliyaviy hisob-kitoblarni muvaffaqiyatli bajaradi.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mavzu mazmuni va uning amaliy qo‘llanilishini chuqur tushunadi, talab etilgan kurs ishlari va mustaqil topshiriqlarni mantiqiy yoki ilmiy xatolarsiz bajaradi va budjet tizimi bilan bog‘liq moliyaviy masalalarga oid savollarga to‘g‘ri javob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shaxsiy moliya tushunchalari haqida umumiy, yuzaki tasavvurga ega, mavzularni tor doirada, ba’zan chalkashliklar bilan yoritadi va amaliy moliyaviy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moliyaviy tushunchalar haqida asosiy tushunchaga ega bo‘lmagan, plagiat yoki ko‘chirilgan ish topshirgan, topshiriqlarda jiddiy matematik/mantiqiy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To‘ychiyev A.J., Toshmuxamedova D.A. (2019). G‘aznachilik: darslik. Iqtisod-moliya, 840 b.</w:t>
            </w:r>
          </w:p>
          <w:p>
            <w:pPr>
              <w:spacing w:before="0" w:after="0" w:line="240" w:lineRule="auto"/>
              <w:jc w:val="both"/>
            </w:pPr>
            <w:r>
              <w:rPr>
                <w:rFonts w:ascii="Arial" w:hAnsi="Arial" w:cs="Arial" w:eastAsia="Arial"/>
                <w:b w:val="0"/>
                <w:sz w:val="28"/>
              </w:rPr>
              <w:t>2. Toshmuxamedova D.A. (2019). Budjet g‘azna ijrosi: o‘quv qo‘llanma. – T.: “Iqtisod-moliya”, 430 b.</w:t>
            </w:r>
          </w:p>
          <w:p>
            <w:pPr>
              <w:spacing w:before="0" w:after="0" w:line="240" w:lineRule="auto"/>
              <w:jc w:val="both"/>
            </w:pPr>
            <w:r>
              <w:rPr>
                <w:rFonts w:ascii="Arial" w:hAnsi="Arial" w:cs="Arial" w:eastAsia="Arial"/>
                <w:b w:val="0"/>
                <w:sz w:val="28"/>
              </w:rPr>
              <w:t>3. To‘ychiyev A.J., Abidov M.I. (2018). Budjet tasnifi: o‘quv qo‘llanma. Iqtisod-moliya, 264 b.</w:t>
            </w:r>
          </w:p>
          <w:p>
            <w:pPr>
              <w:spacing w:before="0" w:after="0" w:line="240" w:lineRule="auto"/>
              <w:jc w:val="both"/>
            </w:pPr>
            <w:r>
              <w:rPr>
                <w:rFonts w:ascii="Arial" w:hAnsi="Arial" w:cs="Arial" w:eastAsia="Arial"/>
                <w:b w:val="0"/>
                <w:sz w:val="28"/>
              </w:rPr>
              <w:t>4. Mehmonov S.U., Qulibayev A.Sh. (2018). Budjet tashkilotlarining budjetdan tashqari jamg‘armalari hisobi: o‘quv qo‘llanma. Iqtisod-moliya, 217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Imamova Muhabbat Volnazarovna, iqtisodiyot fanlari bo‘yicha falsafa doktori (PhD),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