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292" w:rsidRPr="00FE0292" w:rsidRDefault="009A12BD" w:rsidP="00FE0292">
      <w:pPr>
        <w:jc w:val="center"/>
        <w:rPr>
          <w:rFonts w:ascii="Times New Roman" w:hAnsi="Times New Roman" w:cs="Times New Roman"/>
          <w:b/>
          <w:color w:val="333333"/>
          <w:sz w:val="52"/>
          <w:szCs w:val="52"/>
          <w:shd w:val="clear" w:color="auto" w:fill="FFFFFF"/>
        </w:rPr>
      </w:pPr>
      <w:r>
        <w:rPr>
          <w:rFonts w:ascii="Times New Roman" w:hAnsi="Times New Roman" w:cs="Times New Roman" w:hint="eastAsia"/>
          <w:b/>
          <w:color w:val="333333"/>
          <w:sz w:val="52"/>
          <w:szCs w:val="52"/>
          <w:shd w:val="clear" w:color="auto" w:fill="FFFFFF"/>
        </w:rPr>
        <w:t>Linkage</w:t>
      </w:r>
    </w:p>
    <w:p w:rsidR="00FE0292" w:rsidRDefault="00FE0292">
      <w:pPr>
        <w:rPr>
          <w:rFonts w:ascii="Helvetica" w:hAnsi="Helvetica" w:cs="Helvetica"/>
          <w:color w:val="333333"/>
          <w:sz w:val="20"/>
          <w:szCs w:val="20"/>
          <w:shd w:val="clear" w:color="auto" w:fill="FFFFFF"/>
        </w:rPr>
      </w:pPr>
    </w:p>
    <w:p w:rsidR="00710076" w:rsidRPr="00710076" w:rsidRDefault="00710076" w:rsidP="00710076">
      <w:pPr>
        <w:pStyle w:val="a5"/>
        <w:numPr>
          <w:ilvl w:val="0"/>
          <w:numId w:val="1"/>
        </w:numPr>
        <w:ind w:firstLineChars="0"/>
        <w:rPr>
          <w:rFonts w:ascii="Helvetica" w:hAnsi="Helvetica" w:cs="Helvetica"/>
          <w:color w:val="333333"/>
          <w:sz w:val="24"/>
          <w:szCs w:val="24"/>
          <w:shd w:val="clear" w:color="auto" w:fill="FFFFFF"/>
        </w:rPr>
      </w:pPr>
      <w:r w:rsidRPr="00710076">
        <w:rPr>
          <w:rFonts w:ascii="Helvetica" w:hAnsi="Helvetica" w:cs="Helvetica" w:hint="eastAsia"/>
          <w:color w:val="333333"/>
          <w:sz w:val="24"/>
          <w:szCs w:val="24"/>
          <w:shd w:val="clear" w:color="auto" w:fill="FFFFFF"/>
        </w:rPr>
        <w:t>Purpose  And  B</w:t>
      </w:r>
      <w:r w:rsidRPr="00710076">
        <w:rPr>
          <w:rFonts w:ascii="Helvetica" w:hAnsi="Helvetica" w:cs="Helvetica"/>
          <w:color w:val="333333"/>
          <w:sz w:val="24"/>
          <w:szCs w:val="24"/>
          <w:shd w:val="clear" w:color="auto" w:fill="FFFFFF"/>
        </w:rPr>
        <w:t>ackground</w:t>
      </w:r>
    </w:p>
    <w:p w:rsidR="00710076" w:rsidRPr="00710076" w:rsidRDefault="00C9054A">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When </w:t>
      </w:r>
      <w:r w:rsidR="00710076" w:rsidRPr="00710076">
        <w:rPr>
          <w:rFonts w:ascii="Times New Roman" w:hAnsi="Times New Roman" w:cs="Times New Roman"/>
          <w:color w:val="333333"/>
          <w:sz w:val="20"/>
          <w:szCs w:val="20"/>
          <w:shd w:val="clear" w:color="auto" w:fill="FFFFFF"/>
        </w:rPr>
        <w:t>establish a big Web Site, it's inevitable to use the distribution technology.</w:t>
      </w:r>
      <w:r w:rsidR="00D545EE">
        <w:rPr>
          <w:rFonts w:ascii="Times New Roman" w:hAnsi="Times New Roman" w:cs="Times New Roman" w:hint="eastAsia"/>
          <w:color w:val="333333"/>
          <w:sz w:val="20"/>
          <w:szCs w:val="20"/>
          <w:shd w:val="clear" w:color="auto" w:fill="FFFFFF"/>
        </w:rPr>
        <w:t xml:space="preserve"> </w:t>
      </w:r>
      <w:r w:rsidR="00710076" w:rsidRPr="00710076">
        <w:rPr>
          <w:rFonts w:ascii="Times New Roman" w:hAnsi="Times New Roman" w:cs="Times New Roman"/>
          <w:color w:val="333333"/>
          <w:sz w:val="20"/>
          <w:szCs w:val="20"/>
          <w:shd w:val="clear" w:color="auto" w:fill="FFFFFF"/>
        </w:rPr>
        <w:t>After we divide the whole system into distributed part, we could call them as service</w:t>
      </w:r>
      <w:r w:rsidR="00D545EE">
        <w:rPr>
          <w:rFonts w:ascii="Times New Roman" w:hAnsi="Times New Roman" w:cs="Times New Roman" w:hint="eastAsia"/>
          <w:color w:val="333333"/>
          <w:sz w:val="20"/>
          <w:szCs w:val="20"/>
          <w:shd w:val="clear" w:color="auto" w:fill="FFFFFF"/>
        </w:rPr>
        <w:t>s</w:t>
      </w:r>
      <w:r w:rsidR="00710076" w:rsidRPr="00710076">
        <w:rPr>
          <w:rFonts w:ascii="Times New Roman" w:hAnsi="Times New Roman" w:cs="Times New Roman"/>
          <w:color w:val="333333"/>
          <w:sz w:val="20"/>
          <w:szCs w:val="20"/>
          <w:shd w:val="clear" w:color="auto" w:fill="FFFFFF"/>
        </w:rPr>
        <w:t xml:space="preserve"> each other. Each service could provide the specific function like Sending Message to the user when Login,</w:t>
      </w:r>
      <w:r w:rsidR="00D545EE">
        <w:rPr>
          <w:rFonts w:ascii="Times New Roman" w:hAnsi="Times New Roman" w:cs="Times New Roman" w:hint="eastAsia"/>
          <w:color w:val="333333"/>
          <w:sz w:val="20"/>
          <w:szCs w:val="20"/>
          <w:shd w:val="clear" w:color="auto" w:fill="FFFFFF"/>
        </w:rPr>
        <w:t xml:space="preserve"> </w:t>
      </w:r>
      <w:proofErr w:type="spellStart"/>
      <w:r w:rsidR="00710076" w:rsidRPr="00710076">
        <w:rPr>
          <w:rFonts w:ascii="Times New Roman" w:hAnsi="Times New Roman" w:cs="Times New Roman"/>
          <w:color w:val="333333"/>
          <w:sz w:val="20"/>
          <w:szCs w:val="20"/>
          <w:shd w:val="clear" w:color="auto" w:fill="FFFFFF"/>
        </w:rPr>
        <w:t>Writting</w:t>
      </w:r>
      <w:proofErr w:type="spellEnd"/>
      <w:r w:rsidR="00710076" w:rsidRPr="00710076">
        <w:rPr>
          <w:rFonts w:ascii="Times New Roman" w:hAnsi="Times New Roman" w:cs="Times New Roman"/>
          <w:color w:val="333333"/>
          <w:sz w:val="20"/>
          <w:szCs w:val="20"/>
          <w:shd w:val="clear" w:color="auto" w:fill="FFFFFF"/>
        </w:rPr>
        <w:t xml:space="preserve"> the record into the database. </w:t>
      </w:r>
    </w:p>
    <w:p w:rsidR="00710076" w:rsidRPr="00710076" w:rsidRDefault="00710076">
      <w:pPr>
        <w:rPr>
          <w:rFonts w:ascii="Times New Roman" w:hAnsi="Times New Roman" w:cs="Times New Roman"/>
          <w:color w:val="333333"/>
          <w:sz w:val="20"/>
          <w:szCs w:val="20"/>
          <w:shd w:val="clear" w:color="auto" w:fill="FFFFFF"/>
        </w:rPr>
      </w:pPr>
    </w:p>
    <w:p w:rsidR="00710076" w:rsidRPr="00710076"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But how to call a distributed service ? Is there a</w:t>
      </w:r>
      <w:r w:rsidR="00D545EE">
        <w:rPr>
          <w:rFonts w:ascii="Times New Roman" w:hAnsi="Times New Roman" w:cs="Times New Roman"/>
          <w:color w:val="333333"/>
          <w:sz w:val="20"/>
          <w:szCs w:val="20"/>
          <w:shd w:val="clear" w:color="auto" w:fill="FFFFFF"/>
        </w:rPr>
        <w:t xml:space="preserve"> need that we establish a</w:t>
      </w:r>
      <w:r w:rsidRPr="00710076">
        <w:rPr>
          <w:rFonts w:ascii="Times New Roman" w:hAnsi="Times New Roman" w:cs="Times New Roman"/>
          <w:color w:val="333333"/>
          <w:sz w:val="20"/>
          <w:szCs w:val="20"/>
          <w:shd w:val="clear" w:color="auto" w:fill="FFFFFF"/>
        </w:rPr>
        <w:t xml:space="preserve"> prot</w:t>
      </w:r>
      <w:r w:rsidR="00D545EE">
        <w:rPr>
          <w:rFonts w:ascii="Times New Roman" w:hAnsi="Times New Roman" w:cs="Times New Roman"/>
          <w:color w:val="333333"/>
          <w:sz w:val="20"/>
          <w:szCs w:val="20"/>
          <w:shd w:val="clear" w:color="auto" w:fill="FFFFFF"/>
        </w:rPr>
        <w:t xml:space="preserve">ocol for each service calling. Answer is definitely not, </w:t>
      </w:r>
      <w:r w:rsidRPr="00710076">
        <w:rPr>
          <w:rFonts w:ascii="Times New Roman" w:hAnsi="Times New Roman" w:cs="Times New Roman"/>
          <w:color w:val="333333"/>
          <w:sz w:val="20"/>
          <w:szCs w:val="20"/>
          <w:shd w:val="clear" w:color="auto" w:fill="FFFFFF"/>
        </w:rPr>
        <w:t>we need to design a</w:t>
      </w:r>
      <w:r w:rsidR="00D545EE">
        <w:rPr>
          <w:rFonts w:ascii="Times New Roman" w:hAnsi="Times New Roman" w:cs="Times New Roman"/>
          <w:color w:val="333333"/>
          <w:sz w:val="20"/>
          <w:szCs w:val="20"/>
          <w:shd w:val="clear" w:color="auto" w:fill="FFFFFF"/>
        </w:rPr>
        <w:t xml:space="preserve"> unified middleware </w:t>
      </w:r>
      <w:r w:rsidRPr="00710076">
        <w:rPr>
          <w:rFonts w:ascii="Times New Roman" w:hAnsi="Times New Roman" w:cs="Times New Roman"/>
          <w:color w:val="333333"/>
          <w:sz w:val="20"/>
          <w:szCs w:val="20"/>
          <w:shd w:val="clear" w:color="auto" w:fill="FFFFFF"/>
        </w:rPr>
        <w:t>use</w:t>
      </w:r>
      <w:r w:rsidR="00D545EE">
        <w:rPr>
          <w:rFonts w:ascii="Times New Roman" w:hAnsi="Times New Roman" w:cs="Times New Roman" w:hint="eastAsia"/>
          <w:color w:val="333333"/>
          <w:sz w:val="20"/>
          <w:szCs w:val="20"/>
          <w:shd w:val="clear" w:color="auto" w:fill="FFFFFF"/>
        </w:rPr>
        <w:t>d</w:t>
      </w:r>
      <w:r w:rsidRPr="00710076">
        <w:rPr>
          <w:rFonts w:ascii="Times New Roman" w:hAnsi="Times New Roman" w:cs="Times New Roman"/>
          <w:color w:val="333333"/>
          <w:sz w:val="20"/>
          <w:szCs w:val="20"/>
          <w:shd w:val="clear" w:color="auto" w:fill="FFFFFF"/>
        </w:rPr>
        <w:t xml:space="preserve"> between the service and the service caller.</w:t>
      </w:r>
    </w:p>
    <w:p w:rsidR="00710076" w:rsidRPr="00710076" w:rsidRDefault="00710076">
      <w:pPr>
        <w:rPr>
          <w:rFonts w:ascii="Times New Roman" w:hAnsi="Times New Roman" w:cs="Times New Roman"/>
          <w:color w:val="333333"/>
          <w:sz w:val="20"/>
          <w:szCs w:val="20"/>
          <w:shd w:val="clear" w:color="auto" w:fill="FFFFFF"/>
        </w:rPr>
      </w:pPr>
    </w:p>
    <w:p w:rsidR="009A12BD" w:rsidRDefault="009A12BD">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Linkage</w:t>
      </w:r>
      <w:r w:rsidR="00FE0292" w:rsidRPr="00710076">
        <w:rPr>
          <w:rFonts w:ascii="Times New Roman" w:hAnsi="Times New Roman" w:cs="Times New Roman"/>
          <w:color w:val="333333"/>
          <w:sz w:val="20"/>
          <w:szCs w:val="20"/>
          <w:shd w:val="clear" w:color="auto" w:fill="FFFFFF"/>
        </w:rPr>
        <w:t xml:space="preserve"> is </w:t>
      </w:r>
      <w:r w:rsidR="00710076" w:rsidRPr="00710076">
        <w:rPr>
          <w:rFonts w:ascii="Times New Roman" w:hAnsi="Times New Roman" w:cs="Times New Roman"/>
          <w:color w:val="333333"/>
          <w:sz w:val="20"/>
          <w:szCs w:val="20"/>
          <w:shd w:val="clear" w:color="auto" w:fill="FFFFFF"/>
        </w:rPr>
        <w:t xml:space="preserve">such </w:t>
      </w:r>
      <w:r w:rsidR="00FE0292" w:rsidRPr="00710076">
        <w:rPr>
          <w:rFonts w:ascii="Times New Roman" w:hAnsi="Times New Roman" w:cs="Times New Roman"/>
          <w:color w:val="333333"/>
          <w:sz w:val="20"/>
          <w:szCs w:val="20"/>
          <w:shd w:val="clear" w:color="auto" w:fill="FFFFFF"/>
        </w:rPr>
        <w:t>a middleware which could bond all of the distributed services into one whole system.</w:t>
      </w:r>
      <w:r w:rsidR="00D545EE">
        <w:rPr>
          <w:rFonts w:ascii="Times New Roman" w:hAnsi="Times New Roman" w:cs="Times New Roman" w:hint="eastAsia"/>
          <w:color w:val="333333"/>
          <w:sz w:val="20"/>
          <w:szCs w:val="20"/>
          <w:shd w:val="clear" w:color="auto" w:fill="FFFFFF"/>
        </w:rPr>
        <w:t xml:space="preserve"> </w:t>
      </w:r>
      <w:r>
        <w:rPr>
          <w:rFonts w:ascii="Times New Roman" w:hAnsi="Times New Roman" w:cs="Times New Roman" w:hint="eastAsia"/>
          <w:color w:val="333333"/>
          <w:sz w:val="20"/>
          <w:szCs w:val="20"/>
          <w:shd w:val="clear" w:color="auto" w:fill="FFFFFF"/>
        </w:rPr>
        <w:t>See the chart bel</w:t>
      </w:r>
      <w:r w:rsidR="00D545EE">
        <w:rPr>
          <w:rFonts w:ascii="Times New Roman" w:hAnsi="Times New Roman" w:cs="Times New Roman" w:hint="eastAsia"/>
          <w:color w:val="333333"/>
          <w:sz w:val="20"/>
          <w:szCs w:val="20"/>
          <w:shd w:val="clear" w:color="auto" w:fill="FFFFFF"/>
        </w:rPr>
        <w:t>ow,  applications, services, db</w:t>
      </w:r>
      <w:r>
        <w:rPr>
          <w:rFonts w:ascii="Times New Roman" w:hAnsi="Times New Roman" w:cs="Times New Roman" w:hint="eastAsia"/>
          <w:color w:val="333333"/>
          <w:sz w:val="20"/>
          <w:szCs w:val="20"/>
          <w:shd w:val="clear" w:color="auto" w:fill="FFFFFF"/>
        </w:rPr>
        <w:t xml:space="preserve">, cache are placed at distributed computers. Between each is linkage. We use linkage to deal with the communication with services and applications. </w:t>
      </w:r>
    </w:p>
    <w:p w:rsidR="00710076" w:rsidRDefault="00060594">
      <w:pPr>
        <w:rPr>
          <w:rFonts w:ascii="Times New Roman" w:hAnsi="Times New Roman" w:cs="Times New Roman"/>
          <w:color w:val="333333"/>
          <w:sz w:val="20"/>
          <w:szCs w:val="20"/>
          <w:shd w:val="clear" w:color="auto" w:fill="FFFFFF"/>
        </w:rPr>
      </w:pPr>
      <w:r w:rsidRPr="00060594">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093" editas="canvas" style="width:415.3pt;height:297.4pt;mso-position-horizontal-relative:char;mso-position-vertical-relative:line" coordorigin="1800,6747" coordsize="8306,59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4" type="#_x0000_t75" style="position:absolute;left:1800;top:6747;width:8306;height:5948" o:preferrelative="f">
              <v:fill o:detectmouseclick="t"/>
              <v:path o:extrusionok="t" o:connecttype="none"/>
              <o:lock v:ext="edit" text="t"/>
            </v:shape>
            <v:roundrect id="_x0000_s2095" style="position:absolute;left:1858;top:6907;width:1428;height:459" arcsize="10923f">
              <v:textbox>
                <w:txbxContent>
                  <w:p w:rsidR="009A12BD" w:rsidRDefault="009A12BD" w:rsidP="009A12BD">
                    <w:r>
                      <w:rPr>
                        <w:rFonts w:hint="eastAsia"/>
                      </w:rPr>
                      <w:t>Application1</w:t>
                    </w:r>
                  </w:p>
                </w:txbxContent>
              </v:textbox>
            </v:roundrect>
            <v:roundrect id="_x0000_s2096" style="position:absolute;left:5081;top:6936;width:1427;height:459" arcsize="10923f">
              <v:textbox>
                <w:txbxContent>
                  <w:p w:rsidR="009A12BD" w:rsidRDefault="009A12BD" w:rsidP="009A12BD">
                    <w:r>
                      <w:rPr>
                        <w:rFonts w:hint="eastAsia"/>
                      </w:rPr>
                      <w:t>Application2</w:t>
                    </w:r>
                  </w:p>
                </w:txbxContent>
              </v:textbox>
            </v:roundrect>
            <v:roundrect id="_x0000_s2097" style="position:absolute;left:8227;top:6894;width:1430;height:459" arcsize="10923f">
              <v:textbox>
                <w:txbxContent>
                  <w:p w:rsidR="009A12BD" w:rsidRDefault="009A12BD" w:rsidP="009A12BD">
                    <w:r>
                      <w:rPr>
                        <w:rFonts w:hint="eastAsia"/>
                      </w:rPr>
                      <w:t>Application3</w:t>
                    </w:r>
                  </w:p>
                </w:txbxContent>
              </v:textbox>
            </v:roundrect>
            <v:shapetype id="_x0000_t109" coordsize="21600,21600" o:spt="109" path="m,l,21600r21600,l21600,xe">
              <v:stroke joinstyle="miter"/>
              <v:path gradientshapeok="t" o:connecttype="rect"/>
            </v:shapetype>
            <v:shape id="_x0000_s2098" type="#_x0000_t109" style="position:absolute;left:1949;top:9116;width:1275;height:497">
              <v:textbox>
                <w:txbxContent>
                  <w:p w:rsidR="009A12BD" w:rsidRDefault="009A12BD" w:rsidP="009A12BD">
                    <w:r>
                      <w:rPr>
                        <w:rFonts w:hint="eastAsia"/>
                      </w:rPr>
                      <w:t>Service 1</w:t>
                    </w:r>
                  </w:p>
                </w:txbxContent>
              </v:textbox>
            </v:shape>
            <v:shape id="_x0000_s2099" type="#_x0000_t109" style="position:absolute;left:5155;top:9103;width:1274;height:497">
              <v:textbox>
                <w:txbxContent>
                  <w:p w:rsidR="009A12BD" w:rsidRDefault="009A12BD" w:rsidP="009A12BD">
                    <w:r>
                      <w:rPr>
                        <w:rFonts w:hint="eastAsia"/>
                      </w:rPr>
                      <w:t>Service 2</w:t>
                    </w:r>
                  </w:p>
                  <w:p w:rsidR="009A12BD" w:rsidRDefault="009A12BD" w:rsidP="009A12BD"/>
                </w:txbxContent>
              </v:textbox>
            </v:shape>
            <v:shape id="_x0000_s2100" type="#_x0000_t109" style="position:absolute;left:8383;top:9077;width:1274;height:497">
              <v:textbox>
                <w:txbxContent>
                  <w:p w:rsidR="009A12BD" w:rsidRDefault="009A12BD" w:rsidP="009A12BD">
                    <w:r>
                      <w:rPr>
                        <w:rFonts w:hint="eastAsia"/>
                      </w:rPr>
                      <w:t>Service 3</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101" type="#_x0000_t132" style="position:absolute;left:2408;top:10411;width:1032;height:739">
              <v:textbox>
                <w:txbxContent>
                  <w:p w:rsidR="009A12BD" w:rsidRDefault="009A12BD" w:rsidP="009A12BD">
                    <w:r>
                      <w:rPr>
                        <w:rFonts w:hint="eastAsia"/>
                      </w:rPr>
                      <w:t>DB</w:t>
                    </w:r>
                  </w:p>
                </w:txbxContent>
              </v:textbox>
            </v:shape>
            <v:rect id="_x0000_s2102" style="position:absolute;left:4218;top:10563;width:1783;height:587">
              <v:textbox>
                <w:txbxContent>
                  <w:p w:rsidR="009A12BD" w:rsidRDefault="009A12BD" w:rsidP="009A12BD">
                    <w:r>
                      <w:rPr>
                        <w:rFonts w:hint="eastAsia"/>
                      </w:rPr>
                      <w:t>File System</w:t>
                    </w:r>
                  </w:p>
                </w:txbxContent>
              </v:textbox>
            </v:rect>
            <v:rect id="_x0000_s2103" style="position:absolute;left:6444;top:10563;width:1200;height:587">
              <v:textbox>
                <w:txbxContent>
                  <w:p w:rsidR="009A12BD" w:rsidRDefault="009A12BD" w:rsidP="009A12BD">
                    <w:r>
                      <w:rPr>
                        <w:rFonts w:hint="eastAsia"/>
                      </w:rPr>
                      <w:t>Cache</w:t>
                    </w:r>
                  </w:p>
                </w:txbxContent>
              </v:textbox>
            </v:rect>
            <v:oval id="_x0000_s2104" style="position:absolute;left:3247;top:9090;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pPr>
                      <w:jc w:val="center"/>
                    </w:pPr>
                  </w:p>
                </w:txbxContent>
              </v:textbox>
            </v:oval>
            <v:oval id="_x0000_s2105" style="position:absolute;left:6442;top:9051;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6" style="position:absolute;left:2106;top:7392;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7" style="position:absolute;left:5328;top:7403;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8" style="position:absolute;left:8489;top:7369;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shapetype id="_x0000_t32" coordsize="21600,21600" o:spt="32" o:oned="t" path="m,l21600,21600e" filled="f">
              <v:path arrowok="t" fillok="f" o:connecttype="none"/>
              <o:lock v:ext="edit" shapetype="t"/>
            </v:shapetype>
            <v:shape id="_x0000_s2109" type="#_x0000_t32" style="position:absolute;left:1949;top:10004;width:7708;height:25;flip:y" o:connectortype="straight"/>
            <w10:wrap type="none"/>
            <w10:anchorlock/>
          </v:group>
        </w:pict>
      </w:r>
    </w:p>
    <w:p w:rsidR="00710076" w:rsidRDefault="00FD0165" w:rsidP="00710076">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 xml:space="preserve">Overall </w:t>
      </w:r>
      <w:r w:rsidR="008C7202" w:rsidRPr="008C7202">
        <w:rPr>
          <w:rFonts w:ascii="Helvetica" w:hAnsi="Helvetica" w:cs="Helvetica" w:hint="eastAsia"/>
          <w:color w:val="333333"/>
          <w:sz w:val="24"/>
          <w:szCs w:val="24"/>
          <w:shd w:val="clear" w:color="auto" w:fill="FFFFFF"/>
        </w:rPr>
        <w:t>Design</w:t>
      </w:r>
    </w:p>
    <w:p w:rsidR="00D545EE" w:rsidRDefault="00D545EE" w:rsidP="00D545EE">
      <w:pPr>
        <w:pStyle w:val="a5"/>
        <w:ind w:left="1"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Chart below show the main structure of the linkage. Client side &amp; Service side will communicate with each other by different type of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NIO is now most widely used, so we use this type of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But still keep the extension for other type of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The </w:t>
      </w:r>
      <w:proofErr w:type="spellStart"/>
      <w:r>
        <w:rPr>
          <w:rFonts w:ascii="Times New Roman" w:hAnsi="Times New Roman" w:cs="Times New Roman" w:hint="eastAsia"/>
          <w:color w:val="333333"/>
          <w:sz w:val="20"/>
          <w:szCs w:val="20"/>
          <w:shd w:val="clear" w:color="auto" w:fill="FFFFFF"/>
        </w:rPr>
        <w:t>wapper</w:t>
      </w:r>
      <w:proofErr w:type="spellEnd"/>
      <w:r>
        <w:rPr>
          <w:rFonts w:ascii="Times New Roman" w:hAnsi="Times New Roman" w:cs="Times New Roman" w:hint="eastAsia"/>
          <w:color w:val="333333"/>
          <w:sz w:val="20"/>
          <w:szCs w:val="20"/>
          <w:shd w:val="clear" w:color="auto" w:fill="FFFFFF"/>
        </w:rPr>
        <w:t xml:space="preserve"> layer placed above the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layer. In this layer, we will wrapper/</w:t>
      </w:r>
      <w:proofErr w:type="spellStart"/>
      <w:r>
        <w:rPr>
          <w:rFonts w:ascii="Times New Roman" w:hAnsi="Times New Roman" w:cs="Times New Roman" w:hint="eastAsia"/>
          <w:color w:val="333333"/>
          <w:sz w:val="20"/>
          <w:szCs w:val="20"/>
          <w:shd w:val="clear" w:color="auto" w:fill="FFFFFF"/>
        </w:rPr>
        <w:t>unwrapper</w:t>
      </w:r>
      <w:proofErr w:type="spellEnd"/>
      <w:r>
        <w:rPr>
          <w:rFonts w:ascii="Times New Roman" w:hAnsi="Times New Roman" w:cs="Times New Roman" w:hint="eastAsia"/>
          <w:color w:val="333333"/>
          <w:sz w:val="20"/>
          <w:szCs w:val="20"/>
          <w:shd w:val="clear" w:color="auto" w:fill="FFFFFF"/>
        </w:rPr>
        <w:t xml:space="preserve"> message with the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protocol. The serialization/</w:t>
      </w:r>
      <w:proofErr w:type="spellStart"/>
      <w:r>
        <w:rPr>
          <w:rFonts w:ascii="Times New Roman" w:hAnsi="Times New Roman" w:cs="Times New Roman" w:hint="eastAsia"/>
          <w:color w:val="333333"/>
          <w:sz w:val="20"/>
          <w:szCs w:val="20"/>
          <w:shd w:val="clear" w:color="auto" w:fill="FFFFFF"/>
        </w:rPr>
        <w:t>deserialization</w:t>
      </w:r>
      <w:proofErr w:type="spellEnd"/>
      <w:r>
        <w:rPr>
          <w:rFonts w:ascii="Times New Roman" w:hAnsi="Times New Roman" w:cs="Times New Roman" w:hint="eastAsia"/>
          <w:color w:val="333333"/>
          <w:sz w:val="20"/>
          <w:szCs w:val="20"/>
          <w:shd w:val="clear" w:color="auto" w:fill="FFFFFF"/>
        </w:rPr>
        <w:t xml:space="preserve"> layer placed above the wrapper</w:t>
      </w:r>
      <w:r w:rsidR="00FD0165">
        <w:rPr>
          <w:rFonts w:ascii="Times New Roman" w:hAnsi="Times New Roman" w:cs="Times New Roman" w:hint="eastAsia"/>
          <w:color w:val="333333"/>
          <w:sz w:val="20"/>
          <w:szCs w:val="20"/>
          <w:shd w:val="clear" w:color="auto" w:fill="FFFFFF"/>
        </w:rPr>
        <w:t xml:space="preserve"> layer, it will</w:t>
      </w:r>
      <w:r>
        <w:rPr>
          <w:rFonts w:ascii="Times New Roman" w:hAnsi="Times New Roman" w:cs="Times New Roman" w:hint="eastAsia"/>
          <w:color w:val="333333"/>
          <w:sz w:val="20"/>
          <w:szCs w:val="20"/>
          <w:shd w:val="clear" w:color="auto" w:fill="FFFFFF"/>
        </w:rPr>
        <w:t xml:space="preserve"> use the serialization protocol.</w:t>
      </w:r>
      <w:r w:rsidR="00FD0165">
        <w:rPr>
          <w:rFonts w:ascii="Times New Roman" w:hAnsi="Times New Roman" w:cs="Times New Roman" w:hint="eastAsia"/>
          <w:color w:val="333333"/>
          <w:sz w:val="20"/>
          <w:szCs w:val="20"/>
          <w:shd w:val="clear" w:color="auto" w:fill="FFFFFF"/>
        </w:rPr>
        <w:t xml:space="preserve"> Above this layer is the service access/provider layer. In this layer, we could also define the calling and being called protocol. </w:t>
      </w:r>
    </w:p>
    <w:p w:rsidR="00D545EE" w:rsidRPr="008C7202" w:rsidRDefault="00D545EE" w:rsidP="00D545EE">
      <w:pPr>
        <w:pStyle w:val="a5"/>
        <w:ind w:left="420" w:firstLineChars="0" w:firstLine="0"/>
        <w:rPr>
          <w:rFonts w:ascii="Helvetica" w:hAnsi="Helvetica" w:cs="Helvetica"/>
          <w:color w:val="333333"/>
          <w:sz w:val="24"/>
          <w:szCs w:val="24"/>
          <w:shd w:val="clear" w:color="auto" w:fill="FFFFFF"/>
        </w:rPr>
      </w:pPr>
    </w:p>
    <w:p w:rsidR="00F33328" w:rsidRPr="00D545EE" w:rsidRDefault="00060594">
      <w:pPr>
        <w:rPr>
          <w:sz w:val="13"/>
          <w:szCs w:val="13"/>
        </w:rPr>
      </w:pPr>
      <w:r w:rsidRPr="00060594">
        <w:rPr>
          <w:rFonts w:ascii="Times New Roman" w:hAnsi="Times New Roman" w:cs="Times New Roman"/>
          <w:noProof/>
          <w:color w:val="333333"/>
          <w:sz w:val="20"/>
          <w:szCs w:val="20"/>
        </w:rPr>
        <w:lastRenderedPageBreak/>
        <w:pict>
          <v:group id="_x0000_s2073" editas="canvas" style="position:absolute;margin-left:0;margin-top:3.75pt;width:415.3pt;height:279.8pt;z-index:2;mso-position-horizontal-relative:char;mso-position-vertical-relative:line" coordorigin="1800,2067" coordsize="8306,5596">
            <o:lock v:ext="edit" aspectratio="t"/>
            <v:shape id="_x0000_s2072" type="#_x0000_t75" style="position:absolute;left:1800;top:2067;width:8306;height:5596" o:preferrelative="f">
              <v:fill o:detectmouseclick="t"/>
              <v:path o:extrusionok="t" o:connecttype="none"/>
              <o:lock v:ext="edit" text="t"/>
            </v:shape>
            <v:rect id="_x0000_s2075" style="position:absolute;left:7789;top:6248;width:1814;height:454">
              <v:textbox>
                <w:txbxContent>
                  <w:p w:rsidR="00F33328" w:rsidRPr="00D545EE" w:rsidRDefault="00F33328" w:rsidP="00FD0165">
                    <w:pPr>
                      <w:rPr>
                        <w:sz w:val="13"/>
                        <w:szCs w:val="13"/>
                      </w:rPr>
                    </w:pPr>
                    <w:r w:rsidRPr="00D545EE">
                      <w:rPr>
                        <w:rFonts w:hint="eastAsia"/>
                        <w:sz w:val="13"/>
                        <w:szCs w:val="13"/>
                      </w:rPr>
                      <w:t>Communication</w:t>
                    </w:r>
                  </w:p>
                  <w:p w:rsidR="00F33328" w:rsidRDefault="00F33328" w:rsidP="00FD0165"/>
                </w:txbxContent>
              </v:textbox>
            </v:rect>
            <v:oval id="_x0000_s2076" style="position:absolute;left:4052;top:6181;width:3737;height:562">
              <v:textbox>
                <w:txbxContent>
                  <w:p w:rsidR="00F33328" w:rsidRPr="00D545EE" w:rsidRDefault="00F33328" w:rsidP="00FD0165">
                    <w:pPr>
                      <w:jc w:val="center"/>
                      <w:rPr>
                        <w:sz w:val="13"/>
                        <w:szCs w:val="13"/>
                      </w:rPr>
                    </w:pPr>
                    <w:r w:rsidRPr="00D545EE">
                      <w:rPr>
                        <w:rFonts w:hint="eastAsia"/>
                        <w:sz w:val="13"/>
                        <w:szCs w:val="13"/>
                      </w:rPr>
                      <w:t>NIO, BIO, HTTP</w:t>
                    </w:r>
                  </w:p>
                </w:txbxContent>
              </v:textbox>
            </v:oval>
            <v:oval id="_x0000_s2077" style="position:absolute;left:4060;top:4420;width:3729;height:644">
              <v:textbox>
                <w:txbxContent>
                  <w:p w:rsidR="00F33328" w:rsidRPr="00D545EE" w:rsidRDefault="00D545EE" w:rsidP="00FD0165">
                    <w:pPr>
                      <w:jc w:val="center"/>
                      <w:rPr>
                        <w:sz w:val="13"/>
                        <w:szCs w:val="13"/>
                      </w:rPr>
                    </w:pPr>
                    <w:r w:rsidRPr="00D545EE">
                      <w:rPr>
                        <w:rFonts w:hint="eastAsia"/>
                        <w:sz w:val="13"/>
                        <w:szCs w:val="13"/>
                      </w:rPr>
                      <w:t xml:space="preserve">Serialization </w:t>
                    </w:r>
                    <w:r w:rsidR="00F33328" w:rsidRPr="00D545EE">
                      <w:rPr>
                        <w:rFonts w:hint="eastAsia"/>
                        <w:sz w:val="13"/>
                        <w:szCs w:val="13"/>
                      </w:rPr>
                      <w:t>Protocol</w:t>
                    </w:r>
                  </w:p>
                </w:txbxContent>
              </v:textbox>
            </v:oval>
            <v:rect id="_x0000_s2078" style="position:absolute;left:2246;top:5401;width:1814;height:454">
              <v:textbox>
                <w:txbxContent>
                  <w:p w:rsidR="00F33328" w:rsidRPr="00F33328" w:rsidRDefault="00F33328" w:rsidP="00FD0165">
                    <w:pPr>
                      <w:rPr>
                        <w:sz w:val="13"/>
                        <w:szCs w:val="13"/>
                      </w:rPr>
                    </w:pPr>
                    <w:r w:rsidRPr="00F33328">
                      <w:rPr>
                        <w:rFonts w:hint="eastAsia"/>
                        <w:sz w:val="13"/>
                        <w:szCs w:val="13"/>
                      </w:rPr>
                      <w:t>Message Wrapper</w:t>
                    </w:r>
                  </w:p>
                </w:txbxContent>
              </v:textbox>
            </v:rect>
            <v:rect id="_x0000_s2079" style="position:absolute;left:7789;top:5360;width:1814;height:454">
              <v:textbox>
                <w:txbxContent>
                  <w:p w:rsidR="00F33328" w:rsidRPr="00F33328" w:rsidRDefault="00F33328" w:rsidP="00FD0165">
                    <w:pPr>
                      <w:rPr>
                        <w:sz w:val="13"/>
                        <w:szCs w:val="13"/>
                      </w:rPr>
                    </w:pPr>
                    <w:r w:rsidRPr="00F33328">
                      <w:rPr>
                        <w:rFonts w:hint="eastAsia"/>
                        <w:sz w:val="13"/>
                        <w:szCs w:val="13"/>
                      </w:rPr>
                      <w:t xml:space="preserve">Message </w:t>
                    </w:r>
                    <w:proofErr w:type="spellStart"/>
                    <w:r>
                      <w:rPr>
                        <w:rFonts w:hint="eastAsia"/>
                        <w:sz w:val="13"/>
                        <w:szCs w:val="13"/>
                      </w:rPr>
                      <w:t>Unw</w:t>
                    </w:r>
                    <w:r w:rsidRPr="00F33328">
                      <w:rPr>
                        <w:rFonts w:hint="eastAsia"/>
                        <w:sz w:val="13"/>
                        <w:szCs w:val="13"/>
                      </w:rPr>
                      <w:t>rapper</w:t>
                    </w:r>
                    <w:proofErr w:type="spellEnd"/>
                  </w:p>
                </w:txbxContent>
              </v:textbox>
            </v:rect>
            <v:rect id="_x0000_s2080" style="position:absolute;left:2246;top:6289;width:1814;height:454">
              <v:textbox>
                <w:txbxContent>
                  <w:p w:rsidR="00F33328" w:rsidRPr="00D545EE" w:rsidRDefault="00F33328" w:rsidP="00FD0165">
                    <w:pPr>
                      <w:rPr>
                        <w:sz w:val="13"/>
                        <w:szCs w:val="13"/>
                      </w:rPr>
                    </w:pPr>
                    <w:r w:rsidRPr="00D545EE">
                      <w:rPr>
                        <w:rFonts w:hint="eastAsia"/>
                        <w:sz w:val="13"/>
                        <w:szCs w:val="13"/>
                      </w:rPr>
                      <w:t>Communication</w:t>
                    </w:r>
                  </w:p>
                </w:txbxContent>
              </v:textbox>
            </v:rect>
            <v:rect id="_x0000_s2082" style="position:absolute;left:2233;top:4507;width:1814;height:454">
              <v:textbox>
                <w:txbxContent>
                  <w:p w:rsidR="00F33328" w:rsidRPr="00F33328" w:rsidRDefault="00D545EE" w:rsidP="00FD0165">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rect id="_x0000_s2089" style="position:absolute;left:2246;top:3599;width:1814;height:454">
              <v:textbox>
                <w:txbxContent>
                  <w:p w:rsidR="00F33328" w:rsidRPr="00F33328" w:rsidRDefault="00D545EE" w:rsidP="00FD0165">
                    <w:pPr>
                      <w:rPr>
                        <w:sz w:val="13"/>
                        <w:szCs w:val="13"/>
                      </w:rPr>
                    </w:pPr>
                    <w:proofErr w:type="spellStart"/>
                    <w:r>
                      <w:rPr>
                        <w:rFonts w:hint="eastAsia"/>
                        <w:sz w:val="13"/>
                        <w:szCs w:val="13"/>
                      </w:rPr>
                      <w:t>ServiceAccess</w:t>
                    </w:r>
                    <w:proofErr w:type="spellEnd"/>
                  </w:p>
                </w:txbxContent>
              </v:textbox>
            </v:rect>
            <v:rect id="_x0000_s2090" style="position:absolute;left:7789;top:3558;width:1814;height:454">
              <v:textbox>
                <w:txbxContent>
                  <w:p w:rsidR="00F33328" w:rsidRPr="00F33328" w:rsidRDefault="00F33328" w:rsidP="00FD0165">
                    <w:pPr>
                      <w:rPr>
                        <w:sz w:val="13"/>
                        <w:szCs w:val="13"/>
                      </w:rPr>
                    </w:pPr>
                    <w:r>
                      <w:rPr>
                        <w:rFonts w:hint="eastAsia"/>
                        <w:sz w:val="13"/>
                        <w:szCs w:val="13"/>
                      </w:rPr>
                      <w:t>Service Provider</w:t>
                    </w:r>
                  </w:p>
                </w:txbxContent>
              </v:textbox>
            </v:rect>
            <v:rect id="_x0000_s2110" style="position:absolute;left:7789;top:4518;width:1814;height:454">
              <v:textbox>
                <w:txbxContent>
                  <w:p w:rsidR="00D545EE" w:rsidRPr="00F33328" w:rsidRDefault="00D545EE" w:rsidP="00FD0165">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112" type="#_x0000_t65" style="position:absolute;left:2417;top:6936;width:1417;height:510">
              <v:textbox>
                <w:txbxContent>
                  <w:p w:rsidR="00D545EE" w:rsidRDefault="00D545EE" w:rsidP="00FD0165">
                    <w:r>
                      <w:rPr>
                        <w:rFonts w:hint="eastAsia"/>
                      </w:rPr>
                      <w:t>Client Side</w:t>
                    </w:r>
                  </w:p>
                </w:txbxContent>
              </v:textbox>
            </v:shape>
            <v:shape id="_x0000_s2113" type="#_x0000_t65" style="position:absolute;left:7933;top:6936;width:1417;height:510">
              <v:textbox>
                <w:txbxContent>
                  <w:p w:rsidR="00D545EE" w:rsidRDefault="00D545EE" w:rsidP="00FD0165">
                    <w:r>
                      <w:rPr>
                        <w:rFonts w:hint="eastAsia"/>
                      </w:rPr>
                      <w:t>Service Side</w:t>
                    </w:r>
                  </w:p>
                </w:txbxContent>
              </v:textbox>
            </v:shape>
            <v:oval id="_x0000_s2114" style="position:absolute;left:4060;top:5304;width:3716;height:644">
              <v:textbox>
                <w:txbxContent>
                  <w:p w:rsidR="00D545EE" w:rsidRPr="00D545EE" w:rsidRDefault="00D545EE" w:rsidP="00FD0165">
                    <w:pPr>
                      <w:jc w:val="center"/>
                      <w:rPr>
                        <w:sz w:val="13"/>
                        <w:szCs w:val="13"/>
                      </w:rPr>
                    </w:pPr>
                    <w:r>
                      <w:rPr>
                        <w:rFonts w:hint="eastAsia"/>
                        <w:sz w:val="13"/>
                        <w:szCs w:val="13"/>
                      </w:rPr>
                      <w:t>IO</w:t>
                    </w:r>
                    <w:r w:rsidRPr="00D545EE">
                      <w:rPr>
                        <w:rFonts w:hint="eastAsia"/>
                        <w:sz w:val="13"/>
                        <w:szCs w:val="13"/>
                      </w:rPr>
                      <w:t xml:space="preserve"> Protocol</w:t>
                    </w:r>
                  </w:p>
                </w:txbxContent>
              </v:textbox>
            </v:oval>
            <v:shapetype id="_x0000_t202" coordsize="21600,21600" o:spt="202" path="m,l,21600r21600,l21600,xe">
              <v:stroke joinstyle="miter"/>
              <v:path gradientshapeok="t" o:connecttype="rect"/>
            </v:shapetype>
            <v:shape id="_x0000_s2115" type="#_x0000_t202" style="position:absolute;left:5207;top:2406;width:1440;height:752">
              <v:textbox>
                <w:txbxContent>
                  <w:p w:rsidR="00FD0165" w:rsidRPr="00FD0165" w:rsidRDefault="00FD0165" w:rsidP="00FD0165">
                    <w:pPr>
                      <w:rPr>
                        <w:rFonts w:ascii="Times New Roman" w:hAnsi="Times New Roman" w:cs="Times New Roman"/>
                        <w:sz w:val="30"/>
                        <w:szCs w:val="30"/>
                      </w:rPr>
                    </w:pPr>
                    <w:r w:rsidRPr="00FD0165">
                      <w:rPr>
                        <w:rFonts w:ascii="Times New Roman" w:hAnsi="Times New Roman" w:cs="Times New Roman"/>
                        <w:sz w:val="30"/>
                        <w:szCs w:val="30"/>
                      </w:rPr>
                      <w:t>Linkage</w:t>
                    </w:r>
                  </w:p>
                </w:txbxContent>
              </v:textbox>
            </v:shape>
            <v:oval id="_x0000_s2116" style="position:absolute;left:4060;top:3487;width:3729;height:644">
              <v:textbox>
                <w:txbxContent>
                  <w:p w:rsidR="00FD0165" w:rsidRPr="00D545EE" w:rsidRDefault="00FD0165" w:rsidP="00FD0165">
                    <w:pPr>
                      <w:jc w:val="center"/>
                      <w:rPr>
                        <w:sz w:val="13"/>
                        <w:szCs w:val="13"/>
                      </w:rPr>
                    </w:pPr>
                    <w:r>
                      <w:rPr>
                        <w:rFonts w:hint="eastAsia"/>
                        <w:sz w:val="13"/>
                        <w:szCs w:val="13"/>
                      </w:rPr>
                      <w:t>Calling/Being called</w:t>
                    </w:r>
                    <w:r w:rsidRPr="00D545EE">
                      <w:rPr>
                        <w:rFonts w:hint="eastAsia"/>
                        <w:sz w:val="13"/>
                        <w:szCs w:val="13"/>
                      </w:rPr>
                      <w:t xml:space="preserve"> Protocol</w:t>
                    </w:r>
                  </w:p>
                </w:txbxContent>
              </v:textbox>
            </v:oval>
          </v:group>
        </w:pict>
      </w:r>
      <w:r w:rsidRPr="00060594">
        <w:rPr>
          <w:rFonts w:ascii="Times New Roman" w:hAnsi="Times New Roman" w:cs="Times New Roman"/>
          <w:color w:val="333333"/>
          <w:sz w:val="20"/>
          <w:szCs w:val="20"/>
          <w:shd w:val="clear" w:color="auto" w:fill="FFFFFF"/>
        </w:rPr>
        <w:pict>
          <v:shape id="_x0000_i1026" type="#_x0000_t75" style="width:415.65pt;height:267.8pt">
            <v:imagedata croptop="-65520f" cropbottom="65520f"/>
          </v:shape>
        </w:pict>
      </w:r>
    </w:p>
    <w:p w:rsidR="00FD0165" w:rsidRDefault="00FD0165" w:rsidP="006C4E69">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Communication Layer</w:t>
      </w:r>
    </w:p>
    <w:p w:rsidR="00FD0165" w:rsidRPr="00FD0165" w:rsidRDefault="00FD0165" w:rsidP="00FD0165">
      <w:pPr>
        <w:pStyle w:val="a5"/>
        <w:ind w:left="420" w:firstLineChars="0" w:firstLine="0"/>
        <w:rPr>
          <w:rFonts w:ascii="Times New Roman" w:hAnsi="Times New Roman" w:cs="Times New Roman"/>
          <w:color w:val="333333"/>
          <w:sz w:val="20"/>
          <w:szCs w:val="20"/>
          <w:shd w:val="clear" w:color="auto" w:fill="FFFFFF"/>
        </w:rPr>
      </w:pPr>
      <w:r w:rsidRPr="00FD0165">
        <w:rPr>
          <w:rFonts w:ascii="Times New Roman" w:hAnsi="Times New Roman" w:cs="Times New Roman" w:hint="eastAsia"/>
          <w:color w:val="333333"/>
          <w:sz w:val="20"/>
          <w:szCs w:val="20"/>
          <w:shd w:val="clear" w:color="auto" w:fill="FFFFFF"/>
        </w:rPr>
        <w:t xml:space="preserve">Below chart </w:t>
      </w:r>
      <w:r>
        <w:rPr>
          <w:rFonts w:ascii="Times New Roman" w:hAnsi="Times New Roman" w:cs="Times New Roman" w:hint="eastAsia"/>
          <w:color w:val="333333"/>
          <w:sz w:val="20"/>
          <w:szCs w:val="20"/>
          <w:shd w:val="clear" w:color="auto" w:fill="FFFFFF"/>
        </w:rPr>
        <w:t xml:space="preserve">shows the classic NIO </w:t>
      </w:r>
      <w:r w:rsidR="00F50154">
        <w:rPr>
          <w:rFonts w:ascii="Times New Roman" w:hAnsi="Times New Roman" w:cs="Times New Roman" w:hint="eastAsia"/>
          <w:color w:val="333333"/>
          <w:sz w:val="20"/>
          <w:szCs w:val="20"/>
          <w:shd w:val="clear" w:color="auto" w:fill="FFFFFF"/>
        </w:rPr>
        <w:t xml:space="preserve">model. There is one main reactor accept all connection then the acceptor will post the connect to the sub reactor. Sub reactor will deal with the </w:t>
      </w:r>
      <w:proofErr w:type="spellStart"/>
      <w:r w:rsidR="00F50154">
        <w:rPr>
          <w:rFonts w:ascii="Times New Roman" w:hAnsi="Times New Roman" w:cs="Times New Roman" w:hint="eastAsia"/>
          <w:color w:val="333333"/>
          <w:sz w:val="20"/>
          <w:szCs w:val="20"/>
          <w:shd w:val="clear" w:color="auto" w:fill="FFFFFF"/>
        </w:rPr>
        <w:t>read&amp;write</w:t>
      </w:r>
      <w:proofErr w:type="spellEnd"/>
      <w:r w:rsidR="00F50154">
        <w:rPr>
          <w:rFonts w:ascii="Times New Roman" w:hAnsi="Times New Roman" w:cs="Times New Roman" w:hint="eastAsia"/>
          <w:color w:val="333333"/>
          <w:sz w:val="20"/>
          <w:szCs w:val="20"/>
          <w:shd w:val="clear" w:color="auto" w:fill="FFFFFF"/>
        </w:rPr>
        <w:t xml:space="preserve"> operation of the connection. </w:t>
      </w:r>
      <w:proofErr w:type="spellStart"/>
      <w:r w:rsidR="00F50154">
        <w:rPr>
          <w:rFonts w:ascii="Times New Roman" w:hAnsi="Times New Roman" w:cs="Times New Roman" w:hint="eastAsia"/>
          <w:color w:val="333333"/>
          <w:sz w:val="20"/>
          <w:szCs w:val="20"/>
          <w:shd w:val="clear" w:color="auto" w:fill="FFFFFF"/>
        </w:rPr>
        <w:t>Netty</w:t>
      </w:r>
      <w:proofErr w:type="spellEnd"/>
      <w:r w:rsidR="00F50154">
        <w:rPr>
          <w:rFonts w:ascii="Times New Roman" w:hAnsi="Times New Roman" w:cs="Times New Roman" w:hint="eastAsia"/>
          <w:color w:val="333333"/>
          <w:sz w:val="20"/>
          <w:szCs w:val="20"/>
          <w:shd w:val="clear" w:color="auto" w:fill="FFFFFF"/>
        </w:rPr>
        <w:t xml:space="preserve"> actually use this model for its </w:t>
      </w:r>
      <w:proofErr w:type="spellStart"/>
      <w:r w:rsidR="00F50154">
        <w:rPr>
          <w:rFonts w:ascii="Times New Roman" w:hAnsi="Times New Roman" w:cs="Times New Roman" w:hint="eastAsia"/>
          <w:color w:val="333333"/>
          <w:sz w:val="20"/>
          <w:szCs w:val="20"/>
          <w:shd w:val="clear" w:color="auto" w:fill="FFFFFF"/>
        </w:rPr>
        <w:t>nio</w:t>
      </w:r>
      <w:proofErr w:type="spellEnd"/>
      <w:r w:rsidR="00F50154">
        <w:rPr>
          <w:rFonts w:ascii="Times New Roman" w:hAnsi="Times New Roman" w:cs="Times New Roman" w:hint="eastAsia"/>
          <w:color w:val="333333"/>
          <w:sz w:val="20"/>
          <w:szCs w:val="20"/>
          <w:shd w:val="clear" w:color="auto" w:fill="FFFFFF"/>
        </w:rPr>
        <w:t xml:space="preserve"> case. We would use this model too </w:t>
      </w:r>
      <w:r w:rsidR="00D02BC8">
        <w:rPr>
          <w:rFonts w:ascii="Times New Roman" w:hAnsi="Times New Roman" w:cs="Times New Roman" w:hint="eastAsia"/>
          <w:color w:val="333333"/>
          <w:sz w:val="20"/>
          <w:szCs w:val="20"/>
          <w:shd w:val="clear" w:color="auto" w:fill="FFFFFF"/>
        </w:rPr>
        <w:t xml:space="preserve">in order </w:t>
      </w:r>
      <w:r w:rsidR="00F50154">
        <w:rPr>
          <w:rFonts w:ascii="Times New Roman" w:hAnsi="Times New Roman" w:cs="Times New Roman" w:hint="eastAsia"/>
          <w:color w:val="333333"/>
          <w:sz w:val="20"/>
          <w:szCs w:val="20"/>
          <w:shd w:val="clear" w:color="auto" w:fill="FFFFFF"/>
        </w:rPr>
        <w:t xml:space="preserve">to deal with more concurrent </w:t>
      </w:r>
      <w:proofErr w:type="spellStart"/>
      <w:r w:rsidR="00F50154">
        <w:rPr>
          <w:rFonts w:ascii="Times New Roman" w:hAnsi="Times New Roman" w:cs="Times New Roman" w:hint="eastAsia"/>
          <w:color w:val="333333"/>
          <w:sz w:val="20"/>
          <w:szCs w:val="20"/>
          <w:shd w:val="clear" w:color="auto" w:fill="FFFFFF"/>
        </w:rPr>
        <w:t>requrest</w:t>
      </w:r>
      <w:proofErr w:type="spellEnd"/>
      <w:r w:rsidR="00F50154">
        <w:rPr>
          <w:rFonts w:ascii="Times New Roman" w:hAnsi="Times New Roman" w:cs="Times New Roman" w:hint="eastAsia"/>
          <w:color w:val="333333"/>
          <w:sz w:val="20"/>
          <w:szCs w:val="20"/>
          <w:shd w:val="clear" w:color="auto" w:fill="FFFFFF"/>
        </w:rPr>
        <w:t>.</w:t>
      </w:r>
      <w:r w:rsidR="00D02BC8">
        <w:rPr>
          <w:rFonts w:ascii="Times New Roman" w:hAnsi="Times New Roman" w:cs="Times New Roman" w:hint="eastAsia"/>
          <w:color w:val="333333"/>
          <w:sz w:val="20"/>
          <w:szCs w:val="20"/>
          <w:shd w:val="clear" w:color="auto" w:fill="FFFFFF"/>
        </w:rPr>
        <w:t xml:space="preserve"> </w:t>
      </w:r>
    </w:p>
    <w:p w:rsidR="00FD0165" w:rsidRDefault="00FD0165" w:rsidP="00FD0165">
      <w:pPr>
        <w:pStyle w:val="a5"/>
        <w:ind w:left="420" w:firstLineChars="0" w:firstLine="0"/>
        <w:rPr>
          <w:rFonts w:ascii="Helvetica" w:hAnsi="Helvetica" w:cs="Helvetica"/>
          <w:color w:val="333333"/>
          <w:sz w:val="24"/>
          <w:szCs w:val="24"/>
          <w:shd w:val="clear" w:color="auto" w:fill="FFFFFF"/>
        </w:rPr>
      </w:pPr>
      <w:r>
        <w:rPr>
          <w:noProof/>
        </w:rPr>
        <w:drawing>
          <wp:inline distT="0" distB="0" distL="0" distR="0">
            <wp:extent cx="5274310" cy="3578558"/>
            <wp:effectExtent l="19050" t="0" r="2540" b="0"/>
            <wp:docPr id="13" name="图片 13" descr="C:\Users\Smile\AppData\Roaming\360se6\Application\User Data\temp\reac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ile\AppData\Roaming\360se6\Application\User Data\temp\reactor3.png"/>
                    <pic:cNvPicPr>
                      <a:picLocks noChangeAspect="1" noChangeArrowheads="1"/>
                    </pic:cNvPicPr>
                  </pic:nvPicPr>
                  <pic:blipFill>
                    <a:blip r:embed="rId7" cstate="print"/>
                    <a:srcRect/>
                    <a:stretch>
                      <a:fillRect/>
                    </a:stretch>
                  </pic:blipFill>
                  <pic:spPr bwMode="auto">
                    <a:xfrm>
                      <a:off x="0" y="0"/>
                      <a:ext cx="5274310" cy="3578558"/>
                    </a:xfrm>
                    <a:prstGeom prst="rect">
                      <a:avLst/>
                    </a:prstGeom>
                    <a:noFill/>
                    <a:ln w="9525">
                      <a:noFill/>
                      <a:miter lim="800000"/>
                      <a:headEnd/>
                      <a:tailEnd/>
                    </a:ln>
                  </pic:spPr>
                </pic:pic>
              </a:graphicData>
            </a:graphic>
          </wp:inline>
        </w:drawing>
      </w:r>
    </w:p>
    <w:p w:rsidR="00D02BC8" w:rsidRDefault="00D02BC8" w:rsidP="00FD0165">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Below chart is </w:t>
      </w:r>
      <w:r w:rsidRPr="00D02BC8">
        <w:rPr>
          <w:rFonts w:ascii="Times New Roman" w:hAnsi="Times New Roman" w:cs="Times New Roman" w:hint="eastAsia"/>
          <w:color w:val="333333"/>
          <w:sz w:val="20"/>
          <w:szCs w:val="20"/>
          <w:shd w:val="clear" w:color="auto" w:fill="FFFFFF"/>
        </w:rPr>
        <w:t xml:space="preserve">class diagram of </w:t>
      </w:r>
      <w:proofErr w:type="spellStart"/>
      <w:r w:rsidRPr="00D02BC8">
        <w:rPr>
          <w:rFonts w:ascii="Times New Roman" w:hAnsi="Times New Roman" w:cs="Times New Roman" w:hint="eastAsia"/>
          <w:color w:val="333333"/>
          <w:sz w:val="20"/>
          <w:szCs w:val="20"/>
          <w:shd w:val="clear" w:color="auto" w:fill="FFFFFF"/>
        </w:rPr>
        <w:t>nio</w:t>
      </w:r>
      <w:proofErr w:type="spellEnd"/>
      <w:r w:rsidRPr="00D02BC8">
        <w:rPr>
          <w:rFonts w:ascii="Times New Roman" w:hAnsi="Times New Roman" w:cs="Times New Roman" w:hint="eastAsia"/>
          <w:color w:val="333333"/>
          <w:sz w:val="20"/>
          <w:szCs w:val="20"/>
          <w:shd w:val="clear" w:color="auto" w:fill="FFFFFF"/>
        </w:rPr>
        <w:t xml:space="preserve"> part</w:t>
      </w:r>
      <w:r>
        <w:rPr>
          <w:rFonts w:ascii="Times New Roman" w:hAnsi="Times New Roman" w:cs="Times New Roman" w:hint="eastAsia"/>
          <w:color w:val="333333"/>
          <w:sz w:val="20"/>
          <w:szCs w:val="20"/>
          <w:shd w:val="clear" w:color="auto" w:fill="FFFFFF"/>
        </w:rPr>
        <w:t xml:space="preserve">, the server act as the main reactor which will accept all of the connection request and register to the worker pool. The worker pool retains the worker and the </w:t>
      </w:r>
      <w:r>
        <w:rPr>
          <w:rFonts w:ascii="Times New Roman" w:hAnsi="Times New Roman" w:cs="Times New Roman" w:hint="eastAsia"/>
          <w:color w:val="333333"/>
          <w:sz w:val="20"/>
          <w:szCs w:val="20"/>
          <w:shd w:val="clear" w:color="auto" w:fill="FFFFFF"/>
        </w:rPr>
        <w:lastRenderedPageBreak/>
        <w:t>worker is actually the sub reactor. The server will listen the port, once there is new connection coming. The server will register the channel to the worker through the worker pool.</w:t>
      </w:r>
    </w:p>
    <w:p w:rsidR="00390B49" w:rsidRPr="00D02BC8" w:rsidRDefault="00390B49" w:rsidP="00FD0165">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rPr>
        <w:drawing>
          <wp:inline distT="0" distB="0" distL="0" distR="0">
            <wp:extent cx="5264785" cy="355346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64785" cy="3553460"/>
                    </a:xfrm>
                    <a:prstGeom prst="rect">
                      <a:avLst/>
                    </a:prstGeom>
                    <a:noFill/>
                    <a:ln w="9525">
                      <a:noFill/>
                      <a:miter lim="800000"/>
                      <a:headEnd/>
                      <a:tailEnd/>
                    </a:ln>
                  </pic:spPr>
                </pic:pic>
              </a:graphicData>
            </a:graphic>
          </wp:inline>
        </w:drawing>
      </w:r>
    </w:p>
    <w:p w:rsidR="00710076" w:rsidRDefault="00D02BC8" w:rsidP="006C4E69">
      <w:pPr>
        <w:pStyle w:val="a5"/>
        <w:numPr>
          <w:ilvl w:val="0"/>
          <w:numId w:val="1"/>
        </w:numPr>
        <w:ind w:firstLineChars="0"/>
        <w:rPr>
          <w:rFonts w:ascii="Helvetica" w:hAnsi="Helvetica" w:cs="Helvetica"/>
          <w:color w:val="333333"/>
          <w:sz w:val="24"/>
          <w:szCs w:val="24"/>
          <w:shd w:val="clear" w:color="auto" w:fill="FFFFFF"/>
        </w:rPr>
      </w:pPr>
      <w:proofErr w:type="spellStart"/>
      <w:r>
        <w:rPr>
          <w:rFonts w:ascii="Helvetica" w:hAnsi="Helvetica" w:cs="Helvetica" w:hint="eastAsia"/>
          <w:color w:val="333333"/>
          <w:sz w:val="24"/>
          <w:szCs w:val="24"/>
          <w:shd w:val="clear" w:color="auto" w:fill="FFFFFF"/>
        </w:rPr>
        <w:t>Wrap&amp;Unwrap</w:t>
      </w:r>
      <w:proofErr w:type="spellEnd"/>
      <w:r>
        <w:rPr>
          <w:rFonts w:ascii="Helvetica" w:hAnsi="Helvetica" w:cs="Helvetica" w:hint="eastAsia"/>
          <w:color w:val="333333"/>
          <w:sz w:val="24"/>
          <w:szCs w:val="24"/>
          <w:shd w:val="clear" w:color="auto" w:fill="FFFFFF"/>
        </w:rPr>
        <w:t xml:space="preserve"> Layer</w:t>
      </w:r>
    </w:p>
    <w:p w:rsidR="00D02BC8" w:rsidRDefault="00D02BC8" w:rsidP="00D02BC8">
      <w:pPr>
        <w:pStyle w:val="a5"/>
        <w:ind w:left="420" w:firstLineChars="0" w:firstLine="0"/>
        <w:rPr>
          <w:rFonts w:ascii="Times New Roman" w:hAnsi="Times New Roman" w:cs="Times New Roman"/>
          <w:color w:val="333333"/>
          <w:sz w:val="20"/>
          <w:szCs w:val="20"/>
          <w:shd w:val="clear" w:color="auto" w:fill="FFFFFF"/>
        </w:rPr>
      </w:pPr>
      <w:r w:rsidRPr="00D02BC8">
        <w:rPr>
          <w:rFonts w:ascii="Times New Roman" w:hAnsi="Times New Roman" w:cs="Times New Roman" w:hint="eastAsia"/>
          <w:color w:val="333333"/>
          <w:sz w:val="20"/>
          <w:szCs w:val="20"/>
          <w:shd w:val="clear" w:color="auto" w:fill="FFFFFF"/>
        </w:rPr>
        <w:t xml:space="preserve">In this layer, </w:t>
      </w:r>
      <w:r>
        <w:rPr>
          <w:rFonts w:ascii="Times New Roman" w:hAnsi="Times New Roman" w:cs="Times New Roman" w:hint="eastAsia"/>
          <w:color w:val="333333"/>
          <w:sz w:val="20"/>
          <w:szCs w:val="20"/>
          <w:shd w:val="clear" w:color="auto" w:fill="FFFFFF"/>
        </w:rPr>
        <w:t>all the message</w:t>
      </w:r>
      <w:r w:rsidR="004F6C69">
        <w:rPr>
          <w:rFonts w:ascii="Times New Roman" w:hAnsi="Times New Roman" w:cs="Times New Roman" w:hint="eastAsia"/>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should be wrappe</w:t>
      </w:r>
      <w:r w:rsidR="004F6C69">
        <w:rPr>
          <w:rFonts w:ascii="Times New Roman" w:hAnsi="Times New Roman" w:cs="Times New Roman" w:hint="eastAsia"/>
          <w:color w:val="333333"/>
          <w:sz w:val="20"/>
          <w:szCs w:val="20"/>
          <w:shd w:val="clear" w:color="auto" w:fill="FFFFFF"/>
        </w:rPr>
        <w:t>d before sent</w:t>
      </w:r>
      <w:r>
        <w:rPr>
          <w:rFonts w:ascii="Times New Roman" w:hAnsi="Times New Roman" w:cs="Times New Roman" w:hint="eastAsia"/>
          <w:color w:val="333333"/>
          <w:sz w:val="20"/>
          <w:szCs w:val="20"/>
          <w:shd w:val="clear" w:color="auto" w:fill="FFFFFF"/>
        </w:rPr>
        <w:t xml:space="preserve"> to the client or server. In the other side the message will be unwrapped for using.</w:t>
      </w:r>
      <w:r w:rsidR="004F6C69">
        <w:rPr>
          <w:rFonts w:ascii="Times New Roman" w:hAnsi="Times New Roman" w:cs="Times New Roman" w:hint="eastAsia"/>
          <w:color w:val="333333"/>
          <w:sz w:val="20"/>
          <w:szCs w:val="20"/>
          <w:shd w:val="clear" w:color="auto" w:fill="FFFFFF"/>
        </w:rPr>
        <w:t xml:space="preserve"> For the </w:t>
      </w:r>
      <w:proofErr w:type="spellStart"/>
      <w:r w:rsidR="004F6C69">
        <w:rPr>
          <w:rFonts w:ascii="Times New Roman" w:hAnsi="Times New Roman" w:cs="Times New Roman" w:hint="eastAsia"/>
          <w:color w:val="333333"/>
          <w:sz w:val="20"/>
          <w:szCs w:val="20"/>
          <w:shd w:val="clear" w:color="auto" w:fill="FFFFFF"/>
        </w:rPr>
        <w:t>tcp</w:t>
      </w:r>
      <w:proofErr w:type="spellEnd"/>
      <w:r w:rsidR="004F6C69">
        <w:rPr>
          <w:rFonts w:ascii="Times New Roman" w:hAnsi="Times New Roman" w:cs="Times New Roman" w:hint="eastAsia"/>
          <w:color w:val="333333"/>
          <w:sz w:val="20"/>
          <w:szCs w:val="20"/>
          <w:shd w:val="clear" w:color="auto" w:fill="FFFFFF"/>
        </w:rPr>
        <w:t>/</w:t>
      </w:r>
      <w:proofErr w:type="spellStart"/>
      <w:r w:rsidR="004F6C69">
        <w:rPr>
          <w:rFonts w:ascii="Times New Roman" w:hAnsi="Times New Roman" w:cs="Times New Roman" w:hint="eastAsia"/>
          <w:color w:val="333333"/>
          <w:sz w:val="20"/>
          <w:szCs w:val="20"/>
          <w:shd w:val="clear" w:color="auto" w:fill="FFFFFF"/>
        </w:rPr>
        <w:t>ip</w:t>
      </w:r>
      <w:proofErr w:type="spellEnd"/>
      <w:r w:rsidR="004F6C69">
        <w:rPr>
          <w:rFonts w:ascii="Times New Roman" w:hAnsi="Times New Roman" w:cs="Times New Roman" w:hint="eastAsia"/>
          <w:color w:val="333333"/>
          <w:sz w:val="20"/>
          <w:szCs w:val="20"/>
          <w:shd w:val="clear" w:color="auto" w:fill="FFFFFF"/>
        </w:rPr>
        <w:t xml:space="preserve"> protocol, one connection is like a river, the messages are the water. When send</w:t>
      </w:r>
      <w:r w:rsidR="00296F57">
        <w:rPr>
          <w:rFonts w:ascii="Times New Roman" w:hAnsi="Times New Roman" w:cs="Times New Roman" w:hint="eastAsia"/>
          <w:color w:val="333333"/>
          <w:sz w:val="20"/>
          <w:szCs w:val="20"/>
          <w:shd w:val="clear" w:color="auto" w:fill="FFFFFF"/>
        </w:rPr>
        <w:t>ing</w:t>
      </w:r>
      <w:r w:rsidR="004F6C69">
        <w:rPr>
          <w:rFonts w:ascii="Times New Roman" w:hAnsi="Times New Roman" w:cs="Times New Roman" w:hint="eastAsia"/>
          <w:color w:val="333333"/>
          <w:sz w:val="20"/>
          <w:szCs w:val="20"/>
          <w:shd w:val="clear" w:color="auto" w:fill="FFFFFF"/>
        </w:rPr>
        <w:t xml:space="preserve"> two messages, the messages will arrived one by one or together or part of them. Therefore we cannot point where is the border of one message. We must use one </w:t>
      </w:r>
      <w:r w:rsidR="004F6C69" w:rsidRPr="004F6C69">
        <w:rPr>
          <w:rFonts w:ascii="Times New Roman" w:hAnsi="Times New Roman" w:cs="Times New Roman"/>
          <w:color w:val="333333"/>
          <w:sz w:val="20"/>
          <w:szCs w:val="20"/>
          <w:shd w:val="clear" w:color="auto" w:fill="FFFFFF"/>
        </w:rPr>
        <w:t>mechanism</w:t>
      </w:r>
      <w:r w:rsidR="004F6C69">
        <w:rPr>
          <w:rFonts w:ascii="Times New Roman" w:hAnsi="Times New Roman" w:cs="Times New Roman" w:hint="eastAsia"/>
          <w:color w:val="333333"/>
          <w:sz w:val="20"/>
          <w:szCs w:val="20"/>
          <w:shd w:val="clear" w:color="auto" w:fill="FFFFFF"/>
        </w:rPr>
        <w:t xml:space="preserve"> to control it. Using protocol is one </w:t>
      </w:r>
      <w:r w:rsidR="004F6C69" w:rsidRPr="004F6C69">
        <w:rPr>
          <w:rFonts w:ascii="Times New Roman" w:hAnsi="Times New Roman" w:cs="Times New Roman"/>
          <w:color w:val="333333"/>
          <w:sz w:val="20"/>
          <w:szCs w:val="20"/>
          <w:shd w:val="clear" w:color="auto" w:fill="FFFFFF"/>
        </w:rPr>
        <w:t>effective</w:t>
      </w:r>
      <w:r w:rsidR="004F6C69">
        <w:rPr>
          <w:rFonts w:ascii="Times New Roman" w:hAnsi="Times New Roman" w:cs="Times New Roman" w:hint="eastAsia"/>
          <w:color w:val="333333"/>
          <w:sz w:val="20"/>
          <w:szCs w:val="20"/>
          <w:shd w:val="clear" w:color="auto" w:fill="FFFFFF"/>
        </w:rPr>
        <w:t xml:space="preserve"> mean. When we receive some data, we could check if it is a complete message according to the protocol. If not we need to put the data to the buffer, then wait until the data in buffer contains one message or more. Then we extract the message from the buffer. </w:t>
      </w:r>
    </w:p>
    <w:p w:rsidR="00296F57" w:rsidRPr="00FA501E" w:rsidRDefault="00FA501E" w:rsidP="00FA501E">
      <w:pPr>
        <w:pStyle w:val="a5"/>
        <w:numPr>
          <w:ilvl w:val="0"/>
          <w:numId w:val="2"/>
        </w:numPr>
        <w:ind w:firstLineChars="0"/>
        <w:rPr>
          <w:rFonts w:ascii="Helvetica" w:hAnsi="Helvetica" w:cs="Helvetica"/>
          <w:b/>
          <w:color w:val="333333"/>
          <w:sz w:val="24"/>
          <w:szCs w:val="24"/>
          <w:shd w:val="clear" w:color="auto" w:fill="FFFFFF"/>
        </w:rPr>
      </w:pPr>
      <w:r w:rsidRPr="00FA501E">
        <w:rPr>
          <w:rFonts w:ascii="Times New Roman" w:hAnsi="Times New Roman" w:cs="Times New Roman" w:hint="eastAsia"/>
          <w:b/>
          <w:color w:val="333333"/>
          <w:sz w:val="20"/>
          <w:szCs w:val="20"/>
          <w:shd w:val="clear" w:color="auto" w:fill="FFFFFF"/>
        </w:rPr>
        <w:t xml:space="preserve">IO </w:t>
      </w:r>
      <w:proofErr w:type="spellStart"/>
      <w:r w:rsidRPr="00FA501E">
        <w:rPr>
          <w:rFonts w:ascii="Times New Roman" w:hAnsi="Times New Roman" w:cs="Times New Roman" w:hint="eastAsia"/>
          <w:b/>
          <w:color w:val="333333"/>
          <w:sz w:val="20"/>
          <w:szCs w:val="20"/>
          <w:shd w:val="clear" w:color="auto" w:fill="FFFFFF"/>
        </w:rPr>
        <w:t>Procotol</w:t>
      </w:r>
      <w:proofErr w:type="spellEnd"/>
    </w:p>
    <w:p w:rsidR="00FA501E" w:rsidRDefault="00FA501E" w:rsidP="00FA501E">
      <w:pPr>
        <w:pStyle w:val="a5"/>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this </w:t>
      </w:r>
      <w:proofErr w:type="spellStart"/>
      <w:r>
        <w:rPr>
          <w:rFonts w:ascii="Times New Roman" w:hAnsi="Times New Roman" w:cs="Times New Roman" w:hint="eastAsia"/>
          <w:color w:val="333333"/>
          <w:sz w:val="20"/>
          <w:szCs w:val="20"/>
          <w:shd w:val="clear" w:color="auto" w:fill="FFFFFF"/>
        </w:rPr>
        <w:t>procotol</w:t>
      </w:r>
      <w:proofErr w:type="spellEnd"/>
      <w:r>
        <w:rPr>
          <w:rFonts w:ascii="Times New Roman" w:hAnsi="Times New Roman" w:cs="Times New Roman" w:hint="eastAsia"/>
          <w:color w:val="333333"/>
          <w:sz w:val="20"/>
          <w:szCs w:val="20"/>
          <w:shd w:val="clear" w:color="auto" w:fill="FFFFFF"/>
        </w:rPr>
        <w:t xml:space="preserve">, we define </w:t>
      </w:r>
      <w:r w:rsidR="000A5ACD">
        <w:rPr>
          <w:rFonts w:ascii="Times New Roman" w:hAnsi="Times New Roman" w:cs="Times New Roman" w:hint="eastAsia"/>
          <w:color w:val="333333"/>
          <w:sz w:val="20"/>
          <w:szCs w:val="20"/>
          <w:shd w:val="clear" w:color="auto" w:fill="FFFFFF"/>
        </w:rPr>
        <w:t xml:space="preserve">the </w:t>
      </w:r>
      <w:r w:rsidRPr="00FA501E">
        <w:rPr>
          <w:rFonts w:ascii="Times New Roman" w:hAnsi="Times New Roman" w:cs="Times New Roman"/>
          <w:color w:val="333333"/>
          <w:sz w:val="20"/>
          <w:szCs w:val="20"/>
          <w:shd w:val="clear" w:color="auto" w:fill="FFFFFF"/>
        </w:rPr>
        <w:t>packet</w:t>
      </w:r>
      <w:r w:rsidR="000A5ACD">
        <w:rPr>
          <w:rFonts w:ascii="Times New Roman" w:hAnsi="Times New Roman" w:cs="Times New Roman" w:hint="eastAsia"/>
          <w:color w:val="333333"/>
          <w:sz w:val="20"/>
          <w:szCs w:val="20"/>
          <w:shd w:val="clear" w:color="auto" w:fill="FFFFFF"/>
        </w:rPr>
        <w:t xml:space="preserve">. We usually call it message anyway. The packet would contain </w:t>
      </w:r>
      <w:proofErr w:type="spellStart"/>
      <w:r w:rsidR="00390B49">
        <w:rPr>
          <w:rFonts w:ascii="Times New Roman" w:hAnsi="Times New Roman" w:cs="Times New Roman" w:hint="eastAsia"/>
          <w:color w:val="333333"/>
          <w:sz w:val="20"/>
          <w:szCs w:val="20"/>
          <w:shd w:val="clear" w:color="auto" w:fill="FFFFFF"/>
        </w:rPr>
        <w:t>header&amp;body</w:t>
      </w:r>
      <w:proofErr w:type="spellEnd"/>
      <w:r w:rsidR="00390B49">
        <w:rPr>
          <w:rFonts w:ascii="Times New Roman" w:hAnsi="Times New Roman" w:cs="Times New Roman" w:hint="eastAsia"/>
          <w:color w:val="333333"/>
          <w:sz w:val="20"/>
          <w:szCs w:val="20"/>
          <w:shd w:val="clear" w:color="auto" w:fill="FFFFFF"/>
        </w:rPr>
        <w:t>.</w:t>
      </w:r>
      <w:r w:rsidR="00F00DBF">
        <w:rPr>
          <w:rFonts w:ascii="Times New Roman" w:hAnsi="Times New Roman" w:cs="Times New Roman"/>
          <w:color w:val="333333"/>
          <w:sz w:val="20"/>
          <w:szCs w:val="20"/>
          <w:shd w:val="clear" w:color="auto" w:fill="FFFFFF"/>
        </w:rPr>
        <w:t xml:space="preserve"> Below chart is one packet structure. From the body length, we could know the length of the body. Therefore, we know the border of the packet. The Header Start is the packet start, the max length body character is the packer end. Class </w:t>
      </w:r>
      <w:proofErr w:type="spellStart"/>
      <w:r w:rsidR="00F00DBF" w:rsidRPr="00F00DBF">
        <w:rPr>
          <w:rFonts w:ascii="Times New Roman" w:hAnsi="Times New Roman" w:cs="Times New Roman"/>
          <w:color w:val="333333"/>
          <w:sz w:val="20"/>
          <w:szCs w:val="20"/>
          <w:shd w:val="clear" w:color="auto" w:fill="FFFFFF"/>
        </w:rPr>
        <w:t>IOProtocol</w:t>
      </w:r>
      <w:proofErr w:type="spellEnd"/>
      <w:r w:rsidR="00F00DBF">
        <w:rPr>
          <w:rFonts w:ascii="Times New Roman" w:hAnsi="Times New Roman" w:cs="Times New Roman"/>
          <w:color w:val="333333"/>
          <w:sz w:val="20"/>
          <w:szCs w:val="20"/>
          <w:shd w:val="clear" w:color="auto" w:fill="FFFFFF"/>
        </w:rPr>
        <w:t xml:space="preserve"> Define this protocol, </w:t>
      </w:r>
      <w:r w:rsidR="00773C67">
        <w:rPr>
          <w:rFonts w:ascii="Times New Roman" w:hAnsi="Times New Roman" w:cs="Times New Roman"/>
          <w:color w:val="333333"/>
          <w:sz w:val="20"/>
          <w:szCs w:val="20"/>
          <w:shd w:val="clear" w:color="auto" w:fill="FFFFFF"/>
        </w:rPr>
        <w:t xml:space="preserve">we could decrease the number of characters in the Header Start &amp; Header End in order to improve the </w:t>
      </w:r>
      <w:r w:rsidR="00773C67" w:rsidRPr="00773C67">
        <w:rPr>
          <w:rFonts w:ascii="Times New Roman" w:hAnsi="Times New Roman" w:cs="Times New Roman"/>
          <w:color w:val="333333"/>
          <w:sz w:val="20"/>
          <w:szCs w:val="20"/>
          <w:shd w:val="clear" w:color="auto" w:fill="FFFFFF"/>
        </w:rPr>
        <w:t>transmission</w:t>
      </w:r>
      <w:r w:rsidR="00773C67">
        <w:rPr>
          <w:rFonts w:ascii="Times New Roman" w:hAnsi="Times New Roman" w:cs="Times New Roman"/>
          <w:color w:val="333333"/>
          <w:sz w:val="20"/>
          <w:szCs w:val="20"/>
          <w:shd w:val="clear" w:color="auto" w:fill="FFFFFF"/>
        </w:rPr>
        <w:t xml:space="preserve"> </w:t>
      </w:r>
      <w:r w:rsidR="00773C67" w:rsidRPr="00773C67">
        <w:rPr>
          <w:rFonts w:ascii="Times New Roman" w:hAnsi="Times New Roman" w:cs="Times New Roman"/>
          <w:color w:val="333333"/>
          <w:sz w:val="20"/>
          <w:szCs w:val="20"/>
          <w:shd w:val="clear" w:color="auto" w:fill="FFFFFF"/>
        </w:rPr>
        <w:t>performance</w:t>
      </w:r>
      <w:r w:rsidR="00773C67">
        <w:rPr>
          <w:rFonts w:ascii="Times New Roman" w:hAnsi="Times New Roman" w:cs="Times New Roman"/>
          <w:color w:val="333333"/>
          <w:sz w:val="20"/>
          <w:szCs w:val="20"/>
          <w:shd w:val="clear" w:color="auto" w:fill="FFFFFF"/>
        </w:rPr>
        <w:t>. But it may cause some unexpected issue if the body contains the same characters. Anyway, special means could also be used here.</w:t>
      </w:r>
      <w:r w:rsidR="00D17819">
        <w:rPr>
          <w:rFonts w:ascii="Times New Roman" w:hAnsi="Times New Roman" w:cs="Times New Roman"/>
          <w:color w:val="333333"/>
          <w:sz w:val="20"/>
          <w:szCs w:val="20"/>
          <w:shd w:val="clear" w:color="auto" w:fill="FFFFFF"/>
        </w:rPr>
        <w:t xml:space="preserve"> Please note that the Body Length part is also fixed length which means if you have body length of 7 then the Body Length could be 0007. </w:t>
      </w:r>
      <w:r w:rsidR="00D17819" w:rsidRPr="00D17819">
        <w:rPr>
          <w:rFonts w:ascii="Times New Roman" w:hAnsi="Times New Roman" w:cs="Times New Roman"/>
          <w:color w:val="333333"/>
          <w:sz w:val="20"/>
          <w:szCs w:val="20"/>
          <w:shd w:val="clear" w:color="auto" w:fill="FFFFFF"/>
        </w:rPr>
        <w:t>The premises</w:t>
      </w:r>
      <w:r w:rsidR="00D17819">
        <w:rPr>
          <w:rFonts w:ascii="Times New Roman" w:hAnsi="Times New Roman" w:cs="Times New Roman"/>
          <w:color w:val="333333"/>
          <w:sz w:val="20"/>
          <w:szCs w:val="20"/>
          <w:shd w:val="clear" w:color="auto" w:fill="FFFFFF"/>
        </w:rPr>
        <w:t xml:space="preserve"> is the fixed length of body length is 4.</w:t>
      </w:r>
      <w:r w:rsidR="00FD1DEF">
        <w:rPr>
          <w:rFonts w:ascii="Times New Roman" w:hAnsi="Times New Roman" w:cs="Times New Roman"/>
          <w:color w:val="333333"/>
          <w:sz w:val="20"/>
          <w:szCs w:val="20"/>
          <w:shd w:val="clear" w:color="auto" w:fill="FFFFFF"/>
        </w:rPr>
        <w:t xml:space="preserve"> We will have fill the blanks with 0.</w:t>
      </w:r>
    </w:p>
    <w:p w:rsidR="00D17819" w:rsidRDefault="00FD1DEF" w:rsidP="00FA501E">
      <w:pPr>
        <w:pStyle w:val="a5"/>
        <w:ind w:left="840" w:firstLineChars="0" w:firstLine="0"/>
        <w:rPr>
          <w:rFonts w:ascii="Times New Roman" w:hAnsi="Times New Roman" w:cs="Times New Roman"/>
          <w:color w:val="333333"/>
          <w:sz w:val="20"/>
          <w:szCs w:val="20"/>
          <w:shd w:val="clear" w:color="auto" w:fill="FFFFFF"/>
        </w:rPr>
      </w:pPr>
      <w:r w:rsidRPr="00115A9E">
        <w:rPr>
          <w:rFonts w:ascii="Consolas" w:hAnsi="Consolas" w:cs="Consolas"/>
          <w:color w:val="2A00FF"/>
          <w:kern w:val="0"/>
          <w:sz w:val="24"/>
          <w:szCs w:val="24"/>
          <w:lang w:val="de-DE"/>
        </w:rPr>
        <w:t xml:space="preserve">Example: </w:t>
      </w:r>
      <w:r w:rsidR="00D17819" w:rsidRPr="00115A9E">
        <w:rPr>
          <w:rFonts w:ascii="Consolas" w:hAnsi="Consolas" w:cs="Consolas"/>
          <w:color w:val="2A00FF"/>
          <w:kern w:val="0"/>
          <w:sz w:val="24"/>
          <w:szCs w:val="24"/>
          <w:lang w:val="de-DE"/>
        </w:rPr>
        <w:t>$#####$0007*#####*</w:t>
      </w:r>
      <w:r w:rsidR="00D17819">
        <w:rPr>
          <w:rFonts w:ascii="Consolas" w:hAnsi="Consolas" w:cs="Consolas"/>
          <w:color w:val="2A00FF"/>
          <w:kern w:val="0"/>
          <w:sz w:val="24"/>
          <w:szCs w:val="24"/>
          <w:lang w:val="de-DE"/>
        </w:rPr>
        <w:t>MESSAGE</w:t>
      </w:r>
    </w:p>
    <w:p w:rsidR="00F00DBF" w:rsidRPr="00FA501E" w:rsidRDefault="00060594" w:rsidP="00FA501E">
      <w:pPr>
        <w:pStyle w:val="a5"/>
        <w:ind w:left="840" w:firstLineChars="0" w:firstLine="0"/>
        <w:rPr>
          <w:rFonts w:ascii="Times New Roman" w:hAnsi="Times New Roman" w:cs="Times New Roman"/>
          <w:color w:val="333333"/>
          <w:sz w:val="20"/>
          <w:szCs w:val="20"/>
          <w:shd w:val="clear" w:color="auto" w:fill="FFFFFF"/>
        </w:rPr>
      </w:pPr>
      <w:r w:rsidRPr="00060594">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120" editas="canvas" style="width:415.3pt;height:37.35pt;mso-position-horizontal-relative:char;mso-position-vertical-relative:line" coordorigin="2973,11344" coordsize="7200,647">
            <o:lock v:ext="edit" aspectratio="t"/>
            <v:shape id="_x0000_s2119" type="#_x0000_t75" style="position:absolute;left:2973;top:11344;width:7200;height:647" o:preferrelative="f">
              <v:fill o:detectmouseclick="t"/>
              <v:path o:extrusionok="t" o:connecttype="none"/>
              <o:lock v:ext="edit" text="t"/>
            </v:shape>
            <v:shape id="_x0000_s2125" type="#_x0000_t109" style="position:absolute;left:3039;top:11472;width:146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Start</w:t>
                    </w:r>
                  </w:p>
                </w:txbxContent>
              </v:textbox>
            </v:shape>
            <v:shape id="_x0000_s2126" type="#_x0000_t109" style="position:absolute;left:5808;top:11472;width:1467;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End</w:t>
                    </w:r>
                  </w:p>
                </w:txbxContent>
              </v:textbox>
            </v:shape>
            <v:shape id="_x0000_s2127" type="#_x0000_t109" style="position:absolute;left:4505;top:11472;width:1303;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Body Length</w:t>
                    </w:r>
                  </w:p>
                </w:txbxContent>
              </v:textbox>
            </v:shape>
            <v:shape id="_x0000_s2128" type="#_x0000_t109" style="position:absolute;left:7275;top:11472;width:270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Pr>
                        <w:sz w:val="16"/>
                        <w:szCs w:val="16"/>
                      </w:rPr>
                      <w:t>Body</w:t>
                    </w:r>
                  </w:p>
                </w:txbxContent>
              </v:textbox>
            </v:shape>
            <w10:wrap type="none"/>
            <w10:anchorlock/>
          </v:group>
        </w:pict>
      </w:r>
    </w:p>
    <w:p w:rsidR="00573B62" w:rsidRDefault="00573B62" w:rsidP="00573B62">
      <w:pPr>
        <w:pStyle w:val="a5"/>
        <w:numPr>
          <w:ilvl w:val="0"/>
          <w:numId w:val="1"/>
        </w:numPr>
        <w:ind w:firstLineChars="0"/>
      </w:pPr>
      <w:r w:rsidRPr="00573B62">
        <w:rPr>
          <w:rFonts w:hint="eastAsia"/>
        </w:rPr>
        <w:lastRenderedPageBreak/>
        <w:t>Serialization/</w:t>
      </w:r>
      <w:proofErr w:type="spellStart"/>
      <w:r w:rsidRPr="00573B62">
        <w:rPr>
          <w:rFonts w:hint="eastAsia"/>
        </w:rPr>
        <w:t>Deserialization</w:t>
      </w:r>
      <w:proofErr w:type="spellEnd"/>
    </w:p>
    <w:p w:rsidR="00573B62" w:rsidRDefault="00573B62" w:rsidP="00573B62">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Of course all of the request will be serialized before sent though the net. We need to define an </w:t>
      </w:r>
      <w:r w:rsidRPr="00573B62">
        <w:rPr>
          <w:rFonts w:ascii="Times New Roman" w:hAnsi="Times New Roman" w:cs="Times New Roman"/>
          <w:color w:val="333333"/>
          <w:sz w:val="20"/>
          <w:szCs w:val="20"/>
          <w:shd w:val="clear" w:color="auto" w:fill="FFFFFF"/>
        </w:rPr>
        <w:t>unified</w:t>
      </w:r>
      <w:r>
        <w:rPr>
          <w:rFonts w:ascii="Times New Roman" w:hAnsi="Times New Roman" w:cs="Times New Roman"/>
          <w:color w:val="333333"/>
          <w:sz w:val="20"/>
          <w:szCs w:val="20"/>
          <w:shd w:val="clear" w:color="auto" w:fill="FFFFFF"/>
        </w:rPr>
        <w:t xml:space="preserve"> </w:t>
      </w:r>
      <w:proofErr w:type="spellStart"/>
      <w:r>
        <w:rPr>
          <w:rFonts w:ascii="Times New Roman" w:hAnsi="Times New Roman" w:cs="Times New Roman"/>
          <w:color w:val="333333"/>
          <w:sz w:val="20"/>
          <w:szCs w:val="20"/>
          <w:shd w:val="clear" w:color="auto" w:fill="FFFFFF"/>
        </w:rPr>
        <w:t>Serialization&amp;Deserialization</w:t>
      </w:r>
      <w:proofErr w:type="spellEnd"/>
      <w:r>
        <w:rPr>
          <w:rFonts w:ascii="Times New Roman" w:hAnsi="Times New Roman" w:cs="Times New Roman"/>
          <w:color w:val="333333"/>
          <w:sz w:val="20"/>
          <w:szCs w:val="20"/>
          <w:shd w:val="clear" w:color="auto" w:fill="FFFFFF"/>
        </w:rPr>
        <w:t xml:space="preserve"> protocol. For simple use, we will use xml to define the request xml and the response xml. This will </w:t>
      </w:r>
      <w:r w:rsidRPr="00573B62">
        <w:rPr>
          <w:rFonts w:ascii="Times New Roman" w:hAnsi="Times New Roman" w:cs="Times New Roman"/>
          <w:color w:val="333333"/>
          <w:sz w:val="20"/>
          <w:szCs w:val="20"/>
          <w:shd w:val="clear" w:color="auto" w:fill="FFFFFF"/>
        </w:rPr>
        <w:t>occupy</w:t>
      </w:r>
      <w:r>
        <w:rPr>
          <w:rFonts w:ascii="Times New Roman" w:hAnsi="Times New Roman" w:cs="Times New Roman"/>
          <w:color w:val="333333"/>
          <w:sz w:val="20"/>
          <w:szCs w:val="20"/>
          <w:shd w:val="clear" w:color="auto" w:fill="FFFFFF"/>
        </w:rPr>
        <w:t xml:space="preserve"> more </w:t>
      </w:r>
      <w:r w:rsidRPr="00573B62">
        <w:rPr>
          <w:rFonts w:ascii="Times New Roman" w:hAnsi="Times New Roman" w:cs="Times New Roman"/>
          <w:color w:val="333333"/>
          <w:sz w:val="20"/>
          <w:szCs w:val="20"/>
          <w:shd w:val="clear" w:color="auto" w:fill="FFFFFF"/>
        </w:rPr>
        <w:t>bandwidth</w:t>
      </w:r>
      <w:r>
        <w:rPr>
          <w:rFonts w:ascii="Times New Roman" w:hAnsi="Times New Roman" w:cs="Times New Roman"/>
          <w:color w:val="333333"/>
          <w:sz w:val="20"/>
          <w:szCs w:val="20"/>
          <w:shd w:val="clear" w:color="auto" w:fill="FFFFFF"/>
        </w:rPr>
        <w:t>, however xml is an extendable format.</w:t>
      </w:r>
      <w:r w:rsidR="005433BF">
        <w:rPr>
          <w:rFonts w:ascii="Times New Roman" w:hAnsi="Times New Roman" w:cs="Times New Roman"/>
          <w:color w:val="333333"/>
          <w:sz w:val="20"/>
          <w:szCs w:val="20"/>
          <w:shd w:val="clear" w:color="auto" w:fill="FFFFFF"/>
        </w:rPr>
        <w:t xml:space="preserve"> We could change it later if the performance become a </w:t>
      </w:r>
      <w:r w:rsidR="005433BF" w:rsidRPr="005433BF">
        <w:rPr>
          <w:rFonts w:ascii="Times New Roman" w:hAnsi="Times New Roman" w:cs="Times New Roman"/>
          <w:color w:val="333333"/>
          <w:sz w:val="20"/>
          <w:szCs w:val="20"/>
          <w:shd w:val="clear" w:color="auto" w:fill="FFFFFF"/>
        </w:rPr>
        <w:t>headache</w:t>
      </w:r>
      <w:r w:rsidR="005433BF">
        <w:rPr>
          <w:rFonts w:ascii="Times New Roman" w:hAnsi="Times New Roman" w:cs="Times New Roman"/>
          <w:color w:val="333333"/>
          <w:sz w:val="20"/>
          <w:szCs w:val="20"/>
          <w:shd w:val="clear" w:color="auto" w:fill="FFFFFF"/>
        </w:rPr>
        <w:t>.</w:t>
      </w:r>
    </w:p>
    <w:p w:rsidR="00AF3E54" w:rsidRDefault="00B44223" w:rsidP="00AF3E54">
      <w:pPr>
        <w:pStyle w:val="a5"/>
        <w:ind w:left="42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color w:val="333333"/>
          <w:sz w:val="20"/>
          <w:szCs w:val="20"/>
          <w:shd w:val="clear" w:color="auto" w:fill="FFFFFF"/>
        </w:rPr>
        <w:t>Below is the request &amp; response xml format.</w:t>
      </w:r>
    </w:p>
    <w:p w:rsidR="00B44223" w:rsidRPr="00B44223" w:rsidRDefault="00B44223" w:rsidP="00AF3E54">
      <w:pPr>
        <w:pStyle w:val="a5"/>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&lt;request&gt;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&gt;10000&lt;/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serviceName</w:t>
      </w:r>
      <w:proofErr w:type="spellEnd"/>
      <w:r w:rsidRPr="00B44223">
        <w:rPr>
          <w:rFonts w:ascii="Times New Roman" w:hAnsi="Times New Roman" w:cs="Times New Roman"/>
          <w:color w:val="333333"/>
          <w:sz w:val="20"/>
          <w:szCs w:val="20"/>
          <w:shd w:val="clear" w:color="auto" w:fill="FFFFFF"/>
        </w:rPr>
        <w:t>&gt;&amp;</w:t>
      </w:r>
      <w:proofErr w:type="spellStart"/>
      <w:r w:rsidRPr="00B44223">
        <w:rPr>
          <w:rFonts w:ascii="Times New Roman" w:hAnsi="Times New Roman" w:cs="Times New Roman"/>
          <w:color w:val="333333"/>
          <w:sz w:val="20"/>
          <w:szCs w:val="20"/>
          <w:shd w:val="clear" w:color="auto" w:fill="FFFFFF"/>
        </w:rPr>
        <w:t>lt;testServiceNmae&amp;gt</w:t>
      </w:r>
      <w:proofErr w:type="spellEnd"/>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serviceName</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methodName</w:t>
      </w:r>
      <w:proofErr w:type="spellEnd"/>
      <w:r w:rsidRPr="00B44223">
        <w:rPr>
          <w:rFonts w:ascii="Times New Roman" w:hAnsi="Times New Roman" w:cs="Times New Roman"/>
          <w:color w:val="333333"/>
          <w:sz w:val="20"/>
          <w:szCs w:val="20"/>
          <w:shd w:val="clear" w:color="auto" w:fill="FFFFFF"/>
        </w:rPr>
        <w:t>&gt;test23%^</w:t>
      </w:r>
      <w:proofErr w:type="spellStart"/>
      <w:r w:rsidRPr="00B44223">
        <w:rPr>
          <w:rFonts w:ascii="Times New Roman" w:hAnsi="Times New Roman" w:cs="Times New Roman"/>
          <w:color w:val="333333"/>
          <w:sz w:val="20"/>
          <w:szCs w:val="20"/>
          <w:shd w:val="clear" w:color="auto" w:fill="FFFFFF"/>
        </w:rPr>
        <w:t>Method&amp;amp</w:t>
      </w:r>
      <w:proofErr w:type="spellEnd"/>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methodName</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&lt;version&gt;@@!#$test.1.0&lt;/version&gt;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&lt;group&gt;</w:t>
      </w:r>
      <w:proofErr w:type="spellStart"/>
      <w:r w:rsidRPr="00B44223">
        <w:rPr>
          <w:rFonts w:ascii="Times New Roman" w:hAnsi="Times New Roman" w:cs="Times New Roman"/>
          <w:color w:val="333333"/>
          <w:sz w:val="20"/>
          <w:szCs w:val="20"/>
          <w:shd w:val="clear" w:color="auto" w:fill="FFFFFF"/>
        </w:rPr>
        <w:t>testGroup</w:t>
      </w:r>
      <w:proofErr w:type="spellEnd"/>
      <w:r w:rsidRPr="00B44223">
        <w:rPr>
          <w:rFonts w:ascii="Times New Roman" w:hAnsi="Times New Roman" w:cs="Times New Roman"/>
          <w:color w:val="333333"/>
          <w:sz w:val="20"/>
          <w:szCs w:val="20"/>
          <w:shd w:val="clear" w:color="auto" w:fill="FFFFFF"/>
        </w:rPr>
        <w:t>&lt;/group&gt;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&lt;list&gt;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&gt;arg1&lt;/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&gt;arg2&amp;amp;*^%&lt;/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&gt;arg3&lt;/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&lt;/list&gt;</w:t>
      </w:r>
    </w:p>
    <w:p w:rsidR="0021696F" w:rsidRDefault="00B44223" w:rsidP="00B44223">
      <w:pPr>
        <w:pStyle w:val="a5"/>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&lt;/request&gt;</w:t>
      </w:r>
    </w:p>
    <w:p w:rsidR="00B44223" w:rsidRPr="00B44223" w:rsidRDefault="00B44223" w:rsidP="00B44223">
      <w:pPr>
        <w:ind w:firstLineChars="210" w:firstLine="42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&lt;response&gt;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&gt;100001212&lt;/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&lt;result&gt;</w:t>
      </w:r>
      <w:proofErr w:type="spellStart"/>
      <w:r w:rsidRPr="00B44223">
        <w:rPr>
          <w:rFonts w:ascii="Times New Roman" w:hAnsi="Times New Roman" w:cs="Times New Roman"/>
          <w:color w:val="333333"/>
          <w:sz w:val="20"/>
          <w:szCs w:val="20"/>
          <w:shd w:val="clear" w:color="auto" w:fill="FFFFFF"/>
        </w:rPr>
        <w:t>sdsjdlfkj</w:t>
      </w:r>
      <w:proofErr w:type="spellEnd"/>
      <w:r w:rsidRPr="00B44223">
        <w:rPr>
          <w:rFonts w:ascii="Times New Roman" w:hAnsi="Times New Roman" w:cs="Times New Roman"/>
          <w:color w:val="333333"/>
          <w:sz w:val="20"/>
          <w:szCs w:val="20"/>
          <w:shd w:val="clear" w:color="auto" w:fill="FFFFFF"/>
        </w:rPr>
        <w:t>$@^!*#!4457@$$&lt;/result&gt;</w:t>
      </w:r>
    </w:p>
    <w:p w:rsidR="00430A1F" w:rsidRPr="00F76815" w:rsidRDefault="00B44223" w:rsidP="00F76815">
      <w:pPr>
        <w:pStyle w:val="a5"/>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&lt;/response&gt;</w:t>
      </w:r>
    </w:p>
    <w:p w:rsidR="00F76815" w:rsidRDefault="00224D7D" w:rsidP="00D02BC8">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 xml:space="preserve">Service </w:t>
      </w:r>
      <w:proofErr w:type="spellStart"/>
      <w:r>
        <w:rPr>
          <w:rFonts w:ascii="Helvetica" w:hAnsi="Helvetica" w:cs="Helvetica" w:hint="eastAsia"/>
          <w:color w:val="333333"/>
          <w:sz w:val="24"/>
          <w:szCs w:val="24"/>
          <w:shd w:val="clear" w:color="auto" w:fill="FFFFFF"/>
        </w:rPr>
        <w:t>Ac</w:t>
      </w:r>
      <w:r w:rsidR="008175D8">
        <w:rPr>
          <w:rFonts w:ascii="Helvetica" w:hAnsi="Helvetica" w:cs="Helvetica" w:hint="eastAsia"/>
          <w:color w:val="333333"/>
          <w:sz w:val="24"/>
          <w:szCs w:val="24"/>
          <w:shd w:val="clear" w:color="auto" w:fill="FFFFFF"/>
        </w:rPr>
        <w:t>c</w:t>
      </w:r>
      <w:r>
        <w:rPr>
          <w:rFonts w:ascii="Helvetica" w:hAnsi="Helvetica" w:cs="Helvetica" w:hint="eastAsia"/>
          <w:color w:val="333333"/>
          <w:sz w:val="24"/>
          <w:szCs w:val="24"/>
          <w:shd w:val="clear" w:color="auto" w:fill="FFFFFF"/>
        </w:rPr>
        <w:t>ess&amp;Service</w:t>
      </w:r>
      <w:proofErr w:type="spellEnd"/>
      <w:r>
        <w:rPr>
          <w:rFonts w:ascii="Helvetica" w:hAnsi="Helvetica" w:cs="Helvetica" w:hint="eastAsia"/>
          <w:color w:val="333333"/>
          <w:sz w:val="24"/>
          <w:szCs w:val="24"/>
          <w:shd w:val="clear" w:color="auto" w:fill="FFFFFF"/>
        </w:rPr>
        <w:t xml:space="preserve"> Provider</w:t>
      </w:r>
    </w:p>
    <w:p w:rsidR="00224D7D" w:rsidRDefault="008175D8" w:rsidP="008175D8">
      <w:pPr>
        <w:ind w:left="426"/>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In this layer, we provide the service access and service provider. We could use these two function to setup the service and access the service.</w:t>
      </w:r>
      <w:r w:rsidR="0012124A">
        <w:rPr>
          <w:rFonts w:ascii="Times New Roman" w:hAnsi="Times New Roman" w:cs="Times New Roman" w:hint="eastAsia"/>
          <w:color w:val="333333"/>
          <w:sz w:val="20"/>
          <w:szCs w:val="20"/>
          <w:shd w:val="clear" w:color="auto" w:fill="FFFFFF"/>
        </w:rPr>
        <w:t xml:space="preserve"> C</w:t>
      </w:r>
      <w:r w:rsidR="00747B2B">
        <w:rPr>
          <w:rFonts w:ascii="Times New Roman" w:hAnsi="Times New Roman" w:cs="Times New Roman" w:hint="eastAsia"/>
          <w:color w:val="333333"/>
          <w:sz w:val="20"/>
          <w:szCs w:val="20"/>
          <w:shd w:val="clear" w:color="auto" w:fill="FFFFFF"/>
        </w:rPr>
        <w:t>lient would set</w:t>
      </w:r>
      <w:r w:rsidR="0012124A">
        <w:rPr>
          <w:rFonts w:ascii="Times New Roman" w:hAnsi="Times New Roman" w:cs="Times New Roman" w:hint="eastAsia"/>
          <w:color w:val="333333"/>
          <w:sz w:val="20"/>
          <w:szCs w:val="20"/>
          <w:shd w:val="clear" w:color="auto" w:fill="FFFFFF"/>
        </w:rPr>
        <w:t>up</w:t>
      </w:r>
      <w:r w:rsidR="00747B2B">
        <w:rPr>
          <w:rFonts w:ascii="Times New Roman" w:hAnsi="Times New Roman" w:cs="Times New Roman" w:hint="eastAsia"/>
          <w:color w:val="333333"/>
          <w:sz w:val="20"/>
          <w:szCs w:val="20"/>
          <w:shd w:val="clear" w:color="auto" w:fill="FFFFFF"/>
        </w:rPr>
        <w:t xml:space="preserve"> informatio</w:t>
      </w:r>
      <w:r w:rsidR="009D6A1B">
        <w:rPr>
          <w:rFonts w:ascii="Times New Roman" w:hAnsi="Times New Roman" w:cs="Times New Roman" w:hint="eastAsia"/>
          <w:color w:val="333333"/>
          <w:sz w:val="20"/>
          <w:szCs w:val="20"/>
          <w:shd w:val="clear" w:color="auto" w:fill="FFFFFF"/>
        </w:rPr>
        <w:t xml:space="preserve">n of how to access the service and </w:t>
      </w:r>
      <w:r w:rsidR="00747B2B">
        <w:rPr>
          <w:rFonts w:ascii="Times New Roman" w:hAnsi="Times New Roman" w:cs="Times New Roman" w:hint="eastAsia"/>
          <w:color w:val="333333"/>
          <w:sz w:val="20"/>
          <w:szCs w:val="20"/>
          <w:shd w:val="clear" w:color="auto" w:fill="FFFFFF"/>
        </w:rPr>
        <w:t>the server side should also setup the service.</w:t>
      </w:r>
      <w:r w:rsidR="0012124A">
        <w:rPr>
          <w:rFonts w:ascii="Times New Roman" w:hAnsi="Times New Roman" w:cs="Times New Roman" w:hint="eastAsia"/>
          <w:color w:val="333333"/>
          <w:sz w:val="20"/>
          <w:szCs w:val="20"/>
          <w:shd w:val="clear" w:color="auto" w:fill="FFFFFF"/>
        </w:rPr>
        <w:t xml:space="preserve"> </w:t>
      </w:r>
      <w:r w:rsidR="00486921">
        <w:rPr>
          <w:rFonts w:ascii="Times New Roman" w:hAnsi="Times New Roman" w:cs="Times New Roman" w:hint="eastAsia"/>
          <w:color w:val="333333"/>
          <w:sz w:val="20"/>
          <w:szCs w:val="20"/>
          <w:shd w:val="clear" w:color="auto" w:fill="FFFFFF"/>
        </w:rPr>
        <w:t xml:space="preserve">We need to </w:t>
      </w:r>
      <w:r w:rsidR="00486921" w:rsidRPr="00486921">
        <w:rPr>
          <w:rFonts w:ascii="Times New Roman" w:hAnsi="Times New Roman" w:cs="Times New Roman"/>
          <w:color w:val="333333"/>
          <w:sz w:val="20"/>
          <w:szCs w:val="20"/>
          <w:shd w:val="clear" w:color="auto" w:fill="FFFFFF"/>
        </w:rPr>
        <w:t>conclude</w:t>
      </w:r>
      <w:r w:rsidR="00486921">
        <w:rPr>
          <w:rFonts w:ascii="Times New Roman" w:hAnsi="Times New Roman" w:cs="Times New Roman" w:hint="eastAsia"/>
          <w:color w:val="333333"/>
          <w:sz w:val="20"/>
          <w:szCs w:val="20"/>
          <w:shd w:val="clear" w:color="auto" w:fill="FFFFFF"/>
        </w:rPr>
        <w:t xml:space="preserve"> the calling and being called </w:t>
      </w:r>
      <w:proofErr w:type="spellStart"/>
      <w:r w:rsidR="00486921">
        <w:rPr>
          <w:rFonts w:ascii="Times New Roman" w:hAnsi="Times New Roman" w:cs="Times New Roman" w:hint="eastAsia"/>
          <w:color w:val="333333"/>
          <w:sz w:val="20"/>
          <w:szCs w:val="20"/>
          <w:shd w:val="clear" w:color="auto" w:fill="FFFFFF"/>
        </w:rPr>
        <w:t>procotol</w:t>
      </w:r>
      <w:proofErr w:type="spellEnd"/>
      <w:r w:rsidR="00486921">
        <w:rPr>
          <w:rFonts w:ascii="Times New Roman" w:hAnsi="Times New Roman" w:cs="Times New Roman" w:hint="eastAsia"/>
          <w:color w:val="333333"/>
          <w:sz w:val="20"/>
          <w:szCs w:val="20"/>
          <w:shd w:val="clear" w:color="auto" w:fill="FFFFFF"/>
        </w:rPr>
        <w:t>.</w:t>
      </w:r>
    </w:p>
    <w:p w:rsidR="00DC4012" w:rsidRPr="00DC4012" w:rsidRDefault="008175D8" w:rsidP="00DC4012">
      <w:pPr>
        <w:pStyle w:val="a5"/>
        <w:numPr>
          <w:ilvl w:val="0"/>
          <w:numId w:val="2"/>
        </w:numPr>
        <w:ind w:firstLineChars="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Service Access</w:t>
      </w:r>
    </w:p>
    <w:p w:rsidR="00DC4012" w:rsidRPr="00DC4012" w:rsidRDefault="00DC4012" w:rsidP="00DC4012">
      <w:pPr>
        <w:autoSpaceDE w:val="0"/>
        <w:autoSpaceDN w:val="0"/>
        <w:adjustRightInd w:val="0"/>
        <w:jc w:val="left"/>
        <w:rPr>
          <w:rFonts w:ascii="Consolas" w:hAnsi="Consolas" w:cs="Consolas"/>
          <w:kern w:val="0"/>
          <w:sz w:val="15"/>
          <w:szCs w:val="15"/>
        </w:rPr>
      </w:pPr>
      <w:r>
        <w:rPr>
          <w:rFonts w:ascii="Consolas" w:hAnsi="Consolas" w:cs="Consolas" w:hint="eastAsia"/>
          <w:color w:val="3F7F5F"/>
          <w:kern w:val="0"/>
          <w:sz w:val="20"/>
          <w:szCs w:val="20"/>
        </w:rPr>
        <w:tab/>
      </w:r>
      <w:r>
        <w:rPr>
          <w:rFonts w:ascii="Consolas" w:hAnsi="Consolas" w:cs="Consolas" w:hint="eastAsia"/>
          <w:color w:val="3F7F5F"/>
          <w:kern w:val="0"/>
          <w:sz w:val="20"/>
          <w:szCs w:val="20"/>
        </w:rPr>
        <w:tab/>
      </w:r>
      <w:r w:rsidRPr="00DC4012">
        <w:rPr>
          <w:rFonts w:ascii="Consolas" w:hAnsi="Consolas" w:cs="Consolas"/>
          <w:color w:val="3F7F5F"/>
          <w:kern w:val="0"/>
          <w:sz w:val="15"/>
          <w:szCs w:val="15"/>
        </w:rPr>
        <w:t># Configure the client</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client.service5.id=</w:t>
      </w:r>
      <w:r w:rsidRPr="00DC4012">
        <w:rPr>
          <w:rFonts w:ascii="Consolas" w:hAnsi="Consolas" w:cs="Consolas"/>
          <w:color w:val="2A00FF"/>
          <w:kern w:val="0"/>
          <w:sz w:val="15"/>
          <w:szCs w:val="15"/>
        </w:rPr>
        <w:t>calculator</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client.service5.name=</w:t>
      </w:r>
      <w:r w:rsidRPr="00DC4012">
        <w:rPr>
          <w:rFonts w:ascii="Consolas" w:hAnsi="Consolas" w:cs="Consolas"/>
          <w:color w:val="2A00FF"/>
          <w:kern w:val="0"/>
          <w:sz w:val="15"/>
          <w:szCs w:val="15"/>
        </w:rPr>
        <w:t>calculator</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client.service5.method=</w:t>
      </w:r>
      <w:r w:rsidRPr="00DC4012">
        <w:rPr>
          <w:rFonts w:ascii="Consolas" w:hAnsi="Consolas" w:cs="Consolas"/>
          <w:color w:val="2A00FF"/>
          <w:kern w:val="0"/>
          <w:sz w:val="15"/>
          <w:szCs w:val="15"/>
        </w:rPr>
        <w:t>add</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client.service5.version=</w:t>
      </w:r>
      <w:r w:rsidRPr="00DC4012">
        <w:rPr>
          <w:rFonts w:ascii="Consolas" w:hAnsi="Consolas" w:cs="Consolas"/>
          <w:color w:val="2A00FF"/>
          <w:kern w:val="0"/>
          <w:sz w:val="15"/>
          <w:szCs w:val="15"/>
        </w:rPr>
        <w:t>version</w:t>
      </w:r>
    </w:p>
    <w:p w:rsidR="00DC4012" w:rsidRPr="00DC4012" w:rsidRDefault="00DC4012" w:rsidP="00DC4012">
      <w:pPr>
        <w:pStyle w:val="a5"/>
        <w:ind w:left="840" w:firstLineChars="0" w:firstLine="0"/>
        <w:jc w:val="left"/>
        <w:rPr>
          <w:rFonts w:ascii="Times New Roman" w:hAnsi="Times New Roman" w:cs="Times New Roman" w:hint="eastAsia"/>
          <w:color w:val="333333"/>
          <w:sz w:val="15"/>
          <w:szCs w:val="15"/>
          <w:shd w:val="clear" w:color="auto" w:fill="FFFFFF"/>
        </w:rPr>
      </w:pPr>
      <w:r w:rsidRPr="00DC4012">
        <w:rPr>
          <w:rFonts w:ascii="Consolas" w:hAnsi="Consolas" w:cs="Consolas"/>
          <w:color w:val="000000"/>
          <w:kern w:val="0"/>
          <w:sz w:val="15"/>
          <w:szCs w:val="15"/>
        </w:rPr>
        <w:t>client.service5.group=</w:t>
      </w:r>
      <w:r w:rsidRPr="00DC4012">
        <w:rPr>
          <w:rFonts w:ascii="Consolas" w:hAnsi="Consolas" w:cs="Consolas"/>
          <w:color w:val="2A00FF"/>
          <w:kern w:val="0"/>
          <w:sz w:val="15"/>
          <w:szCs w:val="15"/>
        </w:rPr>
        <w:t>test</w:t>
      </w:r>
    </w:p>
    <w:p w:rsidR="008175D8" w:rsidRDefault="00DC4012" w:rsidP="008175D8">
      <w:pPr>
        <w:pStyle w:val="a5"/>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Above is the client setting for the service. User could use the id to request the service. </w:t>
      </w:r>
      <w:r w:rsidR="008175D8">
        <w:rPr>
          <w:rFonts w:ascii="Times New Roman" w:hAnsi="Times New Roman" w:cs="Times New Roman"/>
          <w:color w:val="333333"/>
          <w:sz w:val="20"/>
          <w:szCs w:val="20"/>
          <w:shd w:val="clear" w:color="auto" w:fill="FFFFFF"/>
        </w:rPr>
        <w:t>B</w:t>
      </w:r>
      <w:r w:rsidR="008175D8">
        <w:rPr>
          <w:rFonts w:ascii="Times New Roman" w:hAnsi="Times New Roman" w:cs="Times New Roman" w:hint="eastAsia"/>
          <w:color w:val="333333"/>
          <w:sz w:val="20"/>
          <w:szCs w:val="20"/>
          <w:shd w:val="clear" w:color="auto" w:fill="FFFFFF"/>
        </w:rPr>
        <w:t>elow chart show</w:t>
      </w:r>
      <w:r>
        <w:rPr>
          <w:rFonts w:ascii="Times New Roman" w:hAnsi="Times New Roman" w:cs="Times New Roman" w:hint="eastAsia"/>
          <w:color w:val="333333"/>
          <w:sz w:val="20"/>
          <w:szCs w:val="20"/>
          <w:shd w:val="clear" w:color="auto" w:fill="FFFFFF"/>
        </w:rPr>
        <w:t>s</w:t>
      </w:r>
      <w:r w:rsidR="008175D8">
        <w:rPr>
          <w:rFonts w:ascii="Times New Roman" w:hAnsi="Times New Roman" w:cs="Times New Roman" w:hint="eastAsia"/>
          <w:color w:val="333333"/>
          <w:sz w:val="20"/>
          <w:szCs w:val="20"/>
          <w:shd w:val="clear" w:color="auto" w:fill="FFFFFF"/>
        </w:rPr>
        <w:t xml:space="preserve"> the class di</w:t>
      </w:r>
      <w:r w:rsidR="00AD24A1">
        <w:rPr>
          <w:rFonts w:ascii="Times New Roman" w:hAnsi="Times New Roman" w:cs="Times New Roman" w:hint="eastAsia"/>
          <w:color w:val="333333"/>
          <w:sz w:val="20"/>
          <w:szCs w:val="20"/>
          <w:shd w:val="clear" w:color="auto" w:fill="FFFFFF"/>
        </w:rPr>
        <w:t>agram, We define a</w:t>
      </w:r>
      <w:r w:rsidR="007D458C">
        <w:rPr>
          <w:rFonts w:ascii="Times New Roman" w:hAnsi="Times New Roman" w:cs="Times New Roman" w:hint="eastAsia"/>
          <w:color w:val="333333"/>
          <w:sz w:val="20"/>
          <w:szCs w:val="20"/>
          <w:shd w:val="clear" w:color="auto" w:fill="FFFFFF"/>
        </w:rPr>
        <w:t>n</w:t>
      </w:r>
      <w:r w:rsidR="00AD24A1">
        <w:rPr>
          <w:rFonts w:ascii="Times New Roman" w:hAnsi="Times New Roman" w:cs="Times New Roman" w:hint="eastAsia"/>
          <w:color w:val="333333"/>
          <w:sz w:val="20"/>
          <w:szCs w:val="20"/>
          <w:shd w:val="clear" w:color="auto" w:fill="FFFFFF"/>
        </w:rPr>
        <w:t xml:space="preserve"> engine for the </w:t>
      </w:r>
      <w:proofErr w:type="spellStart"/>
      <w:r w:rsidR="00AD24A1">
        <w:rPr>
          <w:rFonts w:ascii="Times New Roman" w:hAnsi="Times New Roman" w:cs="Times New Roman" w:hint="eastAsia"/>
          <w:color w:val="333333"/>
          <w:sz w:val="20"/>
          <w:szCs w:val="20"/>
          <w:shd w:val="clear" w:color="auto" w:fill="FFFFFF"/>
        </w:rPr>
        <w:t>nio</w:t>
      </w:r>
      <w:proofErr w:type="spellEnd"/>
      <w:r w:rsidR="00AD24A1">
        <w:rPr>
          <w:rFonts w:ascii="Times New Roman" w:hAnsi="Times New Roman" w:cs="Times New Roman" w:hint="eastAsia"/>
          <w:color w:val="333333"/>
          <w:sz w:val="20"/>
          <w:szCs w:val="20"/>
          <w:shd w:val="clear" w:color="auto" w:fill="FFFFFF"/>
        </w:rPr>
        <w:t xml:space="preserve"> </w:t>
      </w:r>
      <w:r w:rsidR="002D56B8">
        <w:rPr>
          <w:rFonts w:ascii="Times New Roman" w:hAnsi="Times New Roman" w:cs="Times New Roman" w:hint="eastAsia"/>
          <w:color w:val="333333"/>
          <w:sz w:val="20"/>
          <w:szCs w:val="20"/>
          <w:shd w:val="clear" w:color="auto" w:fill="FFFFFF"/>
        </w:rPr>
        <w:t xml:space="preserve">access. In this engine we define the basic request function for the </w:t>
      </w:r>
      <w:proofErr w:type="spellStart"/>
      <w:r w:rsidR="002D56B8">
        <w:rPr>
          <w:rFonts w:ascii="Times New Roman" w:hAnsi="Times New Roman" w:cs="Times New Roman" w:hint="eastAsia"/>
          <w:color w:val="333333"/>
          <w:sz w:val="20"/>
          <w:szCs w:val="20"/>
          <w:shd w:val="clear" w:color="auto" w:fill="FFFFFF"/>
        </w:rPr>
        <w:t>nio</w:t>
      </w:r>
      <w:proofErr w:type="spellEnd"/>
      <w:r w:rsidR="002D56B8">
        <w:rPr>
          <w:rFonts w:ascii="Times New Roman" w:hAnsi="Times New Roman" w:cs="Times New Roman" w:hint="eastAsia"/>
          <w:color w:val="333333"/>
          <w:sz w:val="20"/>
          <w:szCs w:val="20"/>
          <w:shd w:val="clear" w:color="auto" w:fill="FFFFFF"/>
        </w:rPr>
        <w:t xml:space="preserve"> request. </w:t>
      </w:r>
      <w:r w:rsidR="00763922">
        <w:rPr>
          <w:rFonts w:ascii="Times New Roman" w:hAnsi="Times New Roman" w:cs="Times New Roman" w:hint="eastAsia"/>
          <w:color w:val="333333"/>
          <w:sz w:val="20"/>
          <w:szCs w:val="20"/>
          <w:shd w:val="clear" w:color="auto" w:fill="FFFFFF"/>
        </w:rPr>
        <w:t xml:space="preserve">In this engine we would </w:t>
      </w:r>
      <w:r w:rsidR="007D458C">
        <w:rPr>
          <w:rFonts w:ascii="Times New Roman" w:hAnsi="Times New Roman" w:cs="Times New Roman" w:hint="eastAsia"/>
          <w:color w:val="333333"/>
          <w:sz w:val="20"/>
          <w:szCs w:val="20"/>
          <w:shd w:val="clear" w:color="auto" w:fill="FFFFFF"/>
        </w:rPr>
        <w:t xml:space="preserve">optionally </w:t>
      </w:r>
      <w:r w:rsidR="00763922">
        <w:rPr>
          <w:rFonts w:ascii="Times New Roman" w:hAnsi="Times New Roman" w:cs="Times New Roman" w:hint="eastAsia"/>
          <w:color w:val="333333"/>
          <w:sz w:val="20"/>
          <w:szCs w:val="20"/>
          <w:shd w:val="clear" w:color="auto" w:fill="FFFFFF"/>
        </w:rPr>
        <w:t>establish the channel by caching or not. And close the channel after the request optionally.</w:t>
      </w:r>
    </w:p>
    <w:p w:rsidR="007D458C" w:rsidRDefault="007D458C" w:rsidP="008175D8">
      <w:pPr>
        <w:pStyle w:val="a5"/>
        <w:ind w:left="840" w:firstLineChars="0" w:firstLine="0"/>
        <w:jc w:val="left"/>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We could also define other type of engine like bio, http as well. But the access class is  required to extends the same interface</w:t>
      </w:r>
      <w:r w:rsidR="00E266EF">
        <w:rPr>
          <w:rFonts w:ascii="Times New Roman" w:hAnsi="Times New Roman" w:cs="Times New Roman" w:hint="eastAsia"/>
          <w:color w:val="333333"/>
          <w:sz w:val="20"/>
          <w:szCs w:val="20"/>
          <w:shd w:val="clear" w:color="auto" w:fill="FFFFFF"/>
        </w:rPr>
        <w:t>(</w:t>
      </w:r>
      <w:proofErr w:type="spellStart"/>
      <w:r w:rsidR="00E266EF">
        <w:rPr>
          <w:rFonts w:ascii="Times New Roman" w:hAnsi="Times New Roman" w:cs="Times New Roman" w:hint="eastAsia"/>
          <w:color w:val="333333"/>
          <w:sz w:val="20"/>
          <w:szCs w:val="20"/>
          <w:shd w:val="clear" w:color="auto" w:fill="FFFFFF"/>
        </w:rPr>
        <w:t>ServiceAccess</w:t>
      </w:r>
      <w:proofErr w:type="spellEnd"/>
      <w:r w:rsidR="00E266EF">
        <w:rPr>
          <w:rFonts w:ascii="Times New Roman" w:hAnsi="Times New Roman" w:cs="Times New Roman" w:hint="eastAsia"/>
          <w:color w:val="333333"/>
          <w:sz w:val="20"/>
          <w:szCs w:val="20"/>
          <w:shd w:val="clear" w:color="auto" w:fill="FFFFFF"/>
        </w:rPr>
        <w:t xml:space="preserve">, </w:t>
      </w:r>
      <w:proofErr w:type="spellStart"/>
      <w:r w:rsidR="00E266EF">
        <w:rPr>
          <w:rFonts w:ascii="Times New Roman" w:hAnsi="Times New Roman" w:cs="Times New Roman" w:hint="eastAsia"/>
          <w:color w:val="333333"/>
          <w:sz w:val="20"/>
          <w:szCs w:val="20"/>
          <w:shd w:val="clear" w:color="auto" w:fill="FFFFFF"/>
        </w:rPr>
        <w:t>RouteServiceAccess</w:t>
      </w:r>
      <w:proofErr w:type="spellEnd"/>
      <w:r w:rsidR="00E266EF">
        <w:rPr>
          <w:rFonts w:ascii="Times New Roman" w:hAnsi="Times New Roman" w:cs="Times New Roman" w:hint="eastAsia"/>
          <w:color w:val="333333"/>
          <w:sz w:val="20"/>
          <w:szCs w:val="20"/>
          <w:shd w:val="clear" w:color="auto" w:fill="FFFFFF"/>
        </w:rPr>
        <w:t>)</w:t>
      </w:r>
      <w:r>
        <w:rPr>
          <w:rFonts w:ascii="Times New Roman" w:hAnsi="Times New Roman" w:cs="Times New Roman" w:hint="eastAsia"/>
          <w:color w:val="333333"/>
          <w:sz w:val="20"/>
          <w:szCs w:val="20"/>
          <w:shd w:val="clear" w:color="auto" w:fill="FFFFFF"/>
        </w:rPr>
        <w:t>.</w:t>
      </w:r>
      <w:r w:rsidR="00E266EF">
        <w:rPr>
          <w:rFonts w:ascii="Times New Roman" w:hAnsi="Times New Roman" w:cs="Times New Roman" w:hint="eastAsia"/>
          <w:color w:val="333333"/>
          <w:sz w:val="20"/>
          <w:szCs w:val="20"/>
          <w:shd w:val="clear" w:color="auto" w:fill="FFFFFF"/>
        </w:rPr>
        <w:t xml:space="preserve"> </w:t>
      </w:r>
      <w:proofErr w:type="spellStart"/>
      <w:r w:rsidR="00395624">
        <w:rPr>
          <w:rFonts w:ascii="Times New Roman" w:hAnsi="Times New Roman" w:cs="Times New Roman" w:hint="eastAsia"/>
          <w:color w:val="333333"/>
          <w:sz w:val="20"/>
          <w:szCs w:val="20"/>
          <w:shd w:val="clear" w:color="auto" w:fill="FFFFFF"/>
        </w:rPr>
        <w:t>RouteServiceAccess</w:t>
      </w:r>
      <w:proofErr w:type="spellEnd"/>
      <w:r w:rsidR="00395624">
        <w:rPr>
          <w:rFonts w:ascii="Times New Roman" w:hAnsi="Times New Roman" w:cs="Times New Roman" w:hint="eastAsia"/>
          <w:color w:val="333333"/>
          <w:sz w:val="20"/>
          <w:szCs w:val="20"/>
          <w:shd w:val="clear" w:color="auto" w:fill="FFFFFF"/>
        </w:rPr>
        <w:t xml:space="preserve"> is use for the Linkage center. We woul</w:t>
      </w:r>
      <w:r w:rsidR="00093195">
        <w:rPr>
          <w:rFonts w:ascii="Times New Roman" w:hAnsi="Times New Roman" w:cs="Times New Roman" w:hint="eastAsia"/>
          <w:color w:val="333333"/>
          <w:sz w:val="20"/>
          <w:szCs w:val="20"/>
          <w:shd w:val="clear" w:color="auto" w:fill="FFFFFF"/>
        </w:rPr>
        <w:t>d talk it later on the Linkage C</w:t>
      </w:r>
      <w:r w:rsidR="00395624">
        <w:rPr>
          <w:rFonts w:ascii="Times New Roman" w:hAnsi="Times New Roman" w:cs="Times New Roman" w:hint="eastAsia"/>
          <w:color w:val="333333"/>
          <w:sz w:val="20"/>
          <w:szCs w:val="20"/>
          <w:shd w:val="clear" w:color="auto" w:fill="FFFFFF"/>
        </w:rPr>
        <w:t xml:space="preserve">enter </w:t>
      </w:r>
      <w:r w:rsidR="00093195" w:rsidRPr="00093195">
        <w:rPr>
          <w:rFonts w:ascii="Times New Roman" w:hAnsi="Times New Roman" w:cs="Times New Roman"/>
          <w:color w:val="333333"/>
          <w:sz w:val="20"/>
          <w:szCs w:val="20"/>
          <w:shd w:val="clear" w:color="auto" w:fill="FFFFFF"/>
        </w:rPr>
        <w:t>paragraph</w:t>
      </w:r>
      <w:r w:rsidR="00395624">
        <w:rPr>
          <w:rFonts w:ascii="Times New Roman" w:hAnsi="Times New Roman" w:cs="Times New Roman" w:hint="eastAsia"/>
          <w:color w:val="333333"/>
          <w:sz w:val="20"/>
          <w:szCs w:val="20"/>
          <w:shd w:val="clear" w:color="auto" w:fill="FFFFFF"/>
        </w:rPr>
        <w:t>.</w:t>
      </w:r>
    </w:p>
    <w:p w:rsidR="00747B2B" w:rsidRDefault="00747B2B" w:rsidP="008175D8">
      <w:pPr>
        <w:pStyle w:val="a5"/>
        <w:ind w:left="840" w:firstLineChars="0" w:firstLine="0"/>
        <w:jc w:val="left"/>
        <w:rPr>
          <w:rFonts w:ascii="Times New Roman" w:hAnsi="Times New Roman" w:cs="Times New Roman"/>
          <w:color w:val="333333"/>
          <w:sz w:val="20"/>
          <w:szCs w:val="20"/>
          <w:shd w:val="clear" w:color="auto" w:fill="FFFFFF"/>
        </w:rPr>
      </w:pPr>
    </w:p>
    <w:p w:rsidR="004E50B5" w:rsidRDefault="004E50B5" w:rsidP="008175D8">
      <w:pPr>
        <w:pStyle w:val="a5"/>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shd w:val="clear" w:color="auto" w:fill="FFFFFF"/>
        </w:rPr>
        <w:lastRenderedPageBreak/>
        <w:drawing>
          <wp:inline distT="0" distB="0" distL="0" distR="0">
            <wp:extent cx="5266459" cy="211974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b="4375"/>
                    <a:stretch>
                      <a:fillRect/>
                    </a:stretch>
                  </pic:blipFill>
                  <pic:spPr bwMode="auto">
                    <a:xfrm>
                      <a:off x="0" y="0"/>
                      <a:ext cx="5266459" cy="2119746"/>
                    </a:xfrm>
                    <a:prstGeom prst="rect">
                      <a:avLst/>
                    </a:prstGeom>
                    <a:noFill/>
                    <a:ln w="9525">
                      <a:noFill/>
                      <a:miter lim="800000"/>
                      <a:headEnd/>
                      <a:tailEnd/>
                    </a:ln>
                  </pic:spPr>
                </pic:pic>
              </a:graphicData>
            </a:graphic>
          </wp:inline>
        </w:drawing>
      </w:r>
    </w:p>
    <w:p w:rsidR="00F76815" w:rsidRPr="00747B2B" w:rsidRDefault="008175D8" w:rsidP="00747B2B">
      <w:pPr>
        <w:pStyle w:val="a5"/>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Provider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 Configure the service for the server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service.service2.name=calculator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service.service2.interface=</w:t>
      </w:r>
      <w:proofErr w:type="spellStart"/>
      <w:r w:rsidRPr="00E54741">
        <w:rPr>
          <w:rFonts w:ascii="Consolas" w:hAnsi="Consolas" w:cs="Consolas"/>
          <w:color w:val="000000"/>
          <w:kern w:val="0"/>
          <w:sz w:val="15"/>
          <w:szCs w:val="15"/>
        </w:rPr>
        <w:t>test.service.Calculator</w:t>
      </w:r>
      <w:proofErr w:type="spellEnd"/>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service.service2.version=version</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service.service2.group=test</w:t>
      </w:r>
    </w:p>
    <w:p w:rsidR="00F76815"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service.service2.target=</w:t>
      </w:r>
      <w:proofErr w:type="spellStart"/>
      <w:r w:rsidRPr="00E54741">
        <w:rPr>
          <w:rFonts w:ascii="Consolas" w:hAnsi="Consolas" w:cs="Consolas"/>
          <w:color w:val="000000"/>
          <w:kern w:val="0"/>
          <w:sz w:val="15"/>
          <w:szCs w:val="15"/>
        </w:rPr>
        <w:t>test.service.CalculatorImpl</w:t>
      </w:r>
      <w:proofErr w:type="spellEnd"/>
    </w:p>
    <w:p w:rsidR="00F76815" w:rsidRDefault="00D652AF" w:rsidP="0063561F">
      <w:pPr>
        <w:pStyle w:val="a5"/>
        <w:ind w:leftChars="405" w:left="85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Above is the service setting for service in the server. </w:t>
      </w:r>
      <w:r w:rsidR="005D1F6B">
        <w:rPr>
          <w:rFonts w:ascii="Times New Roman" w:hAnsi="Times New Roman" w:cs="Times New Roman" w:hint="eastAsia"/>
          <w:color w:val="333333"/>
          <w:sz w:val="20"/>
          <w:szCs w:val="20"/>
          <w:shd w:val="clear" w:color="auto" w:fill="FFFFFF"/>
        </w:rPr>
        <w:t>Below is class diagram.</w:t>
      </w:r>
      <w:r w:rsidR="0063561F">
        <w:rPr>
          <w:rFonts w:ascii="Times New Roman" w:hAnsi="Times New Roman" w:cs="Times New Roman" w:hint="eastAsia"/>
          <w:color w:val="333333"/>
          <w:sz w:val="20"/>
          <w:szCs w:val="20"/>
          <w:shd w:val="clear" w:color="auto" w:fill="FFFFFF"/>
        </w:rPr>
        <w:t xml:space="preserve"> It's easy to understand.</w:t>
      </w:r>
    </w:p>
    <w:p w:rsidR="005D1F6B" w:rsidRDefault="005D1F6B" w:rsidP="00747B2B">
      <w:pPr>
        <w:pStyle w:val="a5"/>
        <w:ind w:firstLine="400"/>
        <w:rPr>
          <w:rFonts w:ascii="Times New Roman" w:hAnsi="Times New Roman" w:cs="Times New Roman" w:hint="eastAsia"/>
          <w:color w:val="333333"/>
          <w:sz w:val="20"/>
          <w:szCs w:val="20"/>
          <w:shd w:val="clear" w:color="auto" w:fill="FFFFFF"/>
        </w:rPr>
      </w:pPr>
      <w:r>
        <w:rPr>
          <w:rFonts w:ascii="Times New Roman" w:hAnsi="Times New Roman" w:cs="Times New Roman" w:hint="eastAsia"/>
          <w:noProof/>
          <w:color w:val="333333"/>
          <w:sz w:val="20"/>
          <w:szCs w:val="20"/>
          <w:shd w:val="clear" w:color="auto" w:fill="FFFFFF"/>
        </w:rPr>
        <w:drawing>
          <wp:inline distT="0" distB="0" distL="0" distR="0">
            <wp:extent cx="5275234" cy="2286000"/>
            <wp:effectExtent l="19050" t="0" r="1616"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b="5444"/>
                    <a:stretch>
                      <a:fillRect/>
                    </a:stretch>
                  </pic:blipFill>
                  <pic:spPr bwMode="auto">
                    <a:xfrm>
                      <a:off x="0" y="0"/>
                      <a:ext cx="5275234" cy="2286000"/>
                    </a:xfrm>
                    <a:prstGeom prst="rect">
                      <a:avLst/>
                    </a:prstGeom>
                    <a:noFill/>
                    <a:ln w="9525">
                      <a:noFill/>
                      <a:miter lim="800000"/>
                      <a:headEnd/>
                      <a:tailEnd/>
                    </a:ln>
                  </pic:spPr>
                </pic:pic>
              </a:graphicData>
            </a:graphic>
          </wp:inline>
        </w:drawing>
      </w:r>
    </w:p>
    <w:p w:rsidR="00874D76" w:rsidRDefault="00874D76" w:rsidP="00874D76">
      <w:pPr>
        <w:pStyle w:val="a5"/>
        <w:numPr>
          <w:ilvl w:val="0"/>
          <w:numId w:val="2"/>
        </w:numPr>
        <w:ind w:firstLineChars="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Service Setting Reader</w:t>
      </w:r>
    </w:p>
    <w:p w:rsidR="0063561F" w:rsidRDefault="006C667B" w:rsidP="0063561F">
      <w:pPr>
        <w:pStyle w:val="a5"/>
        <w:ind w:left="84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Client and Service Setting Reader will be </w:t>
      </w:r>
      <w:r w:rsidRPr="006C667B">
        <w:rPr>
          <w:rFonts w:ascii="Times New Roman" w:hAnsi="Times New Roman" w:cs="Times New Roman"/>
          <w:color w:val="333333"/>
          <w:sz w:val="20"/>
          <w:szCs w:val="20"/>
          <w:shd w:val="clear" w:color="auto" w:fill="FFFFFF"/>
        </w:rPr>
        <w:t>responsible</w:t>
      </w:r>
      <w:r>
        <w:rPr>
          <w:rFonts w:ascii="Times New Roman" w:hAnsi="Times New Roman" w:cs="Times New Roman" w:hint="eastAsia"/>
          <w:color w:val="333333"/>
          <w:sz w:val="20"/>
          <w:szCs w:val="20"/>
          <w:shd w:val="clear" w:color="auto" w:fill="FFFFFF"/>
        </w:rPr>
        <w:t xml:space="preserve"> for reading the client and service setting.</w:t>
      </w:r>
      <w:r w:rsidR="00E509B7">
        <w:rPr>
          <w:rFonts w:ascii="Times New Roman" w:hAnsi="Times New Roman" w:cs="Times New Roman" w:hint="eastAsia"/>
          <w:color w:val="333333"/>
          <w:sz w:val="20"/>
          <w:szCs w:val="20"/>
          <w:shd w:val="clear" w:color="auto" w:fill="FFFFFF"/>
        </w:rPr>
        <w:t xml:space="preserve"> The setting could be read from different ways.</w:t>
      </w:r>
      <w:r w:rsidR="00F618CF">
        <w:rPr>
          <w:rFonts w:ascii="Times New Roman" w:hAnsi="Times New Roman" w:cs="Times New Roman" w:hint="eastAsia"/>
          <w:color w:val="333333"/>
          <w:sz w:val="20"/>
          <w:szCs w:val="20"/>
          <w:shd w:val="clear" w:color="auto" w:fill="FFFFFF"/>
        </w:rPr>
        <w:t xml:space="preserve"> We now define a property read which could read from the property file.</w:t>
      </w:r>
      <w:r w:rsidR="00E509B7">
        <w:rPr>
          <w:rFonts w:ascii="Times New Roman" w:hAnsi="Times New Roman" w:cs="Times New Roman" w:hint="eastAsia"/>
          <w:color w:val="333333"/>
          <w:sz w:val="20"/>
          <w:szCs w:val="20"/>
          <w:shd w:val="clear" w:color="auto" w:fill="FFFFFF"/>
        </w:rPr>
        <w:t xml:space="preserve"> </w:t>
      </w:r>
      <w:r w:rsidR="00012936">
        <w:rPr>
          <w:rFonts w:ascii="Times New Roman" w:hAnsi="Times New Roman" w:cs="Times New Roman" w:hint="eastAsia"/>
          <w:color w:val="333333"/>
          <w:sz w:val="20"/>
          <w:szCs w:val="20"/>
          <w:shd w:val="clear" w:color="auto" w:fill="FFFFFF"/>
        </w:rPr>
        <w:t>We could also read from xml or text file.</w:t>
      </w:r>
    </w:p>
    <w:p w:rsidR="00874D76" w:rsidRPr="00747B2B" w:rsidRDefault="00054386" w:rsidP="00874D76">
      <w:pPr>
        <w:pStyle w:val="a5"/>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rPr>
        <w:drawing>
          <wp:inline distT="0" distB="0" distL="0" distR="0">
            <wp:extent cx="4874087" cy="1593273"/>
            <wp:effectExtent l="19050" t="0" r="2713"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437" t="9597" b="19195"/>
                    <a:stretch>
                      <a:fillRect/>
                    </a:stretch>
                  </pic:blipFill>
                  <pic:spPr bwMode="auto">
                    <a:xfrm>
                      <a:off x="0" y="0"/>
                      <a:ext cx="4874087" cy="1593273"/>
                    </a:xfrm>
                    <a:prstGeom prst="rect">
                      <a:avLst/>
                    </a:prstGeom>
                    <a:noFill/>
                    <a:ln w="9525">
                      <a:noFill/>
                      <a:miter lim="800000"/>
                      <a:headEnd/>
                      <a:tailEnd/>
                    </a:ln>
                  </pic:spPr>
                </pic:pic>
              </a:graphicData>
            </a:graphic>
          </wp:inline>
        </w:drawing>
      </w:r>
    </w:p>
    <w:p w:rsidR="00FE0292" w:rsidRPr="00D02BC8" w:rsidRDefault="00060594" w:rsidP="00D02BC8">
      <w:pPr>
        <w:pStyle w:val="a5"/>
        <w:numPr>
          <w:ilvl w:val="0"/>
          <w:numId w:val="1"/>
        </w:numPr>
        <w:ind w:firstLineChars="0"/>
        <w:rPr>
          <w:rFonts w:ascii="Helvetica" w:hAnsi="Helvetica" w:cs="Helvetica"/>
          <w:color w:val="333333"/>
          <w:sz w:val="24"/>
          <w:szCs w:val="24"/>
          <w:shd w:val="clear" w:color="auto" w:fill="FFFFFF"/>
        </w:rPr>
      </w:pPr>
      <w:hyperlink r:id="rId12" w:history="1">
        <w:r w:rsidR="00D02BC8">
          <w:rPr>
            <w:rFonts w:ascii="Helvetica" w:hAnsi="Helvetica" w:cs="Helvetica" w:hint="eastAsia"/>
            <w:color w:val="333333"/>
            <w:sz w:val="24"/>
            <w:szCs w:val="24"/>
            <w:shd w:val="clear" w:color="auto" w:fill="FFFFFF"/>
          </w:rPr>
          <w:t>P</w:t>
        </w:r>
        <w:r w:rsidR="00D02BC8" w:rsidRPr="006C4E69">
          <w:rPr>
            <w:rFonts w:ascii="Helvetica" w:hAnsi="Helvetica" w:cs="Helvetica"/>
            <w:color w:val="333333"/>
            <w:sz w:val="24"/>
            <w:szCs w:val="24"/>
            <w:shd w:val="clear" w:color="auto" w:fill="FFFFFF"/>
          </w:rPr>
          <w:t>erformance</w:t>
        </w:r>
      </w:hyperlink>
      <w:r w:rsidR="00D02BC8" w:rsidRPr="006C4E69">
        <w:rPr>
          <w:rFonts w:ascii="Helvetica" w:hAnsi="Helvetica" w:cs="Helvetica"/>
          <w:color w:val="333333"/>
          <w:sz w:val="24"/>
          <w:szCs w:val="24"/>
          <w:shd w:val="clear" w:color="auto" w:fill="FFFFFF"/>
        </w:rPr>
        <w:t> </w:t>
      </w:r>
      <w:hyperlink r:id="rId13" w:history="1">
        <w:r w:rsidR="00D02BC8" w:rsidRPr="006C4E69">
          <w:rPr>
            <w:rFonts w:ascii="Helvetica" w:hAnsi="Helvetica" w:cs="Helvetica"/>
            <w:color w:val="333333"/>
            <w:sz w:val="24"/>
            <w:szCs w:val="24"/>
            <w:shd w:val="clear" w:color="auto" w:fill="FFFFFF"/>
          </w:rPr>
          <w:t>index</w:t>
        </w:r>
      </w:hyperlink>
    </w:p>
    <w:p w:rsidR="006673D6" w:rsidRPr="00F33328" w:rsidRDefault="006673D6">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Concurrence and </w:t>
      </w:r>
      <w:proofErr w:type="spellStart"/>
      <w:r>
        <w:rPr>
          <w:rFonts w:ascii="Times New Roman" w:hAnsi="Times New Roman" w:cs="Times New Roman" w:hint="eastAsia"/>
          <w:color w:val="333333"/>
          <w:sz w:val="20"/>
          <w:szCs w:val="20"/>
          <w:shd w:val="clear" w:color="auto" w:fill="FFFFFF"/>
        </w:rPr>
        <w:t>presure</w:t>
      </w:r>
      <w:proofErr w:type="spellEnd"/>
      <w:r>
        <w:rPr>
          <w:rFonts w:ascii="Times New Roman" w:hAnsi="Times New Roman" w:cs="Times New Roman" w:hint="eastAsia"/>
          <w:color w:val="333333"/>
          <w:sz w:val="20"/>
          <w:szCs w:val="20"/>
          <w:shd w:val="clear" w:color="auto" w:fill="FFFFFF"/>
        </w:rPr>
        <w:t xml:space="preserve"> test</w:t>
      </w:r>
    </w:p>
    <w:sectPr w:rsidR="006673D6" w:rsidRPr="00F33328" w:rsidSect="004838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6D4" w:rsidRDefault="00AD46D4" w:rsidP="00FE0292">
      <w:r>
        <w:separator/>
      </w:r>
    </w:p>
  </w:endnote>
  <w:endnote w:type="continuationSeparator" w:id="0">
    <w:p w:rsidR="00AD46D4" w:rsidRDefault="00AD46D4" w:rsidP="00FE02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6D4" w:rsidRDefault="00AD46D4" w:rsidP="00FE0292">
      <w:r>
        <w:separator/>
      </w:r>
    </w:p>
  </w:footnote>
  <w:footnote w:type="continuationSeparator" w:id="0">
    <w:p w:rsidR="00AD46D4" w:rsidRDefault="00AD46D4" w:rsidP="00FE02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905DB"/>
    <w:multiLevelType w:val="hybridMultilevel"/>
    <w:tmpl w:val="DC7054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F82702E"/>
    <w:multiLevelType w:val="hybridMultilevel"/>
    <w:tmpl w:val="8DEAD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292"/>
    <w:rsid w:val="00012936"/>
    <w:rsid w:val="00054386"/>
    <w:rsid w:val="00060594"/>
    <w:rsid w:val="00093195"/>
    <w:rsid w:val="000A5ACD"/>
    <w:rsid w:val="00115A9E"/>
    <w:rsid w:val="0012124A"/>
    <w:rsid w:val="0021696F"/>
    <w:rsid w:val="00224D7D"/>
    <w:rsid w:val="00296F57"/>
    <w:rsid w:val="002D56B8"/>
    <w:rsid w:val="002E530C"/>
    <w:rsid w:val="002F4E47"/>
    <w:rsid w:val="00333D3F"/>
    <w:rsid w:val="00390B49"/>
    <w:rsid w:val="00395624"/>
    <w:rsid w:val="00430A1F"/>
    <w:rsid w:val="00483871"/>
    <w:rsid w:val="00486921"/>
    <w:rsid w:val="004E50B5"/>
    <w:rsid w:val="004F6C69"/>
    <w:rsid w:val="005433BF"/>
    <w:rsid w:val="00573B62"/>
    <w:rsid w:val="005D1F6B"/>
    <w:rsid w:val="0063561F"/>
    <w:rsid w:val="006673D6"/>
    <w:rsid w:val="006C4E69"/>
    <w:rsid w:val="006C667B"/>
    <w:rsid w:val="006F5130"/>
    <w:rsid w:val="00710076"/>
    <w:rsid w:val="00747B2B"/>
    <w:rsid w:val="00763922"/>
    <w:rsid w:val="00773C67"/>
    <w:rsid w:val="007D458C"/>
    <w:rsid w:val="007E063E"/>
    <w:rsid w:val="008175D8"/>
    <w:rsid w:val="00874D76"/>
    <w:rsid w:val="008C7202"/>
    <w:rsid w:val="008F3952"/>
    <w:rsid w:val="009A12BD"/>
    <w:rsid w:val="009B7D5C"/>
    <w:rsid w:val="009D6A1B"/>
    <w:rsid w:val="00AD24A1"/>
    <w:rsid w:val="00AD46D4"/>
    <w:rsid w:val="00AF3E54"/>
    <w:rsid w:val="00B2666F"/>
    <w:rsid w:val="00B44223"/>
    <w:rsid w:val="00B96FC8"/>
    <w:rsid w:val="00C9054A"/>
    <w:rsid w:val="00C90F04"/>
    <w:rsid w:val="00D02BC8"/>
    <w:rsid w:val="00D17819"/>
    <w:rsid w:val="00D545EE"/>
    <w:rsid w:val="00D652AF"/>
    <w:rsid w:val="00DC4012"/>
    <w:rsid w:val="00E266EF"/>
    <w:rsid w:val="00E37E66"/>
    <w:rsid w:val="00E509B7"/>
    <w:rsid w:val="00E54741"/>
    <w:rsid w:val="00F00D26"/>
    <w:rsid w:val="00F00DBF"/>
    <w:rsid w:val="00F33328"/>
    <w:rsid w:val="00F45F9C"/>
    <w:rsid w:val="00F50154"/>
    <w:rsid w:val="00F55AB3"/>
    <w:rsid w:val="00F618CF"/>
    <w:rsid w:val="00F76815"/>
    <w:rsid w:val="00FA501E"/>
    <w:rsid w:val="00FC72A3"/>
    <w:rsid w:val="00FD0165"/>
    <w:rsid w:val="00FD1DEF"/>
    <w:rsid w:val="00FD4C33"/>
    <w:rsid w:val="00FE0292"/>
    <w:rsid w:val="00FE6372"/>
    <w:rsid w:val="00FF0E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rules v:ext="edit">
        <o:r id="V:Rule2" type="connector" idref="#_x0000_s2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38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02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0292"/>
    <w:rPr>
      <w:sz w:val="18"/>
      <w:szCs w:val="18"/>
    </w:rPr>
  </w:style>
  <w:style w:type="paragraph" w:styleId="a4">
    <w:name w:val="footer"/>
    <w:basedOn w:val="a"/>
    <w:link w:val="Char0"/>
    <w:uiPriority w:val="99"/>
    <w:semiHidden/>
    <w:unhideWhenUsed/>
    <w:rsid w:val="00FE02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0292"/>
    <w:rPr>
      <w:sz w:val="18"/>
      <w:szCs w:val="18"/>
    </w:rPr>
  </w:style>
  <w:style w:type="paragraph" w:styleId="a5">
    <w:name w:val="List Paragraph"/>
    <w:basedOn w:val="a"/>
    <w:uiPriority w:val="34"/>
    <w:qFormat/>
    <w:rsid w:val="00710076"/>
    <w:pPr>
      <w:ind w:firstLineChars="200" w:firstLine="420"/>
    </w:pPr>
  </w:style>
  <w:style w:type="paragraph" w:styleId="a6">
    <w:name w:val="caption"/>
    <w:basedOn w:val="a"/>
    <w:next w:val="a"/>
    <w:uiPriority w:val="35"/>
    <w:unhideWhenUsed/>
    <w:qFormat/>
    <w:rsid w:val="00F33328"/>
    <w:rPr>
      <w:rFonts w:asciiTheme="majorHAnsi" w:eastAsia="黑体" w:hAnsiTheme="majorHAnsi" w:cstheme="majorBidi"/>
      <w:sz w:val="20"/>
      <w:szCs w:val="20"/>
    </w:rPr>
  </w:style>
  <w:style w:type="character" w:styleId="a7">
    <w:name w:val="Hyperlink"/>
    <w:basedOn w:val="a0"/>
    <w:uiPriority w:val="99"/>
    <w:semiHidden/>
    <w:unhideWhenUsed/>
    <w:rsid w:val="006C4E69"/>
    <w:rPr>
      <w:color w:val="0000FF"/>
      <w:u w:val="single"/>
    </w:rPr>
  </w:style>
  <w:style w:type="character" w:customStyle="1" w:styleId="apple-converted-space">
    <w:name w:val="apple-converted-space"/>
    <w:basedOn w:val="a0"/>
    <w:rsid w:val="006C4E69"/>
  </w:style>
  <w:style w:type="paragraph" w:styleId="a8">
    <w:name w:val="Balloon Text"/>
    <w:basedOn w:val="a"/>
    <w:link w:val="Char1"/>
    <w:uiPriority w:val="99"/>
    <w:semiHidden/>
    <w:unhideWhenUsed/>
    <w:rsid w:val="00FD0165"/>
    <w:rPr>
      <w:sz w:val="18"/>
      <w:szCs w:val="18"/>
    </w:rPr>
  </w:style>
  <w:style w:type="character" w:customStyle="1" w:styleId="Char1">
    <w:name w:val="批注框文本 Char"/>
    <w:basedOn w:val="a0"/>
    <w:link w:val="a8"/>
    <w:uiPriority w:val="99"/>
    <w:semiHidden/>
    <w:rsid w:val="00FD0165"/>
    <w:rPr>
      <w:sz w:val="18"/>
      <w:szCs w:val="18"/>
    </w:rPr>
  </w:style>
  <w:style w:type="character" w:customStyle="1" w:styleId="trans">
    <w:name w:val="trans"/>
    <w:basedOn w:val="a0"/>
    <w:rsid w:val="00D1781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Smile</cp:lastModifiedBy>
  <cp:revision>65</cp:revision>
  <dcterms:created xsi:type="dcterms:W3CDTF">2014-12-29T14:40:00Z</dcterms:created>
  <dcterms:modified xsi:type="dcterms:W3CDTF">2014-12-31T13:11:00Z</dcterms:modified>
</cp:coreProperties>
</file>