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beforeLines="0" w:after="0" w:afterLines="0" w:line="240" w:lineRule="auto"/>
        <w:ind w:left="0" w:leftChars="0" w:right="0" w:rightChars="0" w:firstLine="0" w:firstLineChars="0"/>
        <w:jc w:val="center"/>
        <w:rPr>
          <w:rFonts w:hint="eastAsia" w:ascii="宋体" w:hAnsi="宋体" w:eastAsia="宋体" w:cstheme="minorBidi"/>
          <w:color w:val="000000" w:themeColor="text1"/>
          <w:sz w:val="48"/>
          <w:szCs w:val="56"/>
          <w:lang w:val="en-US" w:eastAsia="zh-CN" w:bidi="ar-SA"/>
          <w14:textFill>
            <w14:solidFill>
              <w14:schemeClr w14:val="tx1"/>
            </w14:solidFill>
          </w14:textFill>
        </w:rPr>
      </w:pPr>
      <w:bookmarkStart w:id="0" w:name="目录"/>
      <w:bookmarkStart w:id="1" w:name="toc"/>
    </w:p>
    <w:p>
      <w:pPr>
        <w:spacing w:before="0" w:beforeLines="0" w:after="0" w:afterLines="0" w:line="240" w:lineRule="auto"/>
        <w:ind w:left="0" w:leftChars="0" w:right="0" w:rightChars="0" w:firstLine="0" w:firstLineChars="0"/>
        <w:jc w:val="center"/>
        <w:rPr>
          <w:rFonts w:hint="eastAsia" w:ascii="宋体" w:hAnsi="宋体" w:eastAsia="宋体" w:cstheme="minorBidi"/>
          <w:color w:val="000000" w:themeColor="text1"/>
          <w:sz w:val="48"/>
          <w:szCs w:val="56"/>
          <w:lang w:val="en-US" w:eastAsia="zh-CN" w:bidi="ar-SA"/>
          <w14:textFill>
            <w14:solidFill>
              <w14:schemeClr w14:val="tx1"/>
            </w14:solidFill>
          </w14:textFill>
        </w:rPr>
      </w:pPr>
    </w:p>
    <w:p>
      <w:pPr>
        <w:spacing w:before="0" w:beforeLines="0" w:after="0" w:afterLines="0" w:line="240" w:lineRule="auto"/>
        <w:ind w:left="0" w:leftChars="0" w:right="0" w:rightChars="0" w:firstLine="0" w:firstLineChars="0"/>
        <w:jc w:val="center"/>
        <w:rPr>
          <w:rFonts w:hint="eastAsia" w:ascii="宋体" w:hAnsi="宋体" w:eastAsia="宋体" w:cstheme="minorBidi"/>
          <w:color w:val="000000" w:themeColor="text1"/>
          <w:sz w:val="48"/>
          <w:szCs w:val="56"/>
          <w:lang w:val="en-US" w:eastAsia="zh-CN" w:bidi="ar-SA"/>
          <w14:textFill>
            <w14:solidFill>
              <w14:schemeClr w14:val="tx1"/>
            </w14:solidFill>
          </w14:textFill>
        </w:rPr>
      </w:pPr>
    </w:p>
    <w:p>
      <w:pPr>
        <w:spacing w:before="0" w:beforeLines="0" w:after="0" w:afterLines="0" w:line="240" w:lineRule="auto"/>
        <w:ind w:left="0" w:leftChars="0" w:right="0" w:rightChars="0" w:firstLine="0" w:firstLineChars="0"/>
        <w:jc w:val="center"/>
        <w:rPr>
          <w:rFonts w:hint="eastAsia" w:ascii="宋体" w:hAnsi="宋体" w:eastAsia="宋体" w:cstheme="minorBidi"/>
          <w:color w:val="000000" w:themeColor="text1"/>
          <w:sz w:val="48"/>
          <w:szCs w:val="56"/>
          <w:lang w:val="en-US" w:eastAsia="zh-CN" w:bidi="ar-SA"/>
          <w14:textFill>
            <w14:solidFill>
              <w14:schemeClr w14:val="tx1"/>
            </w14:solidFill>
          </w14:textFill>
        </w:rPr>
      </w:pPr>
      <w:bookmarkStart w:id="140" w:name="_GoBack"/>
      <w:bookmarkEnd w:id="140"/>
    </w:p>
    <w:p>
      <w:pPr>
        <w:spacing w:before="0" w:beforeLines="0" w:after="0" w:afterLines="0" w:line="240" w:lineRule="auto"/>
        <w:ind w:left="0" w:leftChars="0" w:right="0" w:rightChars="0" w:firstLine="0" w:firstLineChars="0"/>
        <w:jc w:val="center"/>
        <w:rPr>
          <w:rFonts w:hint="eastAsia" w:ascii="宋体" w:hAnsi="宋体" w:eastAsia="宋体" w:cstheme="minorBidi"/>
          <w:color w:val="000000" w:themeColor="text1"/>
          <w:sz w:val="48"/>
          <w:szCs w:val="56"/>
          <w:lang w:val="en-US" w:eastAsia="zh-CN" w:bidi="ar-SA"/>
          <w14:textFill>
            <w14:solidFill>
              <w14:schemeClr w14:val="tx1"/>
            </w14:solidFill>
          </w14:textFill>
        </w:rPr>
      </w:pPr>
    </w:p>
    <w:p>
      <w:pPr>
        <w:spacing w:before="0" w:beforeLines="0" w:after="0" w:afterLines="0" w:line="240" w:lineRule="auto"/>
        <w:ind w:left="0" w:leftChars="0" w:right="0" w:rightChars="0" w:firstLine="0" w:firstLineChars="0"/>
        <w:jc w:val="center"/>
        <w:rPr>
          <w:rFonts w:hint="eastAsia" w:ascii="宋体" w:hAnsi="宋体" w:eastAsia="宋体" w:cstheme="minorBidi"/>
          <w:color w:val="000000" w:themeColor="text1"/>
          <w:sz w:val="48"/>
          <w:szCs w:val="56"/>
          <w:lang w:val="en-US" w:eastAsia="zh-CN" w:bidi="ar-SA"/>
          <w14:textFill>
            <w14:solidFill>
              <w14:schemeClr w14:val="tx1"/>
            </w14:solidFill>
          </w14:textFill>
        </w:rPr>
      </w:pPr>
    </w:p>
    <w:p>
      <w:pPr>
        <w:spacing w:before="0" w:beforeLines="0" w:after="0" w:afterLines="0" w:line="240" w:lineRule="auto"/>
        <w:ind w:left="0" w:leftChars="0" w:right="0" w:rightChars="0" w:firstLine="0" w:firstLineChars="0"/>
        <w:jc w:val="center"/>
        <w:rPr>
          <w:rFonts w:hint="eastAsia" w:ascii="宋体" w:hAnsi="宋体" w:eastAsia="宋体" w:cstheme="minorBidi"/>
          <w:color w:val="000000" w:themeColor="text1"/>
          <w:sz w:val="48"/>
          <w:szCs w:val="56"/>
          <w:lang w:val="en-US" w:eastAsia="zh-CN" w:bidi="ar-SA"/>
          <w14:textFill>
            <w14:solidFill>
              <w14:schemeClr w14:val="tx1"/>
            </w14:solidFill>
          </w14:textFill>
        </w:rPr>
      </w:pPr>
    </w:p>
    <w:p>
      <w:pPr>
        <w:spacing w:before="0" w:beforeLines="0" w:after="0" w:afterLines="0" w:line="240" w:lineRule="auto"/>
        <w:ind w:left="0" w:leftChars="0" w:right="0" w:rightChars="0" w:firstLine="0" w:firstLineChars="0"/>
        <w:jc w:val="center"/>
        <w:rPr>
          <w:rFonts w:hint="eastAsia" w:ascii="宋体" w:hAnsi="宋体" w:eastAsia="宋体" w:cstheme="minorBidi"/>
          <w:color w:val="000000" w:themeColor="text1"/>
          <w:sz w:val="48"/>
          <w:szCs w:val="56"/>
          <w:lang w:val="en-US" w:eastAsia="zh-CN" w:bidi="ar-SA"/>
          <w14:textFill>
            <w14:solidFill>
              <w14:schemeClr w14:val="tx1"/>
            </w14:solidFill>
          </w14:textFill>
        </w:rPr>
      </w:pPr>
    </w:p>
    <w:p>
      <w:pPr>
        <w:spacing w:before="0" w:beforeLines="0" w:after="0" w:afterLines="0" w:line="240" w:lineRule="auto"/>
        <w:ind w:left="0" w:leftChars="0" w:right="0" w:rightChars="0" w:firstLine="0" w:firstLineChars="0"/>
        <w:jc w:val="center"/>
        <w:rPr>
          <w:rFonts w:hint="default" w:ascii="宋体" w:hAnsi="宋体" w:eastAsia="宋体" w:cstheme="minorBidi"/>
          <w:color w:val="000000" w:themeColor="text1"/>
          <w:sz w:val="96"/>
          <w:szCs w:val="160"/>
          <w:lang w:val="en-US" w:eastAsia="zh-CN" w:bidi="ar-SA"/>
          <w14:textFill>
            <w14:solidFill>
              <w14:schemeClr w14:val="tx1"/>
            </w14:solidFill>
          </w14:textFill>
        </w:rPr>
      </w:pPr>
      <w:r>
        <w:rPr>
          <w:rFonts w:hint="eastAsia" w:ascii="宋体" w:hAnsi="宋体" w:eastAsia="宋体" w:cstheme="minorBidi"/>
          <w:color w:val="000000" w:themeColor="text1"/>
          <w:sz w:val="96"/>
          <w:szCs w:val="160"/>
          <w:lang w:val="en-US" w:eastAsia="zh-CN" w:bidi="ar-SA"/>
          <w14:textFill>
            <w14:solidFill>
              <w14:schemeClr w14:val="tx1"/>
            </w14:solidFill>
          </w14:textFill>
        </w:rPr>
        <w:t>定向越野ING文档</w:t>
      </w:r>
    </w:p>
    <w:p>
      <w:pPr>
        <w:spacing w:before="0" w:beforeLines="0" w:after="0" w:afterLines="0" w:line="240" w:lineRule="auto"/>
        <w:ind w:left="0" w:leftChars="0" w:right="0" w:rightChars="0" w:firstLine="0" w:firstLineChars="0"/>
        <w:jc w:val="center"/>
        <w:rPr>
          <w:rFonts w:hint="eastAsia" w:ascii="宋体" w:hAnsi="宋体" w:eastAsia="宋体" w:cstheme="minorBidi"/>
          <w:color w:val="000000" w:themeColor="text1"/>
          <w:sz w:val="96"/>
          <w:szCs w:val="160"/>
          <w:lang w:val="en-US" w:eastAsia="zh-CN" w:bidi="ar-SA"/>
          <w14:textFill>
            <w14:solidFill>
              <w14:schemeClr w14:val="tx1"/>
            </w14:solidFill>
          </w14:textFill>
        </w:rPr>
        <w:sectPr>
          <w:pgSz w:w="12240" w:h="15840"/>
          <w:pgMar w:top="1440" w:right="1800" w:bottom="1440" w:left="1800" w:header="720" w:footer="720" w:gutter="0"/>
          <w:cols w:space="720" w:num="1"/>
        </w:sectPr>
      </w:pPr>
      <w:r>
        <w:rPr>
          <w:rFonts w:hint="eastAsia" w:ascii="宋体" w:hAnsi="宋体" w:eastAsia="宋体" w:cstheme="minorBidi"/>
          <w:color w:val="000000" w:themeColor="text1"/>
          <w:sz w:val="96"/>
          <w:szCs w:val="160"/>
          <w:lang w:val="en-US" w:eastAsia="zh-CN" w:bidi="ar-SA"/>
          <w14:textFill>
            <w14:solidFill>
              <w14:schemeClr w14:val="tx1"/>
            </w14:solidFill>
          </w14:textFill>
        </w:rPr>
        <w:t>微信小程序大赛</w:t>
      </w:r>
    </w:p>
    <w:sdt>
      <w:sdtPr>
        <w:rPr>
          <w:rFonts w:ascii="宋体" w:hAnsi="宋体" w:eastAsia="宋体" w:cstheme="minorBidi"/>
          <w:color w:val="000000" w:themeColor="text1"/>
          <w:sz w:val="21"/>
          <w:szCs w:val="24"/>
          <w:lang w:val="en-US" w:eastAsia="en-US" w:bidi="ar-SA"/>
          <w14:textFill>
            <w14:solidFill>
              <w14:schemeClr w14:val="tx1"/>
            </w14:solidFill>
          </w14:textFill>
        </w:rPr>
        <w:id w:val="147455821"/>
        <w15:color w:val="DBDBDB"/>
        <w:docPartObj>
          <w:docPartGallery w:val="Table of Contents"/>
          <w:docPartUnique/>
        </w:docPartObj>
      </w:sdtPr>
      <w:sdtEndPr>
        <w:rPr>
          <w:color w:val="000000" w:themeColor="text1"/>
          <w14:textFill>
            <w14:solidFill>
              <w14:schemeClr w14:val="tx1"/>
            </w14:solidFill>
          </w14:textFill>
        </w:rPr>
      </w:sdtEndPr>
      <w:sdtContent>
        <w:p>
          <w:pPr>
            <w:spacing w:before="0" w:beforeLines="0" w:after="0" w:afterLines="0" w:line="240" w:lineRule="auto"/>
            <w:ind w:left="0" w:leftChars="0" w:right="0" w:rightChars="0" w:firstLine="0" w:firstLineChars="0"/>
            <w:jc w:val="center"/>
            <w:rPr>
              <w:color w:val="000000" w:themeColor="text1"/>
              <w14:textFill>
                <w14:solidFill>
                  <w14:schemeClr w14:val="tx1"/>
                </w14:solidFill>
              </w14:textFill>
            </w:rPr>
          </w:pPr>
          <w:r>
            <w:rPr>
              <w:rFonts w:ascii="宋体" w:hAnsi="宋体" w:eastAsia="宋体"/>
              <w:color w:val="000000" w:themeColor="text1"/>
              <w:sz w:val="21"/>
              <w14:textFill>
                <w14:solidFill>
                  <w14:schemeClr w14:val="tx1"/>
                </w14:solidFill>
              </w14:textFill>
            </w:rPr>
            <w:t>目录</w:t>
          </w:r>
        </w:p>
        <w:p>
          <w:pPr>
            <w:pStyle w:val="16"/>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"1-3"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_Toc15523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目录</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_Toc15523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6"/>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_Toc23645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 成员与分工</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_Toc23645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5</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6"/>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_Toc7277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 项目介绍</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_Toc7277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6</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0"/>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_Toc886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2.1 项目简介</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_Toc886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6</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0"/>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_Toc2524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2.2 应用背景和目标用户</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_Toc2524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6</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0"/>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_Toc28825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2.3 选题意义</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_Toc28825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6</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6"/>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_Toc2373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 需求分析</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_Toc2373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7</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0"/>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_Toc26759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3.1 总体描述</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_Toc26759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7</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4"/>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_Toc24351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3.1.1 系统背景</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_Toc24351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7</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4"/>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_Toc19889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3.1.2 业务需求</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_Toc19889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7</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4"/>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_Toc7328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3.1.3 用户特征</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_Toc7328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7</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4"/>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_Toc27343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3.1.4 假设和依赖</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_Toc27343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8</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0"/>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_Toc28280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3.2 功能需求</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_Toc28280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8</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0"/>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_Toc31564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3.3 非功能需求</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_Toc31564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8</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4"/>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_Toc9750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3.3.1 安全性</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_Toc9750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8</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4"/>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_Toc10202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3.3.2 可维护性</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_Toc10202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8</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4"/>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_Toc31318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3.3.3 易用性</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_Toc31318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8</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4"/>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_Toc8434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3.3.4 可靠性</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_Toc8434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8</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4"/>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_Toc8862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3.3.5 性能需求</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_Toc8862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9</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0"/>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_Toc3597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3.4 数据需求</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_Toc3597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9</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4"/>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_Toc18331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3.4.1 数据定义</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_Toc18331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9</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4"/>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_Toc32719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3.4.2 默认数据</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_Toc32719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9</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4"/>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_Toc24393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3.4.3 数据格式要求</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_Toc24393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9</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6"/>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_Toc17545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4 产品设计</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_Toc17545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9</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0"/>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_Toc30192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4.1 用户界面分解</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_Toc30192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9</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0"/>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_Toc14772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4.2 UI设计</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_Toc14772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10</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4"/>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_Toc13360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4.2.1 标准色</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_Toc13360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10</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4"/>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_Toc19027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4.2.2 字体</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_Toc19027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13</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4"/>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_Toc12891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4.2.3 控件</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_Toc12891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13</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0"/>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_Toc2399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4.3 使用流程</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_Toc2399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13</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4"/>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_Toc27562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4.3.1 创建活动</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_Toc27562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13</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4"/>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_Toc4273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4.3.2 邀请</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_Toc4273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14</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4"/>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_Toc30739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4.3.3 打卡设置</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_Toc30739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14</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4"/>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_Toc20476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4.3.4 编辑管理员</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_Toc20476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15</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4"/>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_Toc10691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4.3.5 组建小队（成为队长）</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_Toc10691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16</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4"/>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_Toc5335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4.3.6 编辑队员</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_Toc5335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16</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4"/>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_Toc21395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4.3.7 查看成绩</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_Toc21395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16</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4"/>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_Toc7148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4.3.8 分享成就</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_Toc7148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17</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6"/>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_Toc26602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5. 技术分析</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_Toc26602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17</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0"/>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_Toc15554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5.1 架构设计</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_Toc15554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17</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0"/>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_Toc23533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5.2 数据库设计</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_Toc23533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19</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4"/>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_Toc3268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5.2.1 数据需求收集和分析</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_Toc3268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19</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4"/>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_Toc22762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5.2.2 概念结构设计</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_Toc22762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19</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4"/>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_Toc31589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5.2.3 逻辑结构设计</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_Toc31589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20</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4"/>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_Toc22113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5.2.4 物理结构设计</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_Toc22113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20</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4"/>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_Toc14489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5.2.5 数据库实施</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_Toc14489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20</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4"/>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_Toc18716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5.2.6 运行和维护</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_Toc18716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20</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0"/>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_Toc3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5.3 功能模块划分</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21</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4"/>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_Toc14382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5.3.1 活动管理</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_Toc14382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21</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4"/>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_Toc30331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5.3.2 参与者管理</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_Toc30331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22</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4"/>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_Toc20186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5.3.3 打卡管理</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_Toc20186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23</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4"/>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_Toc29916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5.3.4 用户中心</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_Toc29916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25</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0"/>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_Toc31400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5.4 实现方案</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_Toc31400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25</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4"/>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_Toc12863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5.4.1 前端技术</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_Toc12863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25</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4"/>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_Toc24374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5.4.2 后端技术</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_Toc24374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25</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4"/>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_Toc4363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5.4.3 部分核心技术分解</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_Toc4363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26</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0"/>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_Toc30091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5.5 测试</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_Toc30091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28</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4"/>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_Toc11650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5.5.1 功能测试</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_Toc11650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28</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4"/>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_Toc6892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5.5.2 性能测试</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_Toc6892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30</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6"/>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_Toc431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6. 应用运营</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_Toc431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30</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0"/>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_Toc13199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6.1 上线发布</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_Toc13199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30</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0"/>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_Toc20970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6.2 运营维护方案</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_Toc20970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30</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4"/>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_Toc26518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6.2.1 引流策略</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_Toc26518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30</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4"/>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_Toc28233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6.2.2 存留策略</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_Toc28233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30</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4"/>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_Toc30012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6.2.3 优化策略</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_Toc30012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30</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20"/>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_Toc30895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6.3 实际运行数据</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_Toc30895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31</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pStyle w:val="16"/>
            <w:tabs>
              <w:tab w:val="right" w:leader="dot" w:pos="8640"/>
            </w:tabs>
            <w:rPr>
              <w:color w:val="000000" w:themeColor="text1"/>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\l _Toc10527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7. 总结</w:t>
          </w:r>
          <w:r>
            <w:rPr>
              <w:color w:val="000000" w:themeColor="text1"/>
              <w14:textFill>
                <w14:solidFill>
                  <w14:schemeClr w14:val="tx1"/>
                </w14:solidFill>
              </w14:textFill>
            </w:rPr>
            <w:tab/>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PAGEREF _Toc10527 \h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35</w:t>
          </w: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end"/>
          </w:r>
        </w:p>
        <w:p>
          <w:pPr>
            <w:rPr>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bookmarkEnd w:id="0"/>
    <w:bookmarkEnd w:id="1"/>
    <w:p>
      <w:pPr>
        <w:pStyle w:val="2"/>
        <w:rPr>
          <w:color w:val="000000" w:themeColor="text1"/>
          <w14:textFill>
            <w14:solidFill>
              <w14:schemeClr w14:val="tx1"/>
            </w14:solidFill>
          </w14:textFill>
        </w:rPr>
      </w:pPr>
      <w:bookmarkStart w:id="2" w:name="_Toc23645"/>
      <w:bookmarkStart w:id="3" w:name="Xec0d73c3360606ee5081faec832e76d8ce979ff"/>
      <w:r>
        <w:rPr>
          <w:color w:val="000000" w:themeColor="text1"/>
          <w14:textFill>
            <w14:solidFill>
              <w14:schemeClr w14:val="tx1"/>
            </w14:solidFill>
          </w14:textFill>
        </w:rPr>
        <w:t>1. 成员与分工</w:t>
      </w:r>
      <w:bookmarkEnd w:id="2"/>
    </w:p>
    <w:tbl>
      <w:tblPr>
        <w:tblStyle w:val="31"/>
        <w:tblW w:w="0" w:type="pct"/>
        <w:tblInd w:w="0" w:type="dxa"/>
        <w:tblLayout w:type="autofit"/>
        <w:tblCellMar>
          <w:top w:w="0" w:type="dxa"/>
          <w:left w:w="108" w:type="dxa"/>
          <w:bottom w:w="0" w:type="dxa"/>
          <w:right w:w="108" w:type="dxa"/>
        </w:tblCellMar>
      </w:tblPr>
      <w:tblGrid>
        <w:gridCol w:w="1896"/>
        <w:gridCol w:w="3096"/>
      </w:tblGrid>
      <w:tr>
        <w:tblPrEx>
          <w:tblCellMar>
            <w:top w:w="0" w:type="dxa"/>
            <w:left w:w="108" w:type="dxa"/>
            <w:bottom w:w="0" w:type="dxa"/>
            <w:right w:w="108" w:type="dxa"/>
          </w:tblCellMar>
        </w:tblPrEx>
        <w:tc>
          <w:tcPr>
            <w:tcBorders>
              <w:bottom w:val="single" w:color="auto" w:sz="0" w:space="0"/>
            </w:tcBorders>
            <w:vAlign w:val="bottom"/>
          </w:tcPr>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姓名</w:t>
            </w:r>
          </w:p>
        </w:tc>
        <w:tc>
          <w:tcPr>
            <w:tcBorders>
              <w:bottom w:val="single" w:color="auto" w:sz="0" w:space="0"/>
            </w:tcBorders>
            <w:vAlign w:val="bottom"/>
          </w:tcPr>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分工</w:t>
            </w:r>
          </w:p>
        </w:tc>
      </w:tr>
      <w:tr>
        <w:tblPrEx>
          <w:tblCellMar>
            <w:top w:w="0" w:type="dxa"/>
            <w:left w:w="108" w:type="dxa"/>
            <w:bottom w:w="0" w:type="dxa"/>
            <w:right w:w="108" w:type="dxa"/>
          </w:tblCellMar>
        </w:tblPrEx>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倪奕晨（组长）</w:t>
            </w:r>
          </w:p>
        </w:tc>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参与者管理模块、UI设计</w:t>
            </w:r>
          </w:p>
        </w:tc>
      </w:tr>
      <w:tr>
        <w:tblPrEx>
          <w:tblCellMar>
            <w:top w:w="0" w:type="dxa"/>
            <w:left w:w="108" w:type="dxa"/>
            <w:bottom w:w="0" w:type="dxa"/>
            <w:right w:w="108" w:type="dxa"/>
          </w:tblCellMar>
        </w:tblPrEx>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邓楚宸</w:t>
            </w:r>
          </w:p>
        </w:tc>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首页、用户中心模块、美工</w:t>
            </w:r>
          </w:p>
        </w:tc>
      </w:tr>
      <w:tr>
        <w:tblPrEx>
          <w:tblCellMar>
            <w:top w:w="0" w:type="dxa"/>
            <w:left w:w="108" w:type="dxa"/>
            <w:bottom w:w="0" w:type="dxa"/>
            <w:right w:w="108" w:type="dxa"/>
          </w:tblCellMar>
        </w:tblPrEx>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何青云</w:t>
            </w:r>
          </w:p>
        </w:tc>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活动管理模块</w:t>
            </w:r>
          </w:p>
        </w:tc>
      </w:tr>
      <w:tr>
        <w:tblPrEx>
          <w:tblCellMar>
            <w:top w:w="0" w:type="dxa"/>
            <w:left w:w="108" w:type="dxa"/>
            <w:bottom w:w="0" w:type="dxa"/>
            <w:right w:w="108" w:type="dxa"/>
          </w:tblCellMar>
        </w:tblPrEx>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徐王子</w:t>
            </w:r>
          </w:p>
        </w:tc>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打卡管理模块</w:t>
            </w:r>
          </w:p>
        </w:tc>
      </w:tr>
      <w:bookmarkEnd w:id="3"/>
    </w:tbl>
    <w:p>
      <w:pPr>
        <w:pStyle w:val="2"/>
        <w:rPr>
          <w:color w:val="000000" w:themeColor="text1"/>
          <w14:textFill>
            <w14:solidFill>
              <w14:schemeClr w14:val="tx1"/>
            </w14:solidFill>
          </w14:textFill>
        </w:rPr>
      </w:pPr>
      <w:bookmarkStart w:id="4" w:name="_Toc7277"/>
      <w:bookmarkStart w:id="5" w:name="X20c60ab0fae4837a69571663615152622306487"/>
      <w:r>
        <w:rPr>
          <w:color w:val="000000" w:themeColor="text1"/>
          <w14:textFill>
            <w14:solidFill>
              <w14:schemeClr w14:val="tx1"/>
            </w14:solidFill>
          </w14:textFill>
        </w:rPr>
        <w:t>2. 项目介绍</w:t>
      </w:r>
      <w:bookmarkEnd w:id="4"/>
    </w:p>
    <w:p>
      <w:pPr>
        <w:pStyle w:val="4"/>
        <w:rPr>
          <w:color w:val="000000" w:themeColor="text1"/>
          <w14:textFill>
            <w14:solidFill>
              <w14:schemeClr w14:val="tx1"/>
            </w14:solidFill>
          </w14:textFill>
        </w:rPr>
      </w:pPr>
      <w:bookmarkStart w:id="6" w:name="_Toc886"/>
      <w:bookmarkStart w:id="7" w:name="Xd23514de467c5e160b591553cb113828ec82faa"/>
      <w:r>
        <w:rPr>
          <w:color w:val="000000" w:themeColor="text1"/>
          <w14:textFill>
            <w14:solidFill>
              <w14:schemeClr w14:val="tx1"/>
            </w14:solidFill>
          </w14:textFill>
        </w:rPr>
        <w:t>2.1 项目简介</w:t>
      </w:r>
      <w:bookmarkEnd w:id="6"/>
    </w:p>
    <w:p>
      <w:pPr>
        <w:pStyle w:val="26"/>
        <w:rPr>
          <w:color w:val="000000" w:themeColor="text1"/>
          <w14:textFill>
            <w14:solidFill>
              <w14:schemeClr w14:val="tx1"/>
            </w14:solidFill>
          </w14:textFill>
        </w:rPr>
      </w:pPr>
      <w:r>
        <w:rPr>
          <w:color w:val="000000" w:themeColor="text1"/>
          <w14:textFill>
            <w14:solidFill>
              <w14:schemeClr w14:val="tx1"/>
            </w14:solidFill>
          </w14:textFill>
        </w:rPr>
        <w:t xml:space="preserve"> “定向越野ING”是一款可以自主发起、制定和参与定向越野活动的微信小程序。活动分为个人赛与团体赛，用户可以自行选择活动的时间、地点，并且自行制定定向越野路线。小程序将根据所设打卡点个数生成相应二维码，当用户通过手机扫描二维码完成全部地点的打卡后，小程序将记录成绩并进行排名。活动结束后用户还可以查看活动成绩单、成就等。</w:t>
      </w:r>
    </w:p>
    <w:bookmarkEnd w:id="7"/>
    <w:p>
      <w:pPr>
        <w:pStyle w:val="4"/>
        <w:rPr>
          <w:color w:val="000000" w:themeColor="text1"/>
          <w14:textFill>
            <w14:solidFill>
              <w14:schemeClr w14:val="tx1"/>
            </w14:solidFill>
          </w14:textFill>
        </w:rPr>
      </w:pPr>
      <w:bookmarkStart w:id="8" w:name="_Toc2524"/>
      <w:bookmarkStart w:id="9" w:name="X528b0e7804dc7b52ca6761d128b20e1c108825b"/>
      <w:r>
        <w:rPr>
          <w:color w:val="000000" w:themeColor="text1"/>
          <w14:textFill>
            <w14:solidFill>
              <w14:schemeClr w14:val="tx1"/>
            </w14:solidFill>
          </w14:textFill>
        </w:rPr>
        <w:t>2.2 应用背景和目标用户</w:t>
      </w:r>
      <w:bookmarkEnd w:id="8"/>
    </w:p>
    <w:p>
      <w:pPr>
        <w:pStyle w:val="26"/>
        <w:rPr>
          <w:color w:val="000000" w:themeColor="text1"/>
          <w14:textFill>
            <w14:solidFill>
              <w14:schemeClr w14:val="tx1"/>
            </w14:solidFill>
          </w14:textFill>
        </w:rPr>
      </w:pPr>
      <w:r>
        <w:rPr>
          <w:color w:val="000000" w:themeColor="text1"/>
          <w14:textFill>
            <w14:solidFill>
              <w14:schemeClr w14:val="tx1"/>
            </w14:solidFill>
          </w14:textFill>
        </w:rPr>
        <w:t xml:space="preserve"> 目前通过“定向越野”等关键词可以搜索到的微信小程序中，各个产品的质量参差不齐，存在诸多问题：无法定制活动路线和打卡方式、无法很好地收集参赛人员打卡过程的信息、实际使用不稳定、胡乱收费等。</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由于疫情原因，南京大学定向越野队的校外户外训练不得不改为校内进行。由于没有校外专业设备的支持，定向越野队队员的日常训练数据无法有效地被收集和保存。</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定向越野ING”这款微信小程序使用了微信提供的云开发功能，这使得无论是活动的发起方还是参与者都可以十分便利地开展工作——完成发起活动、比赛打卡、统计成绩等一系列操作。随着4G、5G技术的普及，依托移动互联网实现实时信息传输，“定向越野ING”与传统定向越野比赛使用的电子打卡装置相比，可以在实现原有所有功能的基础上，实现流程化和实时信息同步，可以更加高效地记录打卡数据和统计成绩；同时，使用“定向越野ING”不必租用专业设备，降低了开展定向越野活动的门槛。</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定向越野ING”目前面向的用户主要为接触定向越野的大学生以及年轻人，但随着定向越野的普及与流行，其受众将会越来越广泛，适用年龄段也将拓宽。目前我们团队已经与南京大学定向越野队达成合作，该小程序已经投入到了校定向越野队的日常练习与比赛中，帮助南京大学定向越野队更加顺利地开展日常训练、减轻校队管理者的工作负担。</w:t>
      </w:r>
    </w:p>
    <w:bookmarkEnd w:id="9"/>
    <w:p>
      <w:pPr>
        <w:pStyle w:val="4"/>
        <w:rPr>
          <w:color w:val="000000" w:themeColor="text1"/>
          <w14:textFill>
            <w14:solidFill>
              <w14:schemeClr w14:val="tx1"/>
            </w14:solidFill>
          </w14:textFill>
        </w:rPr>
      </w:pPr>
      <w:bookmarkStart w:id="10" w:name="_Toc28825"/>
      <w:bookmarkStart w:id="11" w:name="X7f4ef519e713d24507f0e7f7ef48be59c354ec7"/>
      <w:r>
        <w:rPr>
          <w:color w:val="000000" w:themeColor="text1"/>
          <w14:textFill>
            <w14:solidFill>
              <w14:schemeClr w14:val="tx1"/>
            </w14:solidFill>
          </w14:textFill>
        </w:rPr>
        <w:t>2.3 选题意义</w:t>
      </w:r>
      <w:bookmarkEnd w:id="10"/>
    </w:p>
    <w:p>
      <w:pPr>
        <w:pStyle w:val="26"/>
        <w:rPr>
          <w:color w:val="000000" w:themeColor="text1"/>
          <w14:textFill>
            <w14:solidFill>
              <w14:schemeClr w14:val="tx1"/>
            </w14:solidFill>
          </w14:textFill>
        </w:rPr>
      </w:pPr>
      <w:r>
        <w:rPr>
          <w:color w:val="000000" w:themeColor="text1"/>
          <w14:textFill>
            <w14:solidFill>
              <w14:schemeClr w14:val="tx1"/>
            </w14:solidFill>
          </w14:textFill>
        </w:rPr>
        <w:t>新冠疫情发生以来，人们的生活方式发生巨大改变，普遍疏于锻炼，身体素质有所下降，而且在心理素质方面也存在严重问题。而积极参加体育锻炼能提高免疫力，增强抗病毒能力，更能缓解压力，消除疫情产生的恐慌心理。2020 年 9 月国家体育总局和教育部联合发布的《关于深化体教融合促进青少年健康发展的意见》，更是对青少年的健康人生和中国体育的可持续发展指明方向。因此对于体育运动、体质提升的关注是很有必要的。而后疫情时代大学生对于健身APP的选择从疫情前的15%上升到了31%，可见健身小程序的发展是极具前景的。</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但近年来，由于传统体育的特点没有跟上时代的发展，大学生参加体育锻炼的积极性降低。因此，定向越野作为新型的运动方式引入大学可以激发大学生有意识地参与体育锻炼的动机。定向越野在大学生日常生活中可以体现很重要的作用，尤其是对大学生的独立性有很大的帮助。学生们在参加定向活动过程中享受着团队合作，较量着智力，学生在不断地判断地形和选择路线以及成功到达目标点获得成就感，不断地改善自己的身体素质、耐力以及最重要的意志力。</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同时，由于疫情原因，在校大学生的出行受到限制，许多运动类的校队和社团举办活动受阻，导致许多原本能够为在校大学生提供日常锻炼的训练和比赛无法开展。南京大学定向越野队便是诸多受到疫情影响的校运动队之一。</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综上所述，在后疫情时期，为提高广大民众身体素质和心理健康，同时为定向越野爱好者开展活动提供便利，我们制作这款小程序以辅助定向越野活动的开展，用以满足大学生和广大民众的运动以及娱乐需求。</w:t>
      </w:r>
    </w:p>
    <w:bookmarkEnd w:id="5"/>
    <w:bookmarkEnd w:id="11"/>
    <w:p>
      <w:pPr>
        <w:pStyle w:val="2"/>
        <w:rPr>
          <w:color w:val="000000" w:themeColor="text1"/>
          <w14:textFill>
            <w14:solidFill>
              <w14:schemeClr w14:val="tx1"/>
            </w14:solidFill>
          </w14:textFill>
        </w:rPr>
      </w:pPr>
      <w:bookmarkStart w:id="12" w:name="_Toc2373"/>
      <w:bookmarkStart w:id="13" w:name="X98c0785160ad286d692b4837fdd2ce35996e6f2"/>
      <w:r>
        <w:rPr>
          <w:color w:val="000000" w:themeColor="text1"/>
          <w14:textFill>
            <w14:solidFill>
              <w14:schemeClr w14:val="tx1"/>
            </w14:solidFill>
          </w14:textFill>
        </w:rPr>
        <w:t>3. 需求分析</w:t>
      </w:r>
      <w:bookmarkEnd w:id="12"/>
    </w:p>
    <w:p>
      <w:pPr>
        <w:pStyle w:val="4"/>
        <w:rPr>
          <w:color w:val="000000" w:themeColor="text1"/>
          <w14:textFill>
            <w14:solidFill>
              <w14:schemeClr w14:val="tx1"/>
            </w14:solidFill>
          </w14:textFill>
        </w:rPr>
      </w:pPr>
      <w:bookmarkStart w:id="14" w:name="_Toc26759"/>
      <w:bookmarkStart w:id="15" w:name="X9e9802d7a80778138def8026b72ab75df5c23aa"/>
      <w:r>
        <w:rPr>
          <w:color w:val="000000" w:themeColor="text1"/>
          <w14:textFill>
            <w14:solidFill>
              <w14:schemeClr w14:val="tx1"/>
            </w14:solidFill>
          </w14:textFill>
        </w:rPr>
        <w:t>3.1 总体描述</w:t>
      </w:r>
      <w:bookmarkEnd w:id="14"/>
    </w:p>
    <w:p>
      <w:pPr>
        <w:pStyle w:val="5"/>
        <w:rPr>
          <w:color w:val="000000" w:themeColor="text1"/>
          <w14:textFill>
            <w14:solidFill>
              <w14:schemeClr w14:val="tx1"/>
            </w14:solidFill>
          </w14:textFill>
        </w:rPr>
      </w:pPr>
      <w:bookmarkStart w:id="16" w:name="_Toc24351"/>
      <w:bookmarkStart w:id="17" w:name="X14deab40076a9acbec8eba1f2031afdf05476b8"/>
      <w:r>
        <w:rPr>
          <w:color w:val="000000" w:themeColor="text1"/>
          <w14:textFill>
            <w14:solidFill>
              <w14:schemeClr w14:val="tx1"/>
            </w14:solidFill>
          </w14:textFill>
        </w:rPr>
        <w:t>3.1.1 系统背景</w:t>
      </w:r>
      <w:bookmarkEnd w:id="16"/>
    </w:p>
    <w:p>
      <w:pPr>
        <w:pStyle w:val="26"/>
        <w:rPr>
          <w:color w:val="000000" w:themeColor="text1"/>
          <w14:textFill>
            <w14:solidFill>
              <w14:schemeClr w14:val="tx1"/>
            </w14:solidFill>
          </w14:textFill>
        </w:rPr>
      </w:pPr>
      <w:r>
        <w:rPr>
          <w:color w:val="000000" w:themeColor="text1"/>
          <w14:textFill>
            <w14:solidFill>
              <w14:schemeClr w14:val="tx1"/>
            </w14:solidFill>
          </w14:textFill>
        </w:rPr>
        <w:t xml:space="preserve"> 传统的定向越野活动，准备时间长，准备流程复杂，参赛者的组织较困难，成绩统计周期长。微信小程序“定向悦野ING”就是为改变这一现象，鼓励同学加入到定向越野活动中而开发的。活动主办方可以通过本系统实现从创建活动、准备活动，到进行活动，再到赛后成绩统计的全过程，为激发同学参与热情，又设计了成就模块。</w:t>
      </w:r>
    </w:p>
    <w:bookmarkEnd w:id="17"/>
    <w:p>
      <w:pPr>
        <w:pStyle w:val="5"/>
        <w:rPr>
          <w:color w:val="000000" w:themeColor="text1"/>
          <w14:textFill>
            <w14:solidFill>
              <w14:schemeClr w14:val="tx1"/>
            </w14:solidFill>
          </w14:textFill>
        </w:rPr>
      </w:pPr>
      <w:bookmarkStart w:id="18" w:name="_Toc19889"/>
      <w:bookmarkStart w:id="19" w:name="X834d283baf1481a715db800a3cdc2ceae49dcd3"/>
      <w:r>
        <w:rPr>
          <w:color w:val="000000" w:themeColor="text1"/>
          <w14:textFill>
            <w14:solidFill>
              <w14:schemeClr w14:val="tx1"/>
            </w14:solidFill>
          </w14:textFill>
        </w:rPr>
        <w:t>3.1.2 业务需求</w:t>
      </w:r>
      <w:bookmarkEnd w:id="18"/>
    </w:p>
    <w:p>
      <w:pPr>
        <w:pStyle w:val="26"/>
        <w:rPr>
          <w:color w:val="000000" w:themeColor="text1"/>
          <w14:textFill>
            <w14:solidFill>
              <w14:schemeClr w14:val="tx1"/>
            </w14:solidFill>
          </w14:textFill>
        </w:rPr>
      </w:pPr>
      <w:r>
        <w:rPr>
          <w:color w:val="000000" w:themeColor="text1"/>
          <w14:textFill>
            <w14:solidFill>
              <w14:schemeClr w14:val="tx1"/>
            </w14:solidFill>
          </w14:textFill>
        </w:rPr>
        <w:t xml:space="preserve"> 系统使用后，创建者和参与者可以进行一系列定向越野活动，也可查看已结束的活动成绩和个人特殊成就。</w:t>
      </w:r>
    </w:p>
    <w:bookmarkEnd w:id="19"/>
    <w:p>
      <w:pPr>
        <w:pStyle w:val="5"/>
        <w:rPr>
          <w:color w:val="000000" w:themeColor="text1"/>
          <w14:textFill>
            <w14:solidFill>
              <w14:schemeClr w14:val="tx1"/>
            </w14:solidFill>
          </w14:textFill>
        </w:rPr>
      </w:pPr>
      <w:bookmarkStart w:id="20" w:name="_Toc7328"/>
      <w:bookmarkStart w:id="21" w:name="Xd23f60c8c9d5dbd84b077ad90ed354cbbd142f8"/>
      <w:r>
        <w:rPr>
          <w:color w:val="000000" w:themeColor="text1"/>
          <w14:textFill>
            <w14:solidFill>
              <w14:schemeClr w14:val="tx1"/>
            </w14:solidFill>
          </w14:textFill>
        </w:rPr>
        <w:t>3.1.3 用户特征</w:t>
      </w:r>
      <w:bookmarkEnd w:id="20"/>
    </w:p>
    <w:p>
      <w:pPr>
        <w:pStyle w:val="26"/>
        <w:rPr>
          <w:color w:val="000000" w:themeColor="text1"/>
          <w14:textFill>
            <w14:solidFill>
              <w14:schemeClr w14:val="tx1"/>
            </w14:solidFill>
          </w14:textFill>
        </w:rPr>
      </w:pPr>
      <w:r>
        <w:rPr>
          <w:color w:val="000000" w:themeColor="text1"/>
          <w14:textFill>
            <w14:solidFill>
              <w14:schemeClr w14:val="tx1"/>
            </w14:solidFill>
          </w14:textFill>
        </w:rPr>
        <w:t xml:space="preserve"> 活动创建者（管理员）：每位活动有一位创建者，若干位管理员，目标是举办小到中型（10~100人）的定向越野活动，希望通过系统生成打卡点密码/二维码，并可自动设置打卡路线，由系统根据路线进行打卡成功与否的逻辑判定。他们并不参加活动，但需要在活动中实时获知参与者打卡的时间信息，并在赛后能得到每位参赛者的最终成绩。</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参与者：目标是参与已在本系统中创建的活动。希望获得公平的打卡成绩记录，并能在赛后获知自己的成绩。</w:t>
      </w:r>
    </w:p>
    <w:bookmarkEnd w:id="21"/>
    <w:p>
      <w:pPr>
        <w:pStyle w:val="5"/>
        <w:rPr>
          <w:color w:val="000000" w:themeColor="text1"/>
          <w14:textFill>
            <w14:solidFill>
              <w14:schemeClr w14:val="tx1"/>
            </w14:solidFill>
          </w14:textFill>
        </w:rPr>
      </w:pPr>
      <w:bookmarkStart w:id="22" w:name="_Toc27343"/>
      <w:bookmarkStart w:id="23" w:name="Xd2966c6644579e4946ae79f3dd2153b521d6819"/>
      <w:r>
        <w:rPr>
          <w:color w:val="000000" w:themeColor="text1"/>
          <w14:textFill>
            <w14:solidFill>
              <w14:schemeClr w14:val="tx1"/>
            </w14:solidFill>
          </w14:textFill>
        </w:rPr>
        <w:t>3.1.4 假设和依赖</w:t>
      </w:r>
      <w:bookmarkEnd w:id="22"/>
    </w:p>
    <w:p>
      <w:pPr>
        <w:pStyle w:val="26"/>
        <w:rPr>
          <w:color w:val="000000" w:themeColor="text1"/>
          <w14:textFill>
            <w14:solidFill>
              <w14:schemeClr w14:val="tx1"/>
            </w14:solidFill>
          </w14:textFill>
        </w:rPr>
      </w:pPr>
      <w:r>
        <w:rPr>
          <w:color w:val="000000" w:themeColor="text1"/>
          <w14:textFill>
            <w14:solidFill>
              <w14:schemeClr w14:val="tx1"/>
            </w14:solidFill>
          </w14:textFill>
        </w:rPr>
        <w:t xml:space="preserve"> AE1：每名用户参与的活动数量不大于100。</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AE2：管理员不同时参加活动（管理员与参赛者身份互斥）。</w:t>
      </w:r>
    </w:p>
    <w:bookmarkEnd w:id="15"/>
    <w:bookmarkEnd w:id="23"/>
    <w:p>
      <w:pPr>
        <w:pStyle w:val="4"/>
        <w:rPr>
          <w:color w:val="000000" w:themeColor="text1"/>
          <w14:textFill>
            <w14:solidFill>
              <w14:schemeClr w14:val="tx1"/>
            </w14:solidFill>
          </w14:textFill>
        </w:rPr>
      </w:pPr>
      <w:bookmarkStart w:id="24" w:name="_Toc28280"/>
      <w:bookmarkStart w:id="25" w:name="X13299e88a484917bbadb695145643914b30b45e"/>
      <w:r>
        <w:rPr>
          <w:color w:val="000000" w:themeColor="text1"/>
          <w14:textFill>
            <w14:solidFill>
              <w14:schemeClr w14:val="tx1"/>
            </w14:solidFill>
          </w14:textFill>
        </w:rPr>
        <w:t>3.2 功能需求</w:t>
      </w:r>
      <w:bookmarkEnd w:id="24"/>
    </w:p>
    <w:p>
      <w:pPr>
        <w:pStyle w:val="26"/>
        <w:rPr>
          <w:color w:val="000000" w:themeColor="text1"/>
          <w14:textFill>
            <w14:solidFill>
              <w14:schemeClr w14:val="tx1"/>
            </w14:solidFill>
          </w14:textFill>
        </w:rPr>
      </w:pPr>
      <w:r>
        <w:rPr>
          <w:color w:val="000000" w:themeColor="text1"/>
          <w14:textFill>
            <w14:solidFill>
              <w14:schemeClr w14:val="tx1"/>
            </w14:solidFill>
          </w14:textFill>
        </w:rPr>
        <w:t xml:space="preserve"> 1.主办方发活动。</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2.参赛者加入活动。</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3.参赛者（队长）创建团队（团队赛中）。</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4.参赛者（队长）向团队中添加队员（团队赛中）。</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5.根据主办方需要，自定义活动具体信息（打卡方式、赛制、GPS辅助定位、路线）。</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6.在活动进行中，根据活动规则，记录并判定参赛者打卡用时。</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7.在活动进行中，为活动管理人员显示活动中的参赛者打卡时间信息。</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8.活动结束后，参赛者可以查看个人的打卡时间信息。</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9.可以进行参赛者“特殊成就”的判定。</w:t>
      </w:r>
    </w:p>
    <w:bookmarkEnd w:id="25"/>
    <w:p>
      <w:pPr>
        <w:pStyle w:val="4"/>
        <w:rPr>
          <w:color w:val="000000" w:themeColor="text1"/>
          <w14:textFill>
            <w14:solidFill>
              <w14:schemeClr w14:val="tx1"/>
            </w14:solidFill>
          </w14:textFill>
        </w:rPr>
      </w:pPr>
      <w:bookmarkStart w:id="26" w:name="_Toc31564"/>
      <w:bookmarkStart w:id="27" w:name="X7e80fcceb945b7a4cffd5fbe11e4536e50b5363"/>
      <w:r>
        <w:rPr>
          <w:color w:val="000000" w:themeColor="text1"/>
          <w14:textFill>
            <w14:solidFill>
              <w14:schemeClr w14:val="tx1"/>
            </w14:solidFill>
          </w14:textFill>
        </w:rPr>
        <w:t>3.3 非功能需求</w:t>
      </w:r>
      <w:bookmarkEnd w:id="26"/>
    </w:p>
    <w:p>
      <w:pPr>
        <w:pStyle w:val="5"/>
        <w:rPr>
          <w:color w:val="000000" w:themeColor="text1"/>
          <w14:textFill>
            <w14:solidFill>
              <w14:schemeClr w14:val="tx1"/>
            </w14:solidFill>
          </w14:textFill>
        </w:rPr>
      </w:pPr>
      <w:bookmarkStart w:id="28" w:name="_Toc9750"/>
      <w:bookmarkStart w:id="29" w:name="X54a1c5307c359626b9f9e45cbf33608a8ea293a"/>
      <w:r>
        <w:rPr>
          <w:color w:val="000000" w:themeColor="text1"/>
          <w14:textFill>
            <w14:solidFill>
              <w14:schemeClr w14:val="tx1"/>
            </w14:solidFill>
          </w14:textFill>
        </w:rPr>
        <w:t>3.3.1 安全性</w:t>
      </w:r>
      <w:bookmarkEnd w:id="28"/>
    </w:p>
    <w:p>
      <w:pPr>
        <w:pStyle w:val="26"/>
        <w:rPr>
          <w:color w:val="000000" w:themeColor="text1"/>
          <w14:textFill>
            <w14:solidFill>
              <w14:schemeClr w14:val="tx1"/>
            </w14:solidFill>
          </w14:textFill>
        </w:rPr>
      </w:pPr>
      <w:r>
        <w:rPr>
          <w:color w:val="000000" w:themeColor="text1"/>
          <w14:textFill>
            <w14:solidFill>
              <w14:schemeClr w14:val="tx1"/>
            </w14:solidFill>
          </w14:textFill>
        </w:rPr>
        <w:t xml:space="preserve"> Safety1：管理员只能查看、无法删除活动打卡记录。</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Safety2：参赛者只能查看自己的打卡信息。</w:t>
      </w:r>
    </w:p>
    <w:bookmarkEnd w:id="29"/>
    <w:p>
      <w:pPr>
        <w:pStyle w:val="5"/>
        <w:rPr>
          <w:color w:val="000000" w:themeColor="text1"/>
          <w14:textFill>
            <w14:solidFill>
              <w14:schemeClr w14:val="tx1"/>
            </w14:solidFill>
          </w14:textFill>
        </w:rPr>
      </w:pPr>
      <w:bookmarkStart w:id="30" w:name="_Toc10202"/>
      <w:bookmarkStart w:id="31" w:name="Xbeb7aab2e8c41e3083083300895942b1ded6798"/>
      <w:r>
        <w:rPr>
          <w:color w:val="000000" w:themeColor="text1"/>
          <w14:textFill>
            <w14:solidFill>
              <w14:schemeClr w14:val="tx1"/>
            </w14:solidFill>
          </w14:textFill>
        </w:rPr>
        <w:t>3.3.2 可维护性</w:t>
      </w:r>
      <w:bookmarkEnd w:id="30"/>
    </w:p>
    <w:p>
      <w:pPr>
        <w:pStyle w:val="26"/>
        <w:rPr>
          <w:color w:val="000000" w:themeColor="text1"/>
          <w14:textFill>
            <w14:solidFill>
              <w14:schemeClr w14:val="tx1"/>
            </w14:solidFill>
          </w14:textFill>
        </w:rPr>
      </w:pPr>
      <w:r>
        <w:rPr>
          <w:color w:val="000000" w:themeColor="text1"/>
          <w14:textFill>
            <w14:solidFill>
              <w14:schemeClr w14:val="tx1"/>
            </w14:solidFill>
          </w14:textFill>
        </w:rPr>
        <w:t xml:space="preserve"> Modifiability1：若要增加新的赛制，4人要能在两周内完成。</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Modifiability2：若要增加新的成就，1人要能在一天内完成。</w:t>
      </w:r>
    </w:p>
    <w:bookmarkEnd w:id="31"/>
    <w:p>
      <w:pPr>
        <w:pStyle w:val="5"/>
        <w:rPr>
          <w:color w:val="000000" w:themeColor="text1"/>
          <w14:textFill>
            <w14:solidFill>
              <w14:schemeClr w14:val="tx1"/>
            </w14:solidFill>
          </w14:textFill>
        </w:rPr>
      </w:pPr>
      <w:bookmarkStart w:id="32" w:name="_Toc31318"/>
      <w:bookmarkStart w:id="33" w:name="X0d25cee7e237ab8f271325b982df80d4cb477ca"/>
      <w:r>
        <w:rPr>
          <w:color w:val="000000" w:themeColor="text1"/>
          <w14:textFill>
            <w14:solidFill>
              <w14:schemeClr w14:val="tx1"/>
            </w14:solidFill>
          </w14:textFill>
        </w:rPr>
        <w:t>3.3.3 易用性</w:t>
      </w:r>
      <w:bookmarkEnd w:id="32"/>
    </w:p>
    <w:p>
      <w:pPr>
        <w:pStyle w:val="26"/>
        <w:rPr>
          <w:color w:val="000000" w:themeColor="text1"/>
          <w14:textFill>
            <w14:solidFill>
              <w14:schemeClr w14:val="tx1"/>
            </w14:solidFill>
          </w14:textFill>
        </w:rPr>
      </w:pPr>
      <w:r>
        <w:rPr>
          <w:color w:val="000000" w:themeColor="text1"/>
          <w14:textFill>
            <w14:solidFill>
              <w14:schemeClr w14:val="tx1"/>
            </w14:solidFill>
          </w14:textFill>
        </w:rPr>
        <w:t xml:space="preserve"> Usability1：扫描二维码、输入密码的按钮要醒目，能在移动中看清。</w:t>
      </w:r>
    </w:p>
    <w:bookmarkEnd w:id="33"/>
    <w:p>
      <w:pPr>
        <w:pStyle w:val="5"/>
        <w:rPr>
          <w:color w:val="000000" w:themeColor="text1"/>
          <w14:textFill>
            <w14:solidFill>
              <w14:schemeClr w14:val="tx1"/>
            </w14:solidFill>
          </w14:textFill>
        </w:rPr>
      </w:pPr>
      <w:bookmarkStart w:id="34" w:name="_Toc8434"/>
      <w:bookmarkStart w:id="35" w:name="X7aaa9cd8d6a469d07086e92830130b6e8e45f00"/>
      <w:r>
        <w:rPr>
          <w:color w:val="000000" w:themeColor="text1"/>
          <w14:textFill>
            <w14:solidFill>
              <w14:schemeClr w14:val="tx1"/>
            </w14:solidFill>
          </w14:textFill>
        </w:rPr>
        <w:t>3.3.4 可靠性</w:t>
      </w:r>
      <w:bookmarkEnd w:id="34"/>
    </w:p>
    <w:p>
      <w:pPr>
        <w:pStyle w:val="26"/>
        <w:rPr>
          <w:color w:val="000000" w:themeColor="text1"/>
          <w14:textFill>
            <w14:solidFill>
              <w14:schemeClr w14:val="tx1"/>
            </w14:solidFill>
          </w14:textFill>
        </w:rPr>
      </w:pPr>
      <w:r>
        <w:rPr>
          <w:color w:val="000000" w:themeColor="text1"/>
          <w14:textFill>
            <w14:solidFill>
              <w14:schemeClr w14:val="tx1"/>
            </w14:solidFill>
          </w14:textFill>
        </w:rPr>
        <w:t xml:space="preserve"> Reliablility1：若参赛者在活动中退出界面，系统要能保存此前的打卡记录。</w:t>
      </w:r>
    </w:p>
    <w:bookmarkEnd w:id="35"/>
    <w:p>
      <w:pPr>
        <w:pStyle w:val="5"/>
        <w:rPr>
          <w:color w:val="000000" w:themeColor="text1"/>
          <w14:textFill>
            <w14:solidFill>
              <w14:schemeClr w14:val="tx1"/>
            </w14:solidFill>
          </w14:textFill>
        </w:rPr>
      </w:pPr>
      <w:bookmarkStart w:id="36" w:name="_Toc8862"/>
      <w:bookmarkStart w:id="37" w:name="X8b960d29af9dba01e35718d9a778c8c84a55639"/>
      <w:r>
        <w:rPr>
          <w:color w:val="000000" w:themeColor="text1"/>
          <w14:textFill>
            <w14:solidFill>
              <w14:schemeClr w14:val="tx1"/>
            </w14:solidFill>
          </w14:textFill>
        </w:rPr>
        <w:t>3.3.5 性能需求</w:t>
      </w:r>
      <w:bookmarkEnd w:id="36"/>
    </w:p>
    <w:p>
      <w:pPr>
        <w:pStyle w:val="26"/>
        <w:rPr>
          <w:color w:val="000000" w:themeColor="text1"/>
          <w14:textFill>
            <w14:solidFill>
              <w14:schemeClr w14:val="tx1"/>
            </w14:solidFill>
          </w14:textFill>
        </w:rPr>
      </w:pPr>
      <w:r>
        <w:rPr>
          <w:color w:val="000000" w:themeColor="text1"/>
          <w14:textFill>
            <w14:solidFill>
              <w14:schemeClr w14:val="tx1"/>
            </w14:solidFill>
          </w14:textFill>
        </w:rPr>
        <w:t xml:space="preserve"> PR1：</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（最低标准）在200个用户并发时，系统80%的请求不能超过100ms。</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（一般标准）在200个用户并发时，系统90%的请求不能超过100ms。 </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（一般标准）在200个用户并发时，系统99%的请求不能超过100ms。</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PR2：系统至少能储存1000名用户的信息</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PR3：系统至少能为每个用户储存100次活动信息</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PR4：98%的查询请求不能超过100ms</w:t>
      </w:r>
    </w:p>
    <w:bookmarkEnd w:id="27"/>
    <w:bookmarkEnd w:id="37"/>
    <w:p>
      <w:pPr>
        <w:pStyle w:val="4"/>
        <w:rPr>
          <w:color w:val="000000" w:themeColor="text1"/>
          <w14:textFill>
            <w14:solidFill>
              <w14:schemeClr w14:val="tx1"/>
            </w14:solidFill>
          </w14:textFill>
        </w:rPr>
      </w:pPr>
      <w:bookmarkStart w:id="38" w:name="_Toc3597"/>
      <w:bookmarkStart w:id="39" w:name="X8611d2f3d5eda4d12fa9eb23bad177767055612"/>
      <w:r>
        <w:rPr>
          <w:color w:val="000000" w:themeColor="text1"/>
          <w14:textFill>
            <w14:solidFill>
              <w14:schemeClr w14:val="tx1"/>
            </w14:solidFill>
          </w14:textFill>
        </w:rPr>
        <w:t>3.4 数据需求</w:t>
      </w:r>
      <w:bookmarkEnd w:id="38"/>
    </w:p>
    <w:p>
      <w:pPr>
        <w:pStyle w:val="5"/>
        <w:rPr>
          <w:color w:val="000000" w:themeColor="text1"/>
          <w14:textFill>
            <w14:solidFill>
              <w14:schemeClr w14:val="tx1"/>
            </w14:solidFill>
          </w14:textFill>
        </w:rPr>
      </w:pPr>
      <w:bookmarkStart w:id="40" w:name="_Toc18331"/>
      <w:bookmarkStart w:id="41" w:name="X996e5266480fd2b3b6089fe1f9dfb6d1ee23bbf"/>
      <w:r>
        <w:rPr>
          <w:color w:val="000000" w:themeColor="text1"/>
          <w14:textFill>
            <w14:solidFill>
              <w14:schemeClr w14:val="tx1"/>
            </w14:solidFill>
          </w14:textFill>
        </w:rPr>
        <w:t>3.4.1 数据定义</w:t>
      </w:r>
      <w:bookmarkEnd w:id="40"/>
    </w:p>
    <w:p>
      <w:pPr>
        <w:pStyle w:val="26"/>
        <w:rPr>
          <w:color w:val="000000" w:themeColor="text1"/>
          <w14:textFill>
            <w14:solidFill>
              <w14:schemeClr w14:val="tx1"/>
            </w14:solidFill>
          </w14:textFill>
        </w:rPr>
      </w:pPr>
      <w:r>
        <w:rPr>
          <w:color w:val="000000" w:themeColor="text1"/>
          <w14:textFill>
            <w14:solidFill>
              <w14:schemeClr w14:val="tx1"/>
            </w14:solidFill>
          </w14:textFill>
        </w:rPr>
        <w:t xml:space="preserve"> 系统需要存储的数据实体及其关系参见5.2数据库设计模块。</w:t>
      </w:r>
    </w:p>
    <w:bookmarkEnd w:id="41"/>
    <w:p>
      <w:pPr>
        <w:pStyle w:val="5"/>
        <w:rPr>
          <w:color w:val="000000" w:themeColor="text1"/>
          <w14:textFill>
            <w14:solidFill>
              <w14:schemeClr w14:val="tx1"/>
            </w14:solidFill>
          </w14:textFill>
        </w:rPr>
      </w:pPr>
      <w:bookmarkStart w:id="42" w:name="_Toc32719"/>
      <w:bookmarkStart w:id="43" w:name="X82807ffea93f484528d7b41604bf57e0b25c464"/>
      <w:r>
        <w:rPr>
          <w:color w:val="000000" w:themeColor="text1"/>
          <w14:textFill>
            <w14:solidFill>
              <w14:schemeClr w14:val="tx1"/>
            </w14:solidFill>
          </w14:textFill>
        </w:rPr>
        <w:t>3.4.2 默认数据</w:t>
      </w:r>
      <w:bookmarkEnd w:id="42"/>
    </w:p>
    <w:p>
      <w:pPr>
        <w:pStyle w:val="26"/>
        <w:rPr>
          <w:color w:val="000000" w:themeColor="text1"/>
          <w14:textFill>
            <w14:solidFill>
              <w14:schemeClr w14:val="tx1"/>
            </w14:solidFill>
          </w14:textFill>
        </w:rPr>
      </w:pPr>
      <w:r>
        <w:rPr>
          <w:color w:val="000000" w:themeColor="text1"/>
          <w14:textFill>
            <w14:solidFill>
              <w14:schemeClr w14:val="tx1"/>
            </w14:solidFill>
          </w14:textFill>
        </w:rPr>
        <w:t xml:space="preserve"> 默认数据用于向系统中增加数据时</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Default1：活动日期默认为当天日期。</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Default2：参加活动后，用户身份默认为参赛者。</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Default3：团队赛中，参赛用户身份默认为未参加小队者。</w:t>
      </w:r>
    </w:p>
    <w:bookmarkEnd w:id="43"/>
    <w:p>
      <w:pPr>
        <w:pStyle w:val="5"/>
        <w:rPr>
          <w:color w:val="000000" w:themeColor="text1"/>
          <w14:textFill>
            <w14:solidFill>
              <w14:schemeClr w14:val="tx1"/>
            </w14:solidFill>
          </w14:textFill>
        </w:rPr>
      </w:pPr>
      <w:bookmarkStart w:id="44" w:name="_Toc24393"/>
      <w:bookmarkStart w:id="45" w:name="X5940cf151ad181b4d8507ce52578c2193da1e98"/>
      <w:r>
        <w:rPr>
          <w:color w:val="000000" w:themeColor="text1"/>
          <w14:textFill>
            <w14:solidFill>
              <w14:schemeClr w14:val="tx1"/>
            </w14:solidFill>
          </w14:textFill>
        </w:rPr>
        <w:t>3.4.3 数据格式要求</w:t>
      </w:r>
      <w:bookmarkEnd w:id="44"/>
    </w:p>
    <w:p>
      <w:pPr>
        <w:pStyle w:val="26"/>
        <w:rPr>
          <w:color w:val="000000" w:themeColor="text1"/>
          <w14:textFill>
            <w14:solidFill>
              <w14:schemeClr w14:val="tx1"/>
            </w14:solidFill>
          </w14:textFill>
        </w:rPr>
      </w:pPr>
      <w:r>
        <w:rPr>
          <w:color w:val="000000" w:themeColor="text1"/>
          <w14:textFill>
            <w14:solidFill>
              <w14:schemeClr w14:val="tx1"/>
            </w14:solidFill>
          </w14:textFill>
        </w:rPr>
        <w:t xml:space="preserve"> Format1：路线各点以半角逗号，即“,”隔开。</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Format2：活动ID为非负整型数。</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Format3：活动密码为四位数字。</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Format4：活动名称、主办方名称、活动内参赛者昵称均为字符串（不含空格）。</w:t>
      </w:r>
    </w:p>
    <w:bookmarkEnd w:id="13"/>
    <w:bookmarkEnd w:id="39"/>
    <w:bookmarkEnd w:id="45"/>
    <w:p>
      <w:pPr>
        <w:pStyle w:val="2"/>
        <w:rPr>
          <w:color w:val="000000" w:themeColor="text1"/>
          <w14:textFill>
            <w14:solidFill>
              <w14:schemeClr w14:val="tx1"/>
            </w14:solidFill>
          </w14:textFill>
        </w:rPr>
      </w:pPr>
      <w:bookmarkStart w:id="46" w:name="_Toc17545"/>
      <w:bookmarkStart w:id="47" w:name="X496f6de974d5a9a38109d08da7c91c943c2a4c2"/>
      <w:r>
        <w:rPr>
          <w:color w:val="000000" w:themeColor="text1"/>
          <w14:textFill>
            <w14:solidFill>
              <w14:schemeClr w14:val="tx1"/>
            </w14:solidFill>
          </w14:textFill>
        </w:rPr>
        <w:t>4 产品设计</w:t>
      </w:r>
      <w:bookmarkEnd w:id="46"/>
    </w:p>
    <w:p>
      <w:pPr>
        <w:pStyle w:val="4"/>
        <w:rPr>
          <w:color w:val="000000" w:themeColor="text1"/>
          <w14:textFill>
            <w14:solidFill>
              <w14:schemeClr w14:val="tx1"/>
            </w14:solidFill>
          </w14:textFill>
        </w:rPr>
      </w:pPr>
      <w:bookmarkStart w:id="48" w:name="_Toc30192"/>
      <w:bookmarkStart w:id="49" w:name="X651971f06618219b3ff4327b1f502d63fd4c46d"/>
      <w:r>
        <w:rPr>
          <w:color w:val="000000" w:themeColor="text1"/>
          <w14:textFill>
            <w14:solidFill>
              <w14:schemeClr w14:val="tx1"/>
            </w14:solidFill>
          </w14:textFill>
        </w:rPr>
        <w:t>4.1 用户界面分解</w:t>
      </w:r>
      <w:bookmarkEnd w:id="48"/>
    </w:p>
    <w:p>
      <w:pPr>
        <w:pStyle w:val="26"/>
        <w:rPr>
          <w:color w:val="000000" w:themeColor="text1"/>
          <w14:textFill>
            <w14:solidFill>
              <w14:schemeClr w14:val="tx1"/>
            </w14:solidFill>
          </w14:textFill>
        </w:rPr>
      </w:pPr>
      <w:r>
        <w:rPr>
          <w:color w:val="000000" w:themeColor="text1"/>
          <w14:textFill>
            <w14:solidFill>
              <w14:schemeClr w14:val="tx1"/>
            </w14:solidFill>
          </w14:textFill>
        </w:rPr>
        <w:t xml:space="preserve"> 为便捷用户使用，我们将用户界面分解为首页和“我的”两大板块，避免了页面切换过多导致体验感降低。</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在首页，用户可以选择加入活动、发起活动、点击具体活动查看活动详情，也可以通过下方的导航栏去往“我的”页面。</w:t>
      </w:r>
    </w:p>
    <w:p>
      <w:pPr>
        <w:pStyle w:val="37"/>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234632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5"/>
                    <a:stretch>
                      <a:fillRect/>
                    </a:stretch>
                  </pic:blipFill>
                  <pic:spPr>
                    <a:xfrm>
                      <a:off x="0" y="0"/>
                      <a:ext cx="5334000" cy="2346326"/>
                    </a:xfrm>
                    <a:prstGeom prst="rect">
                      <a:avLst/>
                    </a:prstGeom>
                    <a:noFill/>
                    <a:ln w="9525">
                      <a:noFill/>
                    </a:ln>
                  </pic:spPr>
                </pic:pic>
              </a:graphicData>
            </a:graphic>
          </wp:inline>
        </w:drawing>
      </w:r>
    </w:p>
    <w:p>
      <w:pPr>
        <w:pStyle w:val="35"/>
        <w:rPr>
          <w:color w:val="000000" w:themeColor="text1"/>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在“我的”页面，用户可以查看自身成就并进行分享。</w:t>
      </w:r>
    </w:p>
    <w:p>
      <w:pPr>
        <w:pStyle w:val="37"/>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205867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6"/>
                    <a:stretch>
                      <a:fillRect/>
                    </a:stretch>
                  </pic:blipFill>
                  <pic:spPr>
                    <a:xfrm>
                      <a:off x="0" y="0"/>
                      <a:ext cx="5334000" cy="2058736"/>
                    </a:xfrm>
                    <a:prstGeom prst="rect">
                      <a:avLst/>
                    </a:prstGeom>
                    <a:noFill/>
                    <a:ln w="9525">
                      <a:noFill/>
                    </a:ln>
                  </pic:spPr>
                </pic:pic>
              </a:graphicData>
            </a:graphic>
          </wp:inline>
        </w:drawing>
      </w:r>
    </w:p>
    <w:p>
      <w:pPr>
        <w:pStyle w:val="35"/>
        <w:rPr>
          <w:color w:val="000000" w:themeColor="text1"/>
          <w14:textFill>
            <w14:solidFill>
              <w14:schemeClr w14:val="tx1"/>
            </w14:solidFill>
          </w14:textFill>
        </w:rPr>
      </w:pPr>
    </w:p>
    <w:bookmarkEnd w:id="49"/>
    <w:p>
      <w:pPr>
        <w:pStyle w:val="4"/>
        <w:rPr>
          <w:color w:val="000000" w:themeColor="text1"/>
          <w14:textFill>
            <w14:solidFill>
              <w14:schemeClr w14:val="tx1"/>
            </w14:solidFill>
          </w14:textFill>
        </w:rPr>
      </w:pPr>
      <w:bookmarkStart w:id="50" w:name="_Toc14772"/>
      <w:bookmarkStart w:id="51" w:name="X44bf4ef6fd5c5549805d7bacaeeecad9d07a879"/>
      <w:r>
        <w:rPr>
          <w:color w:val="000000" w:themeColor="text1"/>
          <w14:textFill>
            <w14:solidFill>
              <w14:schemeClr w14:val="tx1"/>
            </w14:solidFill>
          </w14:textFill>
        </w:rPr>
        <w:t>4.2 UI设计</w:t>
      </w:r>
      <w:bookmarkEnd w:id="50"/>
    </w:p>
    <w:p>
      <w:pPr>
        <w:pStyle w:val="5"/>
        <w:rPr>
          <w:color w:val="000000" w:themeColor="text1"/>
          <w14:textFill>
            <w14:solidFill>
              <w14:schemeClr w14:val="tx1"/>
            </w14:solidFill>
          </w14:textFill>
        </w:rPr>
      </w:pPr>
      <w:bookmarkStart w:id="52" w:name="_Toc13360"/>
      <w:bookmarkStart w:id="53" w:name="X784632ab30d0a07fdb76c368b3085de9025ba08"/>
      <w:r>
        <w:rPr>
          <w:color w:val="000000" w:themeColor="text1"/>
          <w14:textFill>
            <w14:solidFill>
              <w14:schemeClr w14:val="tx1"/>
            </w14:solidFill>
          </w14:textFill>
        </w:rPr>
        <w:t>4.2.1 标准色</w:t>
      </w:r>
      <w:bookmarkEnd w:id="52"/>
    </w:p>
    <w:p>
      <w:pPr>
        <w:pStyle w:val="26"/>
        <w:rPr>
          <w:color w:val="000000" w:themeColor="text1"/>
          <w14:textFill>
            <w14:solidFill>
              <w14:schemeClr w14:val="tx1"/>
            </w14:solidFill>
          </w14:textFill>
        </w:rPr>
      </w:pPr>
      <w:r>
        <w:rPr>
          <w:color w:val="000000" w:themeColor="text1"/>
          <w14:textFill>
            <w14:solidFill>
              <w14:schemeClr w14:val="tx1"/>
            </w14:solidFill>
          </w14:textFill>
        </w:rPr>
        <w:t xml:space="preserve"> 由于小程序定位为运动健身，我们选用了绿色和白色作为主色，清新自然，简洁大方。为了规范，我们统一了各个控件与图标的绿色色号。另外，我们还使用了少量的黄色，例如：标签页的激活提示，这样一来，搭配和谐的同时也活力明亮。</w:t>
      </w:r>
    </w:p>
    <w:p>
      <w:pPr>
        <w:pStyle w:val="37"/>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104838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7"/>
                    <a:stretch>
                      <a:fillRect/>
                    </a:stretch>
                  </pic:blipFill>
                  <pic:spPr>
                    <a:xfrm>
                      <a:off x="0" y="0"/>
                      <a:ext cx="5334000" cy="1048452"/>
                    </a:xfrm>
                    <a:prstGeom prst="rect">
                      <a:avLst/>
                    </a:prstGeom>
                    <a:noFill/>
                    <a:ln w="9525">
                      <a:noFill/>
                    </a:ln>
                  </pic:spPr>
                </pic:pic>
              </a:graphicData>
            </a:graphic>
          </wp:inline>
        </w:drawing>
      </w:r>
    </w:p>
    <w:p>
      <w:pPr>
        <w:pStyle w:val="35"/>
        <w:rPr>
          <w:color w:val="000000" w:themeColor="text1"/>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实际上，产品用色也与小程序的图标相统一，显得协调美观。</w:t>
      </w:r>
    </w:p>
    <w:p>
      <w:pPr>
        <w:pStyle w:val="37"/>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2858135" cy="2858135"/>
            <wp:effectExtent l="0" t="0" r="8890" b="8890"/>
            <wp:docPr id="4" name="Picture" descr="av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avatar"/>
                    <pic:cNvPicPr>
                      <a:picLocks noChangeAspect="1" noChangeArrowheads="1"/>
                    </pic:cNvPicPr>
                  </pic:nvPicPr>
                  <pic:blipFill>
                    <a:blip r:embed="rId8"/>
                    <a:stretch>
                      <a:fillRect/>
                    </a:stretch>
                  </pic:blipFill>
                  <pic:spPr>
                    <a:xfrm>
                      <a:off x="0" y="0"/>
                      <a:ext cx="2858135" cy="2858135"/>
                    </a:xfrm>
                    <a:prstGeom prst="rect">
                      <a:avLst/>
                    </a:prstGeom>
                    <a:noFill/>
                    <a:ln w="9525">
                      <a:noFill/>
                    </a:ln>
                  </pic:spPr>
                </pic:pic>
              </a:graphicData>
            </a:graphic>
          </wp:inline>
        </w:drawing>
      </w:r>
    </w:p>
    <w:p>
      <w:pPr>
        <w:pStyle w:val="35"/>
        <w:rPr>
          <w:rFonts w:hint="eastAsia" w:eastAsia="宋体"/>
          <w:color w:val="000000" w:themeColor="text1"/>
          <w:lang w:eastAsia="zh-CN"/>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在处理背景颜色时，为提升小程序的美观程度，我们自行绘制了背景图片。整体上来看该图简洁漂亮，将绘制的内容集中在了界面下方，避免了遮挡界面中的组件，在丰富界面的同时也不喧宾夺主。</w:t>
      </w:r>
    </w:p>
    <w:p>
      <w:pPr>
        <w:pStyle w:val="37"/>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2514600" cy="4776470"/>
            <wp:effectExtent l="0" t="0" r="0" b="5080"/>
            <wp:docPr id="5" name="Picture" descr="av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avatar"/>
                    <pic:cNvPicPr>
                      <a:picLocks noChangeAspect="1" noChangeArrowheads="1"/>
                    </pic:cNvPicPr>
                  </pic:nvPicPr>
                  <pic:blipFill>
                    <a:blip r:embed="rId9"/>
                    <a:stretch>
                      <a:fillRect/>
                    </a:stretch>
                  </pic:blipFill>
                  <pic:spPr>
                    <a:xfrm>
                      <a:off x="0" y="0"/>
                      <a:ext cx="2514600" cy="4776470"/>
                    </a:xfrm>
                    <a:prstGeom prst="rect">
                      <a:avLst/>
                    </a:prstGeom>
                    <a:noFill/>
                    <a:ln w="9525">
                      <a:noFill/>
                    </a:ln>
                  </pic:spPr>
                </pic:pic>
              </a:graphicData>
            </a:graphic>
          </wp:inline>
        </w:drawing>
      </w:r>
    </w:p>
    <w:p>
      <w:pPr>
        <w:pStyle w:val="35"/>
        <w:rPr>
          <w:rFonts w:hint="eastAsia" w:eastAsia="宋体"/>
          <w:color w:val="000000" w:themeColor="text1"/>
          <w:lang w:eastAsia="zh-CN"/>
          <w14:textFill>
            <w14:solidFill>
              <w14:schemeClr w14:val="tx1"/>
            </w14:solidFill>
          </w14:textFill>
        </w:rPr>
      </w:pPr>
    </w:p>
    <w:bookmarkEnd w:id="53"/>
    <w:p>
      <w:pPr>
        <w:pStyle w:val="5"/>
        <w:rPr>
          <w:color w:val="000000" w:themeColor="text1"/>
          <w14:textFill>
            <w14:solidFill>
              <w14:schemeClr w14:val="tx1"/>
            </w14:solidFill>
          </w14:textFill>
        </w:rPr>
      </w:pPr>
      <w:bookmarkStart w:id="54" w:name="_Toc19027"/>
      <w:bookmarkStart w:id="55" w:name="Xc1f07d979b72acc2bbcd7412b484e1951cc08b0"/>
      <w:r>
        <w:rPr>
          <w:color w:val="000000" w:themeColor="text1"/>
          <w14:textFill>
            <w14:solidFill>
              <w14:schemeClr w14:val="tx1"/>
            </w14:solidFill>
          </w14:textFill>
        </w:rPr>
        <w:t>4.2.2 字体</w:t>
      </w:r>
      <w:bookmarkEnd w:id="54"/>
    </w:p>
    <w:p>
      <w:pPr>
        <w:pStyle w:val="26"/>
        <w:rPr>
          <w:color w:val="000000" w:themeColor="text1"/>
          <w14:textFill>
            <w14:solidFill>
              <w14:schemeClr w14:val="tx1"/>
            </w14:solidFill>
          </w14:textFill>
        </w:rPr>
      </w:pPr>
      <w:r>
        <w:rPr>
          <w:color w:val="000000" w:themeColor="text1"/>
          <w14:textFill>
            <w14:solidFill>
              <w14:schemeClr w14:val="tx1"/>
            </w14:solidFill>
          </w14:textFill>
        </w:rPr>
        <w:t xml:space="preserve"> 引入多种字体，在多种不同型号的手机上显示正常。</w:t>
      </w:r>
    </w:p>
    <w:bookmarkEnd w:id="55"/>
    <w:p>
      <w:pPr>
        <w:pStyle w:val="5"/>
        <w:rPr>
          <w:color w:val="000000" w:themeColor="text1"/>
          <w14:textFill>
            <w14:solidFill>
              <w14:schemeClr w14:val="tx1"/>
            </w14:solidFill>
          </w14:textFill>
        </w:rPr>
      </w:pPr>
      <w:bookmarkStart w:id="56" w:name="_Toc12891"/>
      <w:bookmarkStart w:id="57" w:name="Xfec9f7d6207472255732e69752a5e4f69832e29"/>
      <w:r>
        <w:rPr>
          <w:color w:val="000000" w:themeColor="text1"/>
          <w14:textFill>
            <w14:solidFill>
              <w14:schemeClr w14:val="tx1"/>
            </w14:solidFill>
          </w14:textFill>
        </w:rPr>
        <w:t>4.2.3 控件</w:t>
      </w:r>
      <w:bookmarkEnd w:id="56"/>
    </w:p>
    <w:p>
      <w:pPr>
        <w:pStyle w:val="26"/>
        <w:rPr>
          <w:color w:val="000000" w:themeColor="text1"/>
          <w14:textFill>
            <w14:solidFill>
              <w14:schemeClr w14:val="tx1"/>
            </w14:solidFill>
          </w14:textFill>
        </w:rPr>
      </w:pPr>
      <w:r>
        <w:rPr>
          <w:color w:val="000000" w:themeColor="text1"/>
          <w14:textFill>
            <w14:solidFill>
              <w14:schemeClr w14:val="tx1"/>
            </w14:solidFill>
          </w14:textFill>
        </w:rPr>
        <w:t xml:space="preserve"> 在控件方面，我们统一使用了Vant Weapp这一UI组件库。而对于不同的实现需求，我们挑选了功能上和用户使用角度最合适、舒适的组件；对于功能相似的部分，我们使用同一组件，避免了组件不同而造成的混乱，且风格统一，视觉和谐。</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例如：</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对于管理员完善活动信息、参与者打卡，采用Steps步骤条，展示操作流程的各个环节，让用户了解当前的操作在整体流程中的位置。</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在需要管理员确认开始活动与结束活动时，为防止用户误操作，我们采用了Dialog弹出框，要求用户进行再确认方可执行操作。</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在众多场景中，我们采用了Toast轻提示，在页面中间弹出黑色半透明提示，用于消息通知、操作结果提示。</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值得一提的是，我们在一众控件中都使用了圆角，呈现效果更加轻松温和，改善了眼睛的视觉流，使布局和元素更容易在视觉上遍历，提高可用性，并最终提高目标用户的参与度。除此之外，我们还在首页与管理界面加入了具有一定灰度的透明板，灵活适配背景的同时也增加了立体感。</w:t>
      </w:r>
    </w:p>
    <w:bookmarkEnd w:id="51"/>
    <w:bookmarkEnd w:id="57"/>
    <w:p>
      <w:pPr>
        <w:pStyle w:val="4"/>
        <w:rPr>
          <w:color w:val="000000" w:themeColor="text1"/>
          <w14:textFill>
            <w14:solidFill>
              <w14:schemeClr w14:val="tx1"/>
            </w14:solidFill>
          </w14:textFill>
        </w:rPr>
      </w:pPr>
      <w:bookmarkStart w:id="58" w:name="_Toc2399"/>
      <w:bookmarkStart w:id="59" w:name="Xdf9bc001bad24998f70ef878291afb64c54b98f"/>
      <w:r>
        <w:rPr>
          <w:color w:val="000000" w:themeColor="text1"/>
          <w14:textFill>
            <w14:solidFill>
              <w14:schemeClr w14:val="tx1"/>
            </w14:solidFill>
          </w14:textFill>
        </w:rPr>
        <w:t>4.3 使用流程</w:t>
      </w:r>
      <w:bookmarkEnd w:id="58"/>
    </w:p>
    <w:p>
      <w:pPr>
        <w:pStyle w:val="26"/>
        <w:rPr>
          <w:color w:val="000000" w:themeColor="text1"/>
          <w14:textFill>
            <w14:solidFill>
              <w14:schemeClr w14:val="tx1"/>
            </w14:solidFill>
          </w14:textFill>
        </w:rPr>
      </w:pPr>
      <w:r>
        <w:rPr>
          <w:color w:val="000000" w:themeColor="text1"/>
          <w14:textFill>
            <w14:solidFill>
              <w14:schemeClr w14:val="tx1"/>
            </w14:solidFill>
          </w14:textFill>
        </w:rPr>
        <w:t xml:space="preserve"> 为加强流程操作的易懂性，让用户获得出色的体验，我们设置了逻辑清晰的使用流程。基于小程序轻快的特点，在充分尊重用户知情权和操作权的基础之上，建立起友好、高效、一致的用户体验。</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为避免用户迷失，我们的每个页面都有明确的重点，以便于用户每进入一个新页面的时候都能快速地理解页面内容。我们还为首次使用的用户提供了用户指南，便于快速了解程序基本流程。</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以下提供部分主要流程：</w:t>
      </w:r>
    </w:p>
    <w:p>
      <w:pPr>
        <w:pStyle w:val="5"/>
        <w:rPr>
          <w:color w:val="000000" w:themeColor="text1"/>
          <w14:textFill>
            <w14:solidFill>
              <w14:schemeClr w14:val="tx1"/>
            </w14:solidFill>
          </w14:textFill>
        </w:rPr>
      </w:pPr>
      <w:bookmarkStart w:id="60" w:name="_Toc27562"/>
      <w:bookmarkStart w:id="61" w:name="Xcc3ffa14b7232f551beff8a0569cedc486458c9"/>
      <w:r>
        <w:rPr>
          <w:color w:val="000000" w:themeColor="text1"/>
          <w14:textFill>
            <w14:solidFill>
              <w14:schemeClr w14:val="tx1"/>
            </w14:solidFill>
          </w14:textFill>
        </w:rPr>
        <w:t>4.3.1 创建活动</w:t>
      </w:r>
      <w:bookmarkEnd w:id="60"/>
    </w:p>
    <w:p>
      <w:pPr>
        <w:pStyle w:val="26"/>
        <w:rPr>
          <w:color w:val="000000" w:themeColor="text1"/>
          <w14:textFill>
            <w14:solidFill>
              <w14:schemeClr w14:val="tx1"/>
            </w14:solidFill>
          </w14:textFill>
        </w:rPr>
      </w:pPr>
      <w:r>
        <w:rPr>
          <w:color w:val="000000" w:themeColor="text1"/>
          <w14:textFill>
            <w14:solidFill>
              <w14:schemeClr w14:val="tx1"/>
            </w14:solidFill>
          </w14:textFill>
        </w:rPr>
        <w:t xml:space="preserve"> 管理员点击进入发起活动界面，填写相关信息时，为便捷用户输入，“打开日历”可弹出日历，“选择地点”可弹出省市二级联动。若填写信息缺失或不符合规范（密码长度不足）将弹出相应的错误提示，便于用户修改。当填写正确，将显示发起成功，自动返回首页，可在此看到新发起的活动，操作自然，流程清晰。</w:t>
      </w:r>
    </w:p>
    <w:p>
      <w:pPr>
        <w:pStyle w:val="3"/>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2144395"/>
            <wp:effectExtent l="0" t="0" r="0" b="0"/>
            <wp:docPr id="6"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title="fig:"/>
                    <pic:cNvPicPr>
                      <a:picLocks noChangeAspect="1" noChangeArrowheads="1"/>
                    </pic:cNvPicPr>
                  </pic:nvPicPr>
                  <pic:blipFill>
                    <a:blip r:embed="rId10"/>
                    <a:stretch>
                      <a:fillRect/>
                    </a:stretch>
                  </pic:blipFill>
                  <pic:spPr>
                    <a:xfrm>
                      <a:off x="0" y="0"/>
                      <a:ext cx="5334000" cy="2144712"/>
                    </a:xfrm>
                    <a:prstGeom prst="rect">
                      <a:avLst/>
                    </a:prstGeom>
                    <a:noFill/>
                    <a:ln w="9525">
                      <a:noFill/>
                    </a:ln>
                  </pic:spPr>
                </pic:pic>
              </a:graphicData>
            </a:graphic>
          </wp:inline>
        </w:drawing>
      </w:r>
      <w:r>
        <w:rPr>
          <w:color w:val="000000" w:themeColor="text1"/>
          <w14:textFill>
            <w14:solidFill>
              <w14:schemeClr w14:val="tx1"/>
            </w14:solidFill>
          </w14:textFill>
        </w:rPr>
        <w:t xml:space="preserve"> </w:t>
      </w:r>
    </w:p>
    <w:bookmarkEnd w:id="61"/>
    <w:p>
      <w:pPr>
        <w:pStyle w:val="5"/>
        <w:rPr>
          <w:color w:val="000000" w:themeColor="text1"/>
          <w14:textFill>
            <w14:solidFill>
              <w14:schemeClr w14:val="tx1"/>
            </w14:solidFill>
          </w14:textFill>
        </w:rPr>
      </w:pPr>
      <w:bookmarkStart w:id="62" w:name="_Toc4273"/>
      <w:bookmarkStart w:id="63" w:name="X963cbead319f2f625bdaa07514d33e003e27e96"/>
      <w:r>
        <w:rPr>
          <w:color w:val="000000" w:themeColor="text1"/>
          <w14:textFill>
            <w14:solidFill>
              <w14:schemeClr w14:val="tx1"/>
            </w14:solidFill>
          </w14:textFill>
        </w:rPr>
        <w:t>4.3.2 邀请</w:t>
      </w:r>
      <w:bookmarkEnd w:id="62"/>
    </w:p>
    <w:p>
      <w:pPr>
        <w:pStyle w:val="37"/>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1938655"/>
            <wp:effectExtent l="0" t="0" r="0" b="0"/>
            <wp:docPr id="7" name="Picture" descr="av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avatar"/>
                    <pic:cNvPicPr>
                      <a:picLocks noChangeAspect="1" noChangeArrowheads="1"/>
                    </pic:cNvPicPr>
                  </pic:nvPicPr>
                  <pic:blipFill>
                    <a:blip r:embed="rId11"/>
                    <a:stretch>
                      <a:fillRect/>
                    </a:stretch>
                  </pic:blipFill>
                  <pic:spPr>
                    <a:xfrm>
                      <a:off x="0" y="0"/>
                      <a:ext cx="5334000" cy="1938852"/>
                    </a:xfrm>
                    <a:prstGeom prst="rect">
                      <a:avLst/>
                    </a:prstGeom>
                    <a:noFill/>
                    <a:ln w="9525">
                      <a:noFill/>
                    </a:ln>
                  </pic:spPr>
                </pic:pic>
              </a:graphicData>
            </a:graphic>
          </wp:inline>
        </w:drawing>
      </w:r>
    </w:p>
    <w:p>
      <w:pPr>
        <w:pStyle w:val="35"/>
        <w:rPr>
          <w:rFonts w:hint="eastAsia" w:eastAsia="宋体"/>
          <w:color w:val="000000" w:themeColor="text1"/>
          <w:lang w:eastAsia="zh-CN"/>
          <w14:textFill>
            <w14:solidFill>
              <w14:schemeClr w14:val="tx1"/>
            </w14:solidFill>
          </w14:textFill>
        </w:rPr>
      </w:pPr>
    </w:p>
    <w:bookmarkEnd w:id="63"/>
    <w:p>
      <w:pPr>
        <w:pStyle w:val="5"/>
        <w:rPr>
          <w:color w:val="000000" w:themeColor="text1"/>
          <w14:textFill>
            <w14:solidFill>
              <w14:schemeClr w14:val="tx1"/>
            </w14:solidFill>
          </w14:textFill>
        </w:rPr>
      </w:pPr>
      <w:bookmarkStart w:id="64" w:name="_Toc30739"/>
      <w:bookmarkStart w:id="65" w:name="Xa5002d830a714ac4d0b13ee391be0b8a363a8d7"/>
      <w:r>
        <w:rPr>
          <w:color w:val="000000" w:themeColor="text1"/>
          <w14:textFill>
            <w14:solidFill>
              <w14:schemeClr w14:val="tx1"/>
            </w14:solidFill>
          </w14:textFill>
        </w:rPr>
        <w:t>4.3.3 打卡设置</w:t>
      </w:r>
      <w:bookmarkEnd w:id="64"/>
    </w:p>
    <w:p>
      <w:pPr>
        <w:pStyle w:val="26"/>
        <w:rPr>
          <w:color w:val="000000" w:themeColor="text1"/>
          <w14:textFill>
            <w14:solidFill>
              <w14:schemeClr w14:val="tx1"/>
            </w14:solidFill>
          </w14:textFill>
        </w:rPr>
      </w:pPr>
      <w:r>
        <w:rPr>
          <w:color w:val="000000" w:themeColor="text1"/>
          <w14:textFill>
            <w14:solidFill>
              <w14:schemeClr w14:val="tx1"/>
            </w14:solidFill>
          </w14:textFill>
        </w:rPr>
        <w:t xml:space="preserve"> 管理员在发起一项活动后，点击该项活动，基本信息栏显示此前填写的信息，打卡点设置栏若填写不完全将弹出相应的错误提示。若选择扫描二维码的打卡方式，用户可点击保存图片将二维码保存至本地相册。</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在活动开始前，管理者可多次修改该页设置。</w:t>
      </w:r>
    </w:p>
    <w:p>
      <w:pPr>
        <w:pStyle w:val="37"/>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284988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2"/>
                    <a:stretch>
                      <a:fillRect/>
                    </a:stretch>
                  </pic:blipFill>
                  <pic:spPr>
                    <a:xfrm>
                      <a:off x="0" y="0"/>
                      <a:ext cx="5334000" cy="2850494"/>
                    </a:xfrm>
                    <a:prstGeom prst="rect">
                      <a:avLst/>
                    </a:prstGeom>
                    <a:noFill/>
                    <a:ln w="9525">
                      <a:noFill/>
                    </a:ln>
                  </pic:spPr>
                </pic:pic>
              </a:graphicData>
            </a:graphic>
          </wp:inline>
        </w:drawing>
      </w:r>
    </w:p>
    <w:p>
      <w:pPr>
        <w:pStyle w:val="35"/>
        <w:rPr>
          <w:color w:val="000000" w:themeColor="text1"/>
          <w14:textFill>
            <w14:solidFill>
              <w14:schemeClr w14:val="tx1"/>
            </w14:solidFill>
          </w14:textFill>
        </w:rPr>
      </w:pPr>
    </w:p>
    <w:bookmarkEnd w:id="65"/>
    <w:p>
      <w:pPr>
        <w:pStyle w:val="5"/>
        <w:rPr>
          <w:color w:val="000000" w:themeColor="text1"/>
          <w14:textFill>
            <w14:solidFill>
              <w14:schemeClr w14:val="tx1"/>
            </w14:solidFill>
          </w14:textFill>
        </w:rPr>
      </w:pPr>
      <w:bookmarkStart w:id="66" w:name="_Toc20476"/>
      <w:bookmarkStart w:id="67" w:name="Xec2d315f67e565fdba59cf0f627e477836a449c"/>
      <w:r>
        <w:rPr>
          <w:color w:val="000000" w:themeColor="text1"/>
          <w14:textFill>
            <w14:solidFill>
              <w14:schemeClr w14:val="tx1"/>
            </w14:solidFill>
          </w14:textFill>
        </w:rPr>
        <w:t>4.3.4 编辑管理员</w:t>
      </w:r>
      <w:bookmarkEnd w:id="66"/>
    </w:p>
    <w:p>
      <w:pPr>
        <w:pStyle w:val="26"/>
        <w:rPr>
          <w:color w:val="000000" w:themeColor="text1"/>
          <w14:textFill>
            <w14:solidFill>
              <w14:schemeClr w14:val="tx1"/>
            </w14:solidFill>
          </w14:textFill>
        </w:rPr>
      </w:pPr>
      <w:r>
        <w:rPr>
          <w:color w:val="000000" w:themeColor="text1"/>
          <w14:textFill>
            <w14:solidFill>
              <w14:schemeClr w14:val="tx1"/>
            </w14:solidFill>
          </w14:textFill>
        </w:rPr>
        <w:t xml:space="preserve"> 根据活动实际情况，管理员可将其他参与者设置为管理员，这一功能，十分贴合用户需求，为管理员与参与者的身份转换提供了解决方案。</w:t>
      </w:r>
    </w:p>
    <w:p>
      <w:pPr>
        <w:pStyle w:val="37"/>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1635760"/>
            <wp:effectExtent l="0" t="0" r="0" b="0"/>
            <wp:docPr id="9" name="Picture" descr="av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avatar"/>
                    <pic:cNvPicPr>
                      <a:picLocks noChangeAspect="1" noChangeArrowheads="1"/>
                    </pic:cNvPicPr>
                  </pic:nvPicPr>
                  <pic:blipFill>
                    <a:blip r:embed="rId13"/>
                    <a:stretch>
                      <a:fillRect/>
                    </a:stretch>
                  </pic:blipFill>
                  <pic:spPr>
                    <a:xfrm>
                      <a:off x="0" y="0"/>
                      <a:ext cx="5334000" cy="1636315"/>
                    </a:xfrm>
                    <a:prstGeom prst="rect">
                      <a:avLst/>
                    </a:prstGeom>
                    <a:noFill/>
                    <a:ln w="9525">
                      <a:noFill/>
                    </a:ln>
                  </pic:spPr>
                </pic:pic>
              </a:graphicData>
            </a:graphic>
          </wp:inline>
        </w:drawing>
      </w:r>
    </w:p>
    <w:p>
      <w:pPr>
        <w:pStyle w:val="35"/>
        <w:rPr>
          <w:rFonts w:hint="eastAsia" w:eastAsia="宋体"/>
          <w:color w:val="000000" w:themeColor="text1"/>
          <w:lang w:eastAsia="zh-CN"/>
          <w14:textFill>
            <w14:solidFill>
              <w14:schemeClr w14:val="tx1"/>
            </w14:solidFill>
          </w14:textFill>
        </w:rPr>
      </w:pPr>
    </w:p>
    <w:bookmarkEnd w:id="67"/>
    <w:p>
      <w:pPr>
        <w:pStyle w:val="5"/>
        <w:rPr>
          <w:color w:val="000000" w:themeColor="text1"/>
          <w14:textFill>
            <w14:solidFill>
              <w14:schemeClr w14:val="tx1"/>
            </w14:solidFill>
          </w14:textFill>
        </w:rPr>
      </w:pPr>
      <w:bookmarkStart w:id="68" w:name="_Toc10691"/>
      <w:bookmarkStart w:id="69" w:name="X5271f99d4f5eb7ef1402ce88371ff00da171962"/>
      <w:r>
        <w:rPr>
          <w:color w:val="000000" w:themeColor="text1"/>
          <w14:textFill>
            <w14:solidFill>
              <w14:schemeClr w14:val="tx1"/>
            </w14:solidFill>
          </w14:textFill>
        </w:rPr>
        <w:t>4.3.5 组建小队（成为队长）</w:t>
      </w:r>
      <w:bookmarkEnd w:id="68"/>
    </w:p>
    <w:p>
      <w:pPr>
        <w:pStyle w:val="26"/>
        <w:rPr>
          <w:color w:val="000000" w:themeColor="text1"/>
          <w14:textFill>
            <w14:solidFill>
              <w14:schemeClr w14:val="tx1"/>
            </w14:solidFill>
          </w14:textFill>
        </w:rPr>
      </w:pPr>
      <w:r>
        <w:rPr>
          <w:color w:val="000000" w:themeColor="text1"/>
          <w14:textFill>
            <w14:solidFill>
              <w14:schemeClr w14:val="tx1"/>
            </w14:solidFill>
          </w14:textFill>
        </w:rPr>
        <w:t xml:space="preserve"> 当加入的比赛为团队赛时，通过输入密钥可以成为队长，查看与编辑小队列表。</w:t>
      </w:r>
      <w:r>
        <w:rPr>
          <w:color w:val="000000" w:themeColor="text1"/>
          <w14:textFill>
            <w14:solidFill>
              <w14:schemeClr w14:val="tx1"/>
            </w14:solidFill>
          </w14:textFill>
        </w:rPr>
        <w:drawing>
          <wp:inline distT="0" distB="0" distL="114300" distR="114300">
            <wp:extent cx="5334000" cy="2427605"/>
            <wp:effectExtent l="0" t="0" r="0" b="0"/>
            <wp:docPr id="10" name="Picture" descr="avatar"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avatar" title="fig:"/>
                    <pic:cNvPicPr>
                      <a:picLocks noChangeAspect="1" noChangeArrowheads="1"/>
                    </pic:cNvPicPr>
                  </pic:nvPicPr>
                  <pic:blipFill>
                    <a:blip r:embed="rId14"/>
                    <a:stretch>
                      <a:fillRect/>
                    </a:stretch>
                  </pic:blipFill>
                  <pic:spPr>
                    <a:xfrm>
                      <a:off x="0" y="0"/>
                      <a:ext cx="5334000" cy="2428081"/>
                    </a:xfrm>
                    <a:prstGeom prst="rect">
                      <a:avLst/>
                    </a:prstGeom>
                    <a:noFill/>
                    <a:ln w="9525">
                      <a:noFill/>
                    </a:ln>
                  </pic:spPr>
                </pic:pic>
              </a:graphicData>
            </a:graphic>
          </wp:inline>
        </w:drawing>
      </w:r>
    </w:p>
    <w:bookmarkEnd w:id="69"/>
    <w:p>
      <w:pPr>
        <w:pStyle w:val="5"/>
        <w:rPr>
          <w:color w:val="000000" w:themeColor="text1"/>
          <w14:textFill>
            <w14:solidFill>
              <w14:schemeClr w14:val="tx1"/>
            </w14:solidFill>
          </w14:textFill>
        </w:rPr>
      </w:pPr>
      <w:bookmarkStart w:id="70" w:name="_Toc5335"/>
      <w:bookmarkStart w:id="71" w:name="Xcbc2f0fe43097ca4b72d44049b8c985b16a8f30"/>
      <w:r>
        <w:rPr>
          <w:color w:val="000000" w:themeColor="text1"/>
          <w14:textFill>
            <w14:solidFill>
              <w14:schemeClr w14:val="tx1"/>
            </w14:solidFill>
          </w14:textFill>
        </w:rPr>
        <w:t>4.3.6 编辑队员</w:t>
      </w:r>
      <w:bookmarkEnd w:id="70"/>
    </w:p>
    <w:p>
      <w:pPr>
        <w:pStyle w:val="37"/>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2038985"/>
            <wp:effectExtent l="0" t="0" r="0" b="0"/>
            <wp:docPr id="11" name="Picture" descr="av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avatar"/>
                    <pic:cNvPicPr>
                      <a:picLocks noChangeAspect="1" noChangeArrowheads="1"/>
                    </pic:cNvPicPr>
                  </pic:nvPicPr>
                  <pic:blipFill>
                    <a:blip r:embed="rId15"/>
                    <a:stretch>
                      <a:fillRect/>
                    </a:stretch>
                  </pic:blipFill>
                  <pic:spPr>
                    <a:xfrm>
                      <a:off x="0" y="0"/>
                      <a:ext cx="5334000" cy="2039143"/>
                    </a:xfrm>
                    <a:prstGeom prst="rect">
                      <a:avLst/>
                    </a:prstGeom>
                    <a:noFill/>
                    <a:ln w="9525">
                      <a:noFill/>
                    </a:ln>
                  </pic:spPr>
                </pic:pic>
              </a:graphicData>
            </a:graphic>
          </wp:inline>
        </w:drawing>
      </w:r>
    </w:p>
    <w:p>
      <w:pPr>
        <w:pStyle w:val="35"/>
        <w:rPr>
          <w:rFonts w:hint="eastAsia" w:eastAsia="宋体"/>
          <w:color w:val="000000" w:themeColor="text1"/>
          <w:lang w:eastAsia="zh-CN"/>
          <w14:textFill>
            <w14:solidFill>
              <w14:schemeClr w14:val="tx1"/>
            </w14:solidFill>
          </w14:textFill>
        </w:rPr>
      </w:pPr>
    </w:p>
    <w:bookmarkEnd w:id="71"/>
    <w:p>
      <w:pPr>
        <w:pStyle w:val="5"/>
        <w:rPr>
          <w:color w:val="000000" w:themeColor="text1"/>
          <w14:textFill>
            <w14:solidFill>
              <w14:schemeClr w14:val="tx1"/>
            </w14:solidFill>
          </w14:textFill>
        </w:rPr>
      </w:pPr>
      <w:bookmarkStart w:id="72" w:name="_Toc21395"/>
      <w:bookmarkStart w:id="73" w:name="X3a477e6b2d3d1ee7b25bae9f3a735cdbbe3c50b"/>
      <w:r>
        <w:rPr>
          <w:color w:val="000000" w:themeColor="text1"/>
          <w14:textFill>
            <w14:solidFill>
              <w14:schemeClr w14:val="tx1"/>
            </w14:solidFill>
          </w14:textFill>
        </w:rPr>
        <w:t>4.3.7 查看成绩</w:t>
      </w:r>
      <w:bookmarkEnd w:id="72"/>
    </w:p>
    <w:p>
      <w:pPr>
        <w:pStyle w:val="26"/>
        <w:rPr>
          <w:color w:val="000000" w:themeColor="text1"/>
          <w14:textFill>
            <w14:solidFill>
              <w14:schemeClr w14:val="tx1"/>
            </w14:solidFill>
          </w14:textFill>
        </w:rPr>
      </w:pPr>
      <w:r>
        <w:rPr>
          <w:color w:val="000000" w:themeColor="text1"/>
          <w14:textFill>
            <w14:solidFill>
              <w14:schemeClr w14:val="tx1"/>
            </w14:solidFill>
          </w14:textFill>
        </w:rPr>
        <w:t xml:space="preserve"> 点击活动结束后，活动状态更改为已结束，在首页进行变更。结束活动后管理员仍然可以进入管理界面，符合现实需求，完善用户体验。</w:t>
      </w:r>
    </w:p>
    <w:p>
      <w:pPr>
        <w:pStyle w:val="37"/>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3000375"/>
            <wp:effectExtent l="0" t="0" r="0" b="0"/>
            <wp:docPr id="12" name="Picture" descr="av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avatar"/>
                    <pic:cNvPicPr>
                      <a:picLocks noChangeAspect="1" noChangeArrowheads="1"/>
                    </pic:cNvPicPr>
                  </pic:nvPicPr>
                  <pic:blipFill>
                    <a:blip r:embed="rId16"/>
                    <a:stretch>
                      <a:fillRect/>
                    </a:stretch>
                  </pic:blipFill>
                  <pic:spPr>
                    <a:xfrm>
                      <a:off x="0" y="0"/>
                      <a:ext cx="5334000" cy="3000375"/>
                    </a:xfrm>
                    <a:prstGeom prst="rect">
                      <a:avLst/>
                    </a:prstGeom>
                    <a:noFill/>
                    <a:ln w="9525">
                      <a:noFill/>
                    </a:ln>
                  </pic:spPr>
                </pic:pic>
              </a:graphicData>
            </a:graphic>
          </wp:inline>
        </w:drawing>
      </w:r>
    </w:p>
    <w:p>
      <w:pPr>
        <w:pStyle w:val="35"/>
        <w:rPr>
          <w:rFonts w:hint="eastAsia" w:eastAsia="宋体"/>
          <w:color w:val="000000" w:themeColor="text1"/>
          <w:lang w:eastAsia="zh-CN"/>
          <w14:textFill>
            <w14:solidFill>
              <w14:schemeClr w14:val="tx1"/>
            </w14:solidFill>
          </w14:textFill>
        </w:rPr>
      </w:pPr>
    </w:p>
    <w:bookmarkEnd w:id="73"/>
    <w:p>
      <w:pPr>
        <w:pStyle w:val="5"/>
        <w:rPr>
          <w:color w:val="000000" w:themeColor="text1"/>
          <w14:textFill>
            <w14:solidFill>
              <w14:schemeClr w14:val="tx1"/>
            </w14:solidFill>
          </w14:textFill>
        </w:rPr>
      </w:pPr>
      <w:bookmarkStart w:id="74" w:name="_Toc7148"/>
      <w:bookmarkStart w:id="75" w:name="Xb3060f5d55ed59d280c8d1704ede4bb48392bfa"/>
      <w:r>
        <w:rPr>
          <w:color w:val="000000" w:themeColor="text1"/>
          <w14:textFill>
            <w14:solidFill>
              <w14:schemeClr w14:val="tx1"/>
            </w14:solidFill>
          </w14:textFill>
        </w:rPr>
        <w:t>4.3.8 分享成就</w:t>
      </w:r>
      <w:bookmarkEnd w:id="74"/>
    </w:p>
    <w:p>
      <w:pPr>
        <w:pStyle w:val="26"/>
        <w:rPr>
          <w:color w:val="000000" w:themeColor="text1"/>
          <w14:textFill>
            <w14:solidFill>
              <w14:schemeClr w14:val="tx1"/>
            </w14:solidFill>
          </w14:textFill>
        </w:rPr>
      </w:pPr>
      <w:r>
        <w:rPr>
          <w:color w:val="000000" w:themeColor="text1"/>
          <w14:textFill>
            <w14:solidFill>
              <w14:schemeClr w14:val="tx1"/>
            </w14:solidFill>
          </w14:textFill>
        </w:rPr>
        <w:t xml:space="preserve"> 解锁成就后可以查看相应内容并且分享给微信好友，进一步丰富了小程序的功能，使其更加成熟，激发了用户的探索欲，让定向越野这一活动更富有乐趣。</w:t>
      </w:r>
      <w:r>
        <w:rPr>
          <w:color w:val="000000" w:themeColor="text1"/>
          <w14:textFill>
            <w14:solidFill>
              <w14:schemeClr w14:val="tx1"/>
            </w14:solidFill>
          </w14:textFill>
        </w:rPr>
        <w:drawing>
          <wp:inline distT="0" distB="0" distL="114300" distR="114300">
            <wp:extent cx="5334000" cy="2722245"/>
            <wp:effectExtent l="0" t="0" r="0" b="0"/>
            <wp:docPr id="13"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title="fig:"/>
                    <pic:cNvPicPr>
                      <a:picLocks noChangeAspect="1" noChangeArrowheads="1"/>
                    </pic:cNvPicPr>
                  </pic:nvPicPr>
                  <pic:blipFill>
                    <a:blip r:embed="rId17"/>
                    <a:stretch>
                      <a:fillRect/>
                    </a:stretch>
                  </pic:blipFill>
                  <pic:spPr>
                    <a:xfrm>
                      <a:off x="0" y="0"/>
                      <a:ext cx="5334000" cy="2722562"/>
                    </a:xfrm>
                    <a:prstGeom prst="rect">
                      <a:avLst/>
                    </a:prstGeom>
                    <a:noFill/>
                    <a:ln w="9525">
                      <a:noFill/>
                    </a:ln>
                  </pic:spPr>
                </pic:pic>
              </a:graphicData>
            </a:graphic>
          </wp:inline>
        </w:drawing>
      </w:r>
    </w:p>
    <w:bookmarkEnd w:id="47"/>
    <w:bookmarkEnd w:id="59"/>
    <w:bookmarkEnd w:id="75"/>
    <w:p>
      <w:pPr>
        <w:pStyle w:val="2"/>
        <w:rPr>
          <w:color w:val="000000" w:themeColor="text1"/>
          <w14:textFill>
            <w14:solidFill>
              <w14:schemeClr w14:val="tx1"/>
            </w14:solidFill>
          </w14:textFill>
        </w:rPr>
      </w:pPr>
      <w:bookmarkStart w:id="76" w:name="_Toc26602"/>
      <w:bookmarkStart w:id="77" w:name="X45a4b521afd1f1cbe34e1b4514308af5759477c"/>
      <w:r>
        <w:rPr>
          <w:color w:val="000000" w:themeColor="text1"/>
          <w14:textFill>
            <w14:solidFill>
              <w14:schemeClr w14:val="tx1"/>
            </w14:solidFill>
          </w14:textFill>
        </w:rPr>
        <w:t>5. 技术分析</w:t>
      </w:r>
      <w:bookmarkEnd w:id="76"/>
    </w:p>
    <w:p>
      <w:pPr>
        <w:pStyle w:val="4"/>
        <w:rPr>
          <w:color w:val="000000" w:themeColor="text1"/>
          <w14:textFill>
            <w14:solidFill>
              <w14:schemeClr w14:val="tx1"/>
            </w14:solidFill>
          </w14:textFill>
        </w:rPr>
      </w:pPr>
      <w:bookmarkStart w:id="78" w:name="_Toc15554"/>
      <w:bookmarkStart w:id="79" w:name="X95d9e9570a3cb7ecd0dbd62450365bd04c50bde"/>
      <w:r>
        <w:rPr>
          <w:color w:val="000000" w:themeColor="text1"/>
          <w14:textFill>
            <w14:solidFill>
              <w14:schemeClr w14:val="tx1"/>
            </w14:solidFill>
          </w14:textFill>
        </w:rPr>
        <w:t>5.1 架构设计</w:t>
      </w:r>
      <w:bookmarkEnd w:id="78"/>
    </w:p>
    <w:p>
      <w:pPr>
        <w:pStyle w:val="26"/>
        <w:rPr>
          <w:color w:val="000000" w:themeColor="text1"/>
          <w14:textFill>
            <w14:solidFill>
              <w14:schemeClr w14:val="tx1"/>
            </w14:solidFill>
          </w14:textFill>
        </w:rPr>
      </w:pPr>
      <w:r>
        <w:rPr>
          <w:color w:val="000000" w:themeColor="text1"/>
          <w14:textFill>
            <w14:solidFill>
              <w14:schemeClr w14:val="tx1"/>
            </w14:solidFill>
          </w14:textFill>
        </w:rPr>
        <w:t xml:space="preserve"> 本系统的架构采用分层结构，总共划分为六层： </w:t>
      </w:r>
    </w:p>
    <w:p>
      <w:pPr>
        <w:numPr>
          <w:ilvl w:val="0"/>
          <w:numId w:val="1"/>
        </w:numPr>
        <w:rPr>
          <w:color w:val="000000" w:themeColor="text1"/>
          <w14:textFill>
            <w14:solidFill>
              <w14:schemeClr w14:val="tx1"/>
            </w14:solidFill>
          </w14:textFill>
        </w:rPr>
      </w:pPr>
      <w:r>
        <w:rPr>
          <w:color w:val="000000" w:themeColor="text1"/>
          <w14:textFill>
            <w14:solidFill>
              <w14:schemeClr w14:val="tx1"/>
            </w14:solidFill>
          </w14:textFill>
        </w:rPr>
        <w:t xml:space="preserve">数据层为系统提供数据支持。本系统采用微信云开发数据库作为主要的数据库进行数据存储，稳定可靠，支持在小程序端和云函数中调用。 </w:t>
      </w:r>
    </w:p>
    <w:p>
      <w:pPr>
        <w:numPr>
          <w:ilvl w:val="0"/>
          <w:numId w:val="1"/>
        </w:numPr>
        <w:rPr>
          <w:color w:val="000000" w:themeColor="text1"/>
          <w14:textFill>
            <w14:solidFill>
              <w14:schemeClr w14:val="tx1"/>
            </w14:solidFill>
          </w14:textFill>
        </w:rPr>
      </w:pPr>
      <w:r>
        <w:rPr>
          <w:color w:val="000000" w:themeColor="text1"/>
          <w14:textFill>
            <w14:solidFill>
              <w14:schemeClr w14:val="tx1"/>
            </w14:solidFill>
          </w14:textFill>
        </w:rPr>
        <w:t>支撑层为系统的设计开发提供支持。本系统利用微信云开发平台，不同于传统程序中前后端联调的模式，使得前端一站式解决。</w:t>
      </w:r>
    </w:p>
    <w:p>
      <w:pPr>
        <w:numPr>
          <w:ilvl w:val="0"/>
          <w:numId w:val="1"/>
        </w:numPr>
        <w:rPr>
          <w:color w:val="000000" w:themeColor="text1"/>
          <w14:textFill>
            <w14:solidFill>
              <w14:schemeClr w14:val="tx1"/>
            </w14:solidFill>
          </w14:textFill>
        </w:rPr>
      </w:pPr>
      <w:r>
        <w:rPr>
          <w:color w:val="000000" w:themeColor="text1"/>
          <w14:textFill>
            <w14:solidFill>
              <w14:schemeClr w14:val="tx1"/>
            </w14:solidFill>
          </w14:textFill>
        </w:rPr>
        <w:t>服务层包含了系统运行过程中所需的一些公共基础服务，如邀请、分享、用户登录等。</w:t>
      </w:r>
    </w:p>
    <w:p>
      <w:pPr>
        <w:numPr>
          <w:ilvl w:val="0"/>
          <w:numId w:val="1"/>
        </w:numPr>
        <w:rPr>
          <w:color w:val="000000" w:themeColor="text1"/>
          <w14:textFill>
            <w14:solidFill>
              <w14:schemeClr w14:val="tx1"/>
            </w14:solidFill>
          </w14:textFill>
        </w:rPr>
      </w:pPr>
      <w:r>
        <w:rPr>
          <w:color w:val="000000" w:themeColor="text1"/>
          <w14:textFill>
            <w14:solidFill>
              <w14:schemeClr w14:val="tx1"/>
            </w14:solidFill>
          </w14:textFill>
        </w:rPr>
        <w:t>业务层包含了系统主要的业务服务：活动管理、参与者管理、打卡管理、用户中心。</w:t>
      </w:r>
    </w:p>
    <w:p>
      <w:pPr>
        <w:numPr>
          <w:ilvl w:val="0"/>
          <w:numId w:val="1"/>
        </w:numPr>
        <w:rPr>
          <w:color w:val="000000" w:themeColor="text1"/>
          <w14:textFill>
            <w14:solidFill>
              <w14:schemeClr w14:val="tx1"/>
            </w14:solidFill>
          </w14:textFill>
        </w:rPr>
      </w:pPr>
      <w:r>
        <w:rPr>
          <w:color w:val="000000" w:themeColor="text1"/>
          <w14:textFill>
            <w14:solidFill>
              <w14:schemeClr w14:val="tx1"/>
            </w14:solidFill>
          </w14:textFill>
        </w:rPr>
        <w:t>逻辑层包含了系统的判断逻辑，负责对显示层传入的消息进行业务分派，并向视图层发送更改信息</w:t>
      </w:r>
    </w:p>
    <w:p>
      <w:pPr>
        <w:numPr>
          <w:ilvl w:val="0"/>
          <w:numId w:val="1"/>
        </w:numPr>
        <w:rPr>
          <w:color w:val="000000" w:themeColor="text1"/>
          <w14:textFill>
            <w14:solidFill>
              <w14:schemeClr w14:val="tx1"/>
            </w14:solidFill>
          </w14:textFill>
        </w:rPr>
      </w:pPr>
      <w:r>
        <w:rPr>
          <w:color w:val="000000" w:themeColor="text1"/>
          <w14:textFill>
            <w14:solidFill>
              <w14:schemeClr w14:val="tx1"/>
            </w14:solidFill>
          </w14:textFill>
        </w:rPr>
        <w:t>显示层负责页面显示，接受用户输入，向逻辑层传递消息，并且通过双向绑定实现实时渲染。</w:t>
      </w:r>
    </w:p>
    <w:p>
      <w:pPr>
        <w:pStyle w:val="37"/>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3928745" cy="3618865"/>
            <wp:effectExtent l="0" t="0" r="5080" b="635"/>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18"/>
                    <a:stretch>
                      <a:fillRect/>
                    </a:stretch>
                  </pic:blipFill>
                  <pic:spPr>
                    <a:xfrm>
                      <a:off x="0" y="0"/>
                      <a:ext cx="3928745" cy="3618865"/>
                    </a:xfrm>
                    <a:prstGeom prst="rect">
                      <a:avLst/>
                    </a:prstGeom>
                    <a:noFill/>
                    <a:ln w="9525">
                      <a:noFill/>
                    </a:ln>
                  </pic:spPr>
                </pic:pic>
              </a:graphicData>
            </a:graphic>
          </wp:inline>
        </w:drawing>
      </w:r>
    </w:p>
    <w:p>
      <w:pPr>
        <w:pStyle w:val="35"/>
        <w:rPr>
          <w:color w:val="000000" w:themeColor="text1"/>
          <w14:textFill>
            <w14:solidFill>
              <w14:schemeClr w14:val="tx1"/>
            </w14:solidFill>
          </w14:textFill>
        </w:rPr>
      </w:pPr>
    </w:p>
    <w:bookmarkEnd w:id="79"/>
    <w:p>
      <w:pPr>
        <w:pStyle w:val="4"/>
        <w:rPr>
          <w:color w:val="000000" w:themeColor="text1"/>
          <w14:textFill>
            <w14:solidFill>
              <w14:schemeClr w14:val="tx1"/>
            </w14:solidFill>
          </w14:textFill>
        </w:rPr>
      </w:pPr>
      <w:bookmarkStart w:id="80" w:name="_Toc23533"/>
      <w:bookmarkStart w:id="81" w:name="X787cb2370d9ea7a07d33bc29e70c0f48c4825a5"/>
      <w:r>
        <w:rPr>
          <w:color w:val="000000" w:themeColor="text1"/>
          <w14:textFill>
            <w14:solidFill>
              <w14:schemeClr w14:val="tx1"/>
            </w14:solidFill>
          </w14:textFill>
        </w:rPr>
        <w:t>5.2 数据库设计</w:t>
      </w:r>
      <w:bookmarkEnd w:id="80"/>
    </w:p>
    <w:p>
      <w:pPr>
        <w:pStyle w:val="26"/>
        <w:rPr>
          <w:color w:val="000000" w:themeColor="text1"/>
          <w14:textFill>
            <w14:solidFill>
              <w14:schemeClr w14:val="tx1"/>
            </w14:solidFill>
          </w14:textFill>
        </w:rPr>
      </w:pPr>
      <w:r>
        <w:rPr>
          <w:color w:val="000000" w:themeColor="text1"/>
          <w14:textFill>
            <w14:solidFill>
              <w14:schemeClr w14:val="tx1"/>
            </w14:solidFill>
          </w14:textFill>
        </w:rPr>
        <w:t xml:space="preserve"> 本系统数据库设计综合了基于ER模型的数据库设计方法与面向对象的数据库设计方法。</w:t>
      </w:r>
    </w:p>
    <w:p>
      <w:pPr>
        <w:pStyle w:val="5"/>
        <w:rPr>
          <w:color w:val="000000" w:themeColor="text1"/>
          <w14:textFill>
            <w14:solidFill>
              <w14:schemeClr w14:val="tx1"/>
            </w14:solidFill>
          </w14:textFill>
        </w:rPr>
      </w:pPr>
      <w:bookmarkStart w:id="82" w:name="_Toc3268"/>
      <w:bookmarkStart w:id="83" w:name="Xf88d5034e002f15c6acedaa0f2252e1ea0f4a38"/>
      <w:r>
        <w:rPr>
          <w:color w:val="000000" w:themeColor="text1"/>
          <w14:textFill>
            <w14:solidFill>
              <w14:schemeClr w14:val="tx1"/>
            </w14:solidFill>
          </w14:textFill>
        </w:rPr>
        <w:t>5.2.1 数据需求收集和分析</w:t>
      </w:r>
      <w:bookmarkEnd w:id="82"/>
    </w:p>
    <w:p>
      <w:pPr>
        <w:pStyle w:val="26"/>
        <w:rPr>
          <w:color w:val="000000" w:themeColor="text1"/>
          <w14:textFill>
            <w14:solidFill>
              <w14:schemeClr w14:val="tx1"/>
            </w14:solidFill>
          </w14:textFill>
        </w:rPr>
      </w:pPr>
      <w:r>
        <w:rPr>
          <w:color w:val="000000" w:themeColor="text1"/>
          <w14:textFill>
            <w14:solidFill>
              <w14:schemeClr w14:val="tx1"/>
            </w14:solidFill>
          </w14:textFill>
        </w:rPr>
        <w:t xml:space="preserve"> 与南京大学定向越野队进行讨论，建立系统的数据字典。</w:t>
      </w:r>
    </w:p>
    <w:bookmarkEnd w:id="83"/>
    <w:p>
      <w:pPr>
        <w:pStyle w:val="5"/>
        <w:rPr>
          <w:color w:val="000000" w:themeColor="text1"/>
          <w14:textFill>
            <w14:solidFill>
              <w14:schemeClr w14:val="tx1"/>
            </w14:solidFill>
          </w14:textFill>
        </w:rPr>
      </w:pPr>
      <w:bookmarkStart w:id="84" w:name="_Toc22762"/>
      <w:bookmarkStart w:id="85" w:name="Xeb04c68579405a7a6b4e370c3c9329b3bba407c"/>
      <w:r>
        <w:rPr>
          <w:color w:val="000000" w:themeColor="text1"/>
          <w14:textFill>
            <w14:solidFill>
              <w14:schemeClr w14:val="tx1"/>
            </w14:solidFill>
          </w14:textFill>
        </w:rPr>
        <w:t>5.2.2 概念结构设计</w:t>
      </w:r>
      <w:bookmarkEnd w:id="84"/>
    </w:p>
    <w:p>
      <w:pPr>
        <w:pStyle w:val="26"/>
        <w:rPr>
          <w:color w:val="000000" w:themeColor="text1"/>
          <w14:textFill>
            <w14:solidFill>
              <w14:schemeClr w14:val="tx1"/>
            </w14:solidFill>
          </w14:textFill>
        </w:rPr>
      </w:pPr>
      <w:r>
        <w:rPr>
          <w:color w:val="000000" w:themeColor="text1"/>
          <w14:textFill>
            <w14:solidFill>
              <w14:schemeClr w14:val="tx1"/>
            </w14:solidFill>
          </w14:textFill>
        </w:rPr>
        <w:t xml:space="preserve"> 根据数据字典抽象出的概念模型ER图如下：</w:t>
      </w:r>
    </w:p>
    <w:p>
      <w:pPr>
        <w:pStyle w:val="37"/>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4175125" cy="2767330"/>
            <wp:effectExtent l="0" t="0" r="6350" b="4445"/>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19"/>
                    <a:stretch>
                      <a:fillRect/>
                    </a:stretch>
                  </pic:blipFill>
                  <pic:spPr>
                    <a:xfrm>
                      <a:off x="0" y="0"/>
                      <a:ext cx="4175125" cy="2767330"/>
                    </a:xfrm>
                    <a:prstGeom prst="rect">
                      <a:avLst/>
                    </a:prstGeom>
                    <a:noFill/>
                    <a:ln w="9525">
                      <a:noFill/>
                    </a:ln>
                  </pic:spPr>
                </pic:pic>
              </a:graphicData>
            </a:graphic>
          </wp:inline>
        </w:drawing>
      </w:r>
    </w:p>
    <w:p>
      <w:pPr>
        <w:pStyle w:val="35"/>
        <w:rPr>
          <w:color w:val="000000" w:themeColor="text1"/>
          <w14:textFill>
            <w14:solidFill>
              <w14:schemeClr w14:val="tx1"/>
            </w14:solidFill>
          </w14:textFill>
        </w:rPr>
      </w:pPr>
    </w:p>
    <w:bookmarkEnd w:id="85"/>
    <w:p>
      <w:pPr>
        <w:pStyle w:val="5"/>
        <w:rPr>
          <w:color w:val="000000" w:themeColor="text1"/>
          <w14:textFill>
            <w14:solidFill>
              <w14:schemeClr w14:val="tx1"/>
            </w14:solidFill>
          </w14:textFill>
        </w:rPr>
      </w:pPr>
      <w:bookmarkStart w:id="86" w:name="_Toc31589"/>
      <w:bookmarkStart w:id="87" w:name="Xfc838beb373746d0b878ebb947a8df80916c36a"/>
      <w:r>
        <w:rPr>
          <w:color w:val="000000" w:themeColor="text1"/>
          <w14:textFill>
            <w14:solidFill>
              <w14:schemeClr w14:val="tx1"/>
            </w14:solidFill>
          </w14:textFill>
        </w:rPr>
        <w:t>5.2.3 逻辑结构设计</w:t>
      </w:r>
      <w:bookmarkEnd w:id="86"/>
    </w:p>
    <w:p>
      <w:pPr>
        <w:pStyle w:val="26"/>
        <w:rPr>
          <w:color w:val="000000" w:themeColor="text1"/>
          <w14:textFill>
            <w14:solidFill>
              <w14:schemeClr w14:val="tx1"/>
            </w14:solidFill>
          </w14:textFill>
        </w:rPr>
      </w:pPr>
      <w:r>
        <w:rPr>
          <w:color w:val="000000" w:themeColor="text1"/>
          <w14:textFill>
            <w14:solidFill>
              <w14:schemeClr w14:val="tx1"/>
            </w14:solidFill>
          </w14:textFill>
        </w:rPr>
        <w:t>根据E-R图，设计数据库。由七张表组成，分别是：activities, details, pointsTable, users, results, actors, groups。</w:t>
      </w:r>
    </w:p>
    <w:bookmarkEnd w:id="87"/>
    <w:p>
      <w:pPr>
        <w:pStyle w:val="5"/>
        <w:rPr>
          <w:color w:val="000000" w:themeColor="text1"/>
          <w14:textFill>
            <w14:solidFill>
              <w14:schemeClr w14:val="tx1"/>
            </w14:solidFill>
          </w14:textFill>
        </w:rPr>
      </w:pPr>
      <w:bookmarkStart w:id="88" w:name="_Toc22113"/>
      <w:bookmarkStart w:id="89" w:name="X5f13468d93aa2db5721e7860854fb73edb1b9bd"/>
      <w:r>
        <w:rPr>
          <w:color w:val="000000" w:themeColor="text1"/>
          <w14:textFill>
            <w14:solidFill>
              <w14:schemeClr w14:val="tx1"/>
            </w14:solidFill>
          </w14:textFill>
        </w:rPr>
        <w:t>5.2.4 物理结构设计</w:t>
      </w:r>
      <w:bookmarkEnd w:id="88"/>
    </w:p>
    <w:p>
      <w:pPr>
        <w:pStyle w:val="26"/>
        <w:rPr>
          <w:color w:val="000000" w:themeColor="text1"/>
          <w14:textFill>
            <w14:solidFill>
              <w14:schemeClr w14:val="tx1"/>
            </w14:solidFill>
          </w14:textFill>
        </w:rPr>
      </w:pPr>
      <w:r>
        <w:rPr>
          <w:color w:val="000000" w:themeColor="text1"/>
          <w14:textFill>
            <w14:solidFill>
              <w14:schemeClr w14:val="tx1"/>
            </w14:solidFill>
          </w14:textFill>
        </w:rPr>
        <w:t>在云开发数据库本身提供的_id作为索引之外，根据系统数据字典数据流的频度，为提升查询速度，又建立新索引如下：</w:t>
      </w:r>
    </w:p>
    <w:p>
      <w:pPr>
        <w:pStyle w:val="13"/>
        <w:rPr>
          <w:color w:val="000000" w:themeColor="text1"/>
          <w14:textFill>
            <w14:solidFill>
              <w14:schemeClr w14:val="tx1"/>
            </w14:solidFill>
          </w14:textFill>
        </w:rPr>
      </w:pPr>
      <w:r>
        <w:rPr>
          <w:color w:val="000000" w:themeColor="text1"/>
          <w14:textFill>
            <w14:solidFill>
              <w14:schemeClr w14:val="tx1"/>
            </w14:solidFill>
          </w14:textFill>
        </w:rPr>
        <w:t xml:space="preserve">表 activities 属性 </w:t>
      </w:r>
      <w:r>
        <w:rPr>
          <w:i/>
          <w:iCs/>
          <w:color w:val="000000" w:themeColor="text1"/>
          <w14:textFill>
            <w14:solidFill>
              <w14:schemeClr w14:val="tx1"/>
            </w14:solidFill>
          </w14:textFill>
        </w:rPr>
        <w:t>id</w:t>
      </w:r>
      <w:r>
        <w:rPr>
          <w:color w:val="000000" w:themeColor="text1"/>
          <w14:textFill>
            <w14:solidFill>
              <w14:schemeClr w14:val="tx1"/>
            </w14:solidFill>
          </w14:textFill>
        </w:rPr>
        <w:t xml:space="preserve"> 的索引 </w:t>
      </w:r>
      <w:r>
        <w:rPr>
          <w:i/>
          <w:iCs/>
          <w:color w:val="000000" w:themeColor="text1"/>
          <w14:textFill>
            <w14:solidFill>
              <w14:schemeClr w14:val="tx1"/>
            </w14:solidFill>
          </w14:textFill>
        </w:rPr>
        <w:t>real_id</w:t>
      </w:r>
    </w:p>
    <w:p>
      <w:pPr>
        <w:pStyle w:val="13"/>
        <w:rPr>
          <w:color w:val="000000" w:themeColor="text1"/>
          <w14:textFill>
            <w14:solidFill>
              <w14:schemeClr w14:val="tx1"/>
            </w14:solidFill>
          </w14:textFill>
        </w:rPr>
      </w:pPr>
      <w:r>
        <w:rPr>
          <w:color w:val="000000" w:themeColor="text1"/>
          <w14:textFill>
            <w14:solidFill>
              <w14:schemeClr w14:val="tx1"/>
            </w14:solidFill>
          </w14:textFill>
        </w:rPr>
        <w:t xml:space="preserve">表 groups 属性 </w:t>
      </w:r>
      <w:r>
        <w:rPr>
          <w:i/>
          <w:iCs/>
          <w:color w:val="000000" w:themeColor="text1"/>
          <w14:textFill>
            <w14:solidFill>
              <w14:schemeClr w14:val="tx1"/>
            </w14:solidFill>
          </w14:textFill>
        </w:rPr>
        <w:t>_openid</w:t>
      </w:r>
      <w:r>
        <w:rPr>
          <w:color w:val="000000" w:themeColor="text1"/>
          <w14:textFill>
            <w14:solidFill>
              <w14:schemeClr w14:val="tx1"/>
            </w14:solidFill>
          </w14:textFill>
        </w:rPr>
        <w:t xml:space="preserve"> 的索引 </w:t>
      </w:r>
      <w:r>
        <w:rPr>
          <w:i/>
          <w:iCs/>
          <w:color w:val="000000" w:themeColor="text1"/>
          <w14:textFill>
            <w14:solidFill>
              <w14:schemeClr w14:val="tx1"/>
            </w14:solidFill>
          </w14:textFill>
        </w:rPr>
        <w:t>groups_openid_index</w:t>
      </w:r>
    </w:p>
    <w:p>
      <w:pPr>
        <w:pStyle w:val="13"/>
        <w:rPr>
          <w:color w:val="000000" w:themeColor="text1"/>
          <w14:textFill>
            <w14:solidFill>
              <w14:schemeClr w14:val="tx1"/>
            </w14:solidFill>
          </w14:textFill>
        </w:rPr>
      </w:pPr>
      <w:r>
        <w:rPr>
          <w:color w:val="000000" w:themeColor="text1"/>
          <w14:textFill>
            <w14:solidFill>
              <w14:schemeClr w14:val="tx1"/>
            </w14:solidFill>
          </w14:textFill>
        </w:rPr>
        <w:t xml:space="preserve">表 pointsTable 属性 </w:t>
      </w:r>
      <w:r>
        <w:rPr>
          <w:i/>
          <w:iCs/>
          <w:color w:val="000000" w:themeColor="text1"/>
          <w14:textFill>
            <w14:solidFill>
              <w14:schemeClr w14:val="tx1"/>
            </w14:solidFill>
          </w14:textFill>
        </w:rPr>
        <w:t>_openid</w:t>
      </w:r>
      <w:r>
        <w:rPr>
          <w:color w:val="000000" w:themeColor="text1"/>
          <w14:textFill>
            <w14:solidFill>
              <w14:schemeClr w14:val="tx1"/>
            </w14:solidFill>
          </w14:textFill>
        </w:rPr>
        <w:t xml:space="preserve"> 的索引 </w:t>
      </w:r>
      <w:r>
        <w:rPr>
          <w:i/>
          <w:iCs/>
          <w:color w:val="000000" w:themeColor="text1"/>
          <w14:textFill>
            <w14:solidFill>
              <w14:schemeClr w14:val="tx1"/>
            </w14:solidFill>
          </w14:textFill>
        </w:rPr>
        <w:t>pointsTable_openid_index</w:t>
      </w:r>
    </w:p>
    <w:p>
      <w:pPr>
        <w:pStyle w:val="26"/>
        <w:rPr>
          <w:color w:val="000000" w:themeColor="text1"/>
          <w14:textFill>
            <w14:solidFill>
              <w14:schemeClr w14:val="tx1"/>
            </w14:solidFill>
          </w14:textFill>
        </w:rPr>
      </w:pPr>
      <w:r>
        <w:rPr>
          <w:color w:val="000000" w:themeColor="text1"/>
          <w14:textFill>
            <w14:solidFill>
              <w14:schemeClr w14:val="tx1"/>
            </w14:solidFill>
          </w14:textFill>
        </w:rPr>
        <w:t>经调用次数统计，索引达到预期效果。</w:t>
      </w:r>
    </w:p>
    <w:bookmarkEnd w:id="89"/>
    <w:p>
      <w:pPr>
        <w:pStyle w:val="5"/>
        <w:rPr>
          <w:color w:val="000000" w:themeColor="text1"/>
          <w14:textFill>
            <w14:solidFill>
              <w14:schemeClr w14:val="tx1"/>
            </w14:solidFill>
          </w14:textFill>
        </w:rPr>
      </w:pPr>
      <w:bookmarkStart w:id="90" w:name="_Toc14489"/>
      <w:bookmarkStart w:id="91" w:name="X102f105769f2ba0897270dccd33857de5c51264"/>
      <w:r>
        <w:rPr>
          <w:color w:val="000000" w:themeColor="text1"/>
          <w14:textFill>
            <w14:solidFill>
              <w14:schemeClr w14:val="tx1"/>
            </w14:solidFill>
          </w14:textFill>
        </w:rPr>
        <w:t>5.2.5 数据库实施</w:t>
      </w:r>
      <w:bookmarkEnd w:id="90"/>
    </w:p>
    <w:p>
      <w:pPr>
        <w:pStyle w:val="26"/>
        <w:rPr>
          <w:color w:val="000000" w:themeColor="text1"/>
          <w14:textFill>
            <w14:solidFill>
              <w14:schemeClr w14:val="tx1"/>
            </w14:solidFill>
          </w14:textFill>
        </w:rPr>
      </w:pPr>
      <w:r>
        <w:rPr>
          <w:color w:val="000000" w:themeColor="text1"/>
          <w14:textFill>
            <w14:solidFill>
              <w14:schemeClr w14:val="tx1"/>
            </w14:solidFill>
          </w14:textFill>
        </w:rPr>
        <w:t>数据库已建立。</w:t>
      </w:r>
    </w:p>
    <w:bookmarkEnd w:id="91"/>
    <w:p>
      <w:pPr>
        <w:pStyle w:val="5"/>
        <w:rPr>
          <w:color w:val="000000" w:themeColor="text1"/>
          <w14:textFill>
            <w14:solidFill>
              <w14:schemeClr w14:val="tx1"/>
            </w14:solidFill>
          </w14:textFill>
        </w:rPr>
      </w:pPr>
      <w:bookmarkStart w:id="92" w:name="_Toc18716"/>
      <w:bookmarkStart w:id="93" w:name="Xbbf8f3aacf2b1ae472604963c6519263efdd2f2"/>
      <w:r>
        <w:rPr>
          <w:color w:val="000000" w:themeColor="text1"/>
          <w14:textFill>
            <w14:solidFill>
              <w14:schemeClr w14:val="tx1"/>
            </w14:solidFill>
          </w14:textFill>
        </w:rPr>
        <w:t>5.2.6 运行和维护</w:t>
      </w:r>
      <w:bookmarkEnd w:id="92"/>
    </w:p>
    <w:p>
      <w:pPr>
        <w:pStyle w:val="26"/>
        <w:rPr>
          <w:color w:val="000000" w:themeColor="text1"/>
          <w14:textFill>
            <w14:solidFill>
              <w14:schemeClr w14:val="tx1"/>
            </w14:solidFill>
          </w14:textFill>
        </w:rPr>
      </w:pPr>
      <w:r>
        <w:rPr>
          <w:color w:val="000000" w:themeColor="text1"/>
          <w14:textFill>
            <w14:solidFill>
              <w14:schemeClr w14:val="tx1"/>
            </w14:solidFill>
          </w14:textFill>
        </w:rPr>
        <w:t>此后将定期（每星期）对数据库进行检查和维护。</w:t>
      </w:r>
    </w:p>
    <w:bookmarkEnd w:id="81"/>
    <w:bookmarkEnd w:id="93"/>
    <w:p>
      <w:pPr>
        <w:pStyle w:val="4"/>
        <w:rPr>
          <w:color w:val="000000" w:themeColor="text1"/>
          <w14:textFill>
            <w14:solidFill>
              <w14:schemeClr w14:val="tx1"/>
            </w14:solidFill>
          </w14:textFill>
        </w:rPr>
      </w:pPr>
      <w:bookmarkStart w:id="94" w:name="_Toc3"/>
      <w:bookmarkStart w:id="95" w:name="Xaa9283f02adbce6e2480f51ba0f7619204cefa1"/>
      <w:r>
        <w:rPr>
          <w:color w:val="000000" w:themeColor="text1"/>
          <w14:textFill>
            <w14:solidFill>
              <w14:schemeClr w14:val="tx1"/>
            </w14:solidFill>
          </w14:textFill>
        </w:rPr>
        <w:t>5.3 功能模块划分</w:t>
      </w:r>
      <w:bookmarkEnd w:id="94"/>
    </w:p>
    <w:p>
      <w:pPr>
        <w:pStyle w:val="37"/>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1439545"/>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20"/>
                    <a:stretch>
                      <a:fillRect/>
                    </a:stretch>
                  </pic:blipFill>
                  <pic:spPr>
                    <a:xfrm>
                      <a:off x="0" y="0"/>
                      <a:ext cx="5334000" cy="1439821"/>
                    </a:xfrm>
                    <a:prstGeom prst="rect">
                      <a:avLst/>
                    </a:prstGeom>
                    <a:noFill/>
                    <a:ln w="9525">
                      <a:noFill/>
                    </a:ln>
                  </pic:spPr>
                </pic:pic>
              </a:graphicData>
            </a:graphic>
          </wp:inline>
        </w:drawing>
      </w:r>
    </w:p>
    <w:p>
      <w:pPr>
        <w:pStyle w:val="35"/>
        <w:rPr>
          <w:color w:val="000000" w:themeColor="text1"/>
          <w14:textFill>
            <w14:solidFill>
              <w14:schemeClr w14:val="tx1"/>
            </w14:solidFill>
          </w14:textFill>
        </w:rPr>
      </w:pPr>
    </w:p>
    <w:p>
      <w:pPr>
        <w:pStyle w:val="5"/>
        <w:rPr>
          <w:color w:val="000000" w:themeColor="text1"/>
          <w14:textFill>
            <w14:solidFill>
              <w14:schemeClr w14:val="tx1"/>
            </w14:solidFill>
          </w14:textFill>
        </w:rPr>
      </w:pPr>
      <w:bookmarkStart w:id="96" w:name="_Toc14382"/>
      <w:bookmarkStart w:id="97" w:name="X5a82d3d05319a0adcc2dbf8937187babc3cbc7a"/>
      <w:r>
        <w:rPr>
          <w:color w:val="000000" w:themeColor="text1"/>
          <w14:textFill>
            <w14:solidFill>
              <w14:schemeClr w14:val="tx1"/>
            </w14:solidFill>
          </w14:textFill>
        </w:rPr>
        <w:t>5.3.1 活动管理</w:t>
      </w:r>
      <w:bookmarkEnd w:id="96"/>
    </w:p>
    <w:p>
      <w:pPr>
        <w:pStyle w:val="26"/>
        <w:rPr>
          <w:color w:val="000000" w:themeColor="text1"/>
          <w14:textFill>
            <w14:solidFill>
              <w14:schemeClr w14:val="tx1"/>
            </w14:solidFill>
          </w14:textFill>
        </w:rPr>
      </w:pPr>
      <w:r>
        <w:rPr>
          <w:color w:val="000000" w:themeColor="text1"/>
          <w14:textFill>
            <w14:solidFill>
              <w14:schemeClr w14:val="tx1"/>
            </w14:solidFill>
          </w14:textFill>
        </w:rPr>
        <w:t xml:space="preserve"> 活动成功发起后管理员可以选择开始活动，经过确认后该活动状态变为正在进行，管理页面显示各参与者的到达情况。管理员结束活动后经确认该活动状态变为已结束，管理员仍可查看参与者成绩。</w:t>
      </w:r>
    </w:p>
    <w:p>
      <w:pPr>
        <w:pStyle w:val="37"/>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3269615" cy="3098800"/>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21"/>
                    <a:stretch>
                      <a:fillRect/>
                    </a:stretch>
                  </pic:blipFill>
                  <pic:spPr>
                    <a:xfrm>
                      <a:off x="0" y="0"/>
                      <a:ext cx="3269615" cy="3098800"/>
                    </a:xfrm>
                    <a:prstGeom prst="rect">
                      <a:avLst/>
                    </a:prstGeom>
                    <a:noFill/>
                    <a:ln w="9525">
                      <a:noFill/>
                    </a:ln>
                  </pic:spPr>
                </pic:pic>
              </a:graphicData>
            </a:graphic>
          </wp:inline>
        </w:drawing>
      </w:r>
    </w:p>
    <w:p>
      <w:pPr>
        <w:pStyle w:val="35"/>
        <w:rPr>
          <w:color w:val="000000" w:themeColor="text1"/>
          <w14:textFill>
            <w14:solidFill>
              <w14:schemeClr w14:val="tx1"/>
            </w14:solidFill>
          </w14:textFill>
        </w:rPr>
      </w:pPr>
    </w:p>
    <w:bookmarkEnd w:id="97"/>
    <w:p>
      <w:pPr>
        <w:pStyle w:val="5"/>
        <w:rPr>
          <w:color w:val="000000" w:themeColor="text1"/>
          <w14:textFill>
            <w14:solidFill>
              <w14:schemeClr w14:val="tx1"/>
            </w14:solidFill>
          </w14:textFill>
        </w:rPr>
      </w:pPr>
      <w:bookmarkStart w:id="98" w:name="_Toc30331"/>
      <w:bookmarkStart w:id="99" w:name="Xaf534288d6a3e3792a4419a9e2c43fb6028595e"/>
      <w:r>
        <w:rPr>
          <w:color w:val="000000" w:themeColor="text1"/>
          <w14:textFill>
            <w14:solidFill>
              <w14:schemeClr w14:val="tx1"/>
            </w14:solidFill>
          </w14:textFill>
        </w:rPr>
        <w:t>5.3.2 参与者管理</w:t>
      </w:r>
      <w:bookmarkEnd w:id="98"/>
    </w:p>
    <w:p>
      <w:pPr>
        <w:pStyle w:val="26"/>
        <w:rPr>
          <w:color w:val="000000" w:themeColor="text1"/>
          <w14:textFill>
            <w14:solidFill>
              <w14:schemeClr w14:val="tx1"/>
            </w14:solidFill>
          </w14:textFill>
        </w:rPr>
      </w:pPr>
      <w:r>
        <w:rPr>
          <w:color w:val="000000" w:themeColor="text1"/>
          <w14:textFill>
            <w14:solidFill>
              <w14:schemeClr w14:val="tx1"/>
            </w14:solidFill>
          </w14:textFill>
        </w:rPr>
        <w:t xml:space="preserve"> 活动的参与者一级身份可以分为参赛者和管理员。管理员有权限增加和删除管理员，但每个活动限制至少有一个管理员。当活动类型为团队赛时，参赛者会有二级身份，分为：未加入活动者、队长和队员。未加入活动者可以成为队长。队长可以邀请未加入活动者成为其队员，也可删除队员。逻辑细节详见5.4.3.3。参与者管理模块帮助管理参与者身份，而不同的身份页面显示和提供的功能各不相同。</w:t>
      </w:r>
    </w:p>
    <w:p>
      <w:pPr>
        <w:pStyle w:val="37"/>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4512945" cy="5725795"/>
            <wp:effectExtent l="0" t="0" r="1905" b="8255"/>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22"/>
                    <a:stretch>
                      <a:fillRect/>
                    </a:stretch>
                  </pic:blipFill>
                  <pic:spPr>
                    <a:xfrm>
                      <a:off x="0" y="0"/>
                      <a:ext cx="4512945" cy="5725795"/>
                    </a:xfrm>
                    <a:prstGeom prst="rect">
                      <a:avLst/>
                    </a:prstGeom>
                    <a:noFill/>
                    <a:ln w="9525">
                      <a:noFill/>
                    </a:ln>
                  </pic:spPr>
                </pic:pic>
              </a:graphicData>
            </a:graphic>
          </wp:inline>
        </w:drawing>
      </w:r>
    </w:p>
    <w:p>
      <w:pPr>
        <w:pStyle w:val="35"/>
        <w:rPr>
          <w:color w:val="000000" w:themeColor="text1"/>
          <w14:textFill>
            <w14:solidFill>
              <w14:schemeClr w14:val="tx1"/>
            </w14:solidFill>
          </w14:textFill>
        </w:rPr>
      </w:pPr>
    </w:p>
    <w:bookmarkEnd w:id="99"/>
    <w:p>
      <w:pPr>
        <w:pStyle w:val="5"/>
        <w:rPr>
          <w:color w:val="000000" w:themeColor="text1"/>
          <w14:textFill>
            <w14:solidFill>
              <w14:schemeClr w14:val="tx1"/>
            </w14:solidFill>
          </w14:textFill>
        </w:rPr>
      </w:pPr>
      <w:bookmarkStart w:id="100" w:name="_Toc20186"/>
      <w:bookmarkStart w:id="101" w:name="Xdb2424f576e5377dc6183fc15775d5b051d94b5"/>
      <w:r>
        <w:rPr>
          <w:color w:val="000000" w:themeColor="text1"/>
          <w14:textFill>
            <w14:solidFill>
              <w14:schemeClr w14:val="tx1"/>
            </w14:solidFill>
          </w14:textFill>
        </w:rPr>
        <w:t>5.3.3 打卡管理</w:t>
      </w:r>
      <w:bookmarkEnd w:id="100"/>
    </w:p>
    <w:p>
      <w:pPr>
        <w:pStyle w:val="26"/>
        <w:rPr>
          <w:color w:val="000000" w:themeColor="text1"/>
          <w14:textFill>
            <w14:solidFill>
              <w14:schemeClr w14:val="tx1"/>
            </w14:solidFill>
          </w14:textFill>
        </w:rPr>
      </w:pPr>
      <w:r>
        <w:rPr>
          <w:color w:val="000000" w:themeColor="text1"/>
          <w14:textFill>
            <w14:solidFill>
              <w14:schemeClr w14:val="tx1"/>
            </w14:solidFill>
          </w14:textFill>
        </w:rPr>
        <w:t xml:space="preserve"> 参赛者打卡时，打卡数据会实时写入数据库，确保参赛者不小心退出当前页面后仍可以恢复之前的打卡记录。参赛者完成打卡后，可以获得最终成绩单，并且管理者可以看到所有人的成绩排名。</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管理员进行打卡管理时，打卡管理数据会实时写入数据库，确保管理员不小心退出当前页面后仍可以恢复之前的设置数据。</w:t>
      </w:r>
    </w:p>
    <w:p>
      <w:pPr>
        <w:pStyle w:val="37"/>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4662170" cy="5593715"/>
            <wp:effectExtent l="0" t="0" r="5080" b="6985"/>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23"/>
                    <a:stretch>
                      <a:fillRect/>
                    </a:stretch>
                  </pic:blipFill>
                  <pic:spPr>
                    <a:xfrm>
                      <a:off x="0" y="0"/>
                      <a:ext cx="4662170" cy="5593715"/>
                    </a:xfrm>
                    <a:prstGeom prst="rect">
                      <a:avLst/>
                    </a:prstGeom>
                    <a:noFill/>
                    <a:ln w="9525">
                      <a:noFill/>
                    </a:ln>
                  </pic:spPr>
                </pic:pic>
              </a:graphicData>
            </a:graphic>
          </wp:inline>
        </w:drawing>
      </w:r>
    </w:p>
    <w:p>
      <w:pPr>
        <w:pStyle w:val="35"/>
        <w:rPr>
          <w:color w:val="000000" w:themeColor="text1"/>
          <w14:textFill>
            <w14:solidFill>
              <w14:schemeClr w14:val="tx1"/>
            </w14:solidFill>
          </w14:textFill>
        </w:rPr>
      </w:pPr>
    </w:p>
    <w:bookmarkEnd w:id="101"/>
    <w:p>
      <w:pPr>
        <w:pStyle w:val="5"/>
        <w:rPr>
          <w:color w:val="000000" w:themeColor="text1"/>
          <w14:textFill>
            <w14:solidFill>
              <w14:schemeClr w14:val="tx1"/>
            </w14:solidFill>
          </w14:textFill>
        </w:rPr>
      </w:pPr>
      <w:bookmarkStart w:id="102" w:name="_Toc29916"/>
      <w:bookmarkStart w:id="103" w:name="Xd78bb49d9300a4ab733440d0a05c2b89985d060"/>
      <w:r>
        <w:rPr>
          <w:color w:val="000000" w:themeColor="text1"/>
          <w14:textFill>
            <w14:solidFill>
              <w14:schemeClr w14:val="tx1"/>
            </w14:solidFill>
          </w14:textFill>
        </w:rPr>
        <w:t>5.3.4 用户中心</w:t>
      </w:r>
      <w:bookmarkEnd w:id="102"/>
    </w:p>
    <w:p>
      <w:pPr>
        <w:pStyle w:val="26"/>
        <w:rPr>
          <w:color w:val="000000" w:themeColor="text1"/>
          <w14:textFill>
            <w14:solidFill>
              <w14:schemeClr w14:val="tx1"/>
            </w14:solidFill>
          </w14:textFill>
        </w:rPr>
      </w:pPr>
      <w:r>
        <w:rPr>
          <w:color w:val="000000" w:themeColor="text1"/>
          <w14:textFill>
            <w14:solidFill>
              <w14:schemeClr w14:val="tx1"/>
            </w14:solidFill>
          </w14:textFill>
        </w:rPr>
        <w:t xml:space="preserve"> 用户中心的“个人信息”中展示用户参加的活动次数，对于选择用微信账户登录的用户，可以获取并展示其头像和昵称；“成就”中展示用户获得的成就，并提供分享功能，供用户将成就完成百分比分享至微信好友。</w:t>
      </w:r>
    </w:p>
    <w:p>
      <w:pPr>
        <w:pStyle w:val="37"/>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4300220"/>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24"/>
                    <a:stretch>
                      <a:fillRect/>
                    </a:stretch>
                  </pic:blipFill>
                  <pic:spPr>
                    <a:xfrm>
                      <a:off x="0" y="0"/>
                      <a:ext cx="5334000" cy="4300587"/>
                    </a:xfrm>
                    <a:prstGeom prst="rect">
                      <a:avLst/>
                    </a:prstGeom>
                    <a:noFill/>
                    <a:ln w="9525">
                      <a:noFill/>
                    </a:ln>
                  </pic:spPr>
                </pic:pic>
              </a:graphicData>
            </a:graphic>
          </wp:inline>
        </w:drawing>
      </w:r>
    </w:p>
    <w:p>
      <w:pPr>
        <w:pStyle w:val="35"/>
        <w:rPr>
          <w:color w:val="000000" w:themeColor="text1"/>
          <w14:textFill>
            <w14:solidFill>
              <w14:schemeClr w14:val="tx1"/>
            </w14:solidFill>
          </w14:textFill>
        </w:rPr>
      </w:pPr>
    </w:p>
    <w:bookmarkEnd w:id="95"/>
    <w:bookmarkEnd w:id="103"/>
    <w:p>
      <w:pPr>
        <w:pStyle w:val="4"/>
        <w:rPr>
          <w:color w:val="000000" w:themeColor="text1"/>
          <w14:textFill>
            <w14:solidFill>
              <w14:schemeClr w14:val="tx1"/>
            </w14:solidFill>
          </w14:textFill>
        </w:rPr>
      </w:pPr>
      <w:bookmarkStart w:id="104" w:name="_Toc31400"/>
      <w:bookmarkStart w:id="105" w:name="X361079bbd8e36521d4497e78e75c72f24f14dff"/>
      <w:r>
        <w:rPr>
          <w:color w:val="000000" w:themeColor="text1"/>
          <w14:textFill>
            <w14:solidFill>
              <w14:schemeClr w14:val="tx1"/>
            </w14:solidFill>
          </w14:textFill>
        </w:rPr>
        <w:t>5.4 实现方案</w:t>
      </w:r>
      <w:bookmarkEnd w:id="104"/>
    </w:p>
    <w:p>
      <w:pPr>
        <w:pStyle w:val="5"/>
        <w:rPr>
          <w:color w:val="000000" w:themeColor="text1"/>
          <w14:textFill>
            <w14:solidFill>
              <w14:schemeClr w14:val="tx1"/>
            </w14:solidFill>
          </w14:textFill>
        </w:rPr>
      </w:pPr>
      <w:bookmarkStart w:id="106" w:name="_Toc12863"/>
      <w:bookmarkStart w:id="107" w:name="X623241fa07bf0559a778832accd4ccde25b378e"/>
      <w:r>
        <w:rPr>
          <w:color w:val="000000" w:themeColor="text1"/>
          <w14:textFill>
            <w14:solidFill>
              <w14:schemeClr w14:val="tx1"/>
            </w14:solidFill>
          </w14:textFill>
        </w:rPr>
        <w:t>5.4.1 前端技术</w:t>
      </w:r>
      <w:bookmarkEnd w:id="106"/>
    </w:p>
    <w:p>
      <w:pPr>
        <w:numPr>
          <w:ilvl w:val="0"/>
          <w:numId w:val="2"/>
        </w:numPr>
        <w:rPr>
          <w:color w:val="000000" w:themeColor="text1"/>
          <w14:textFill>
            <w14:solidFill>
              <w14:schemeClr w14:val="tx1"/>
            </w14:solidFill>
          </w14:textFill>
        </w:rPr>
      </w:pPr>
      <w:r>
        <w:rPr>
          <w:color w:val="000000" w:themeColor="text1"/>
          <w14:textFill>
            <w14:solidFill>
              <w14:schemeClr w14:val="tx1"/>
            </w14:solidFill>
          </w14:textFill>
        </w:rPr>
        <w:t>使用npm对第三方组件库进行包管理。</w:t>
      </w:r>
    </w:p>
    <w:p>
      <w:pPr>
        <w:numPr>
          <w:ilvl w:val="0"/>
          <w:numId w:val="2"/>
        </w:numPr>
        <w:rPr>
          <w:color w:val="000000" w:themeColor="text1"/>
          <w14:textFill>
            <w14:solidFill>
              <w14:schemeClr w14:val="tx1"/>
            </w14:solidFill>
          </w14:textFill>
        </w:rPr>
      </w:pPr>
      <w:r>
        <w:rPr>
          <w:color w:val="000000" w:themeColor="text1"/>
          <w14:textFill>
            <w14:solidFill>
              <w14:schemeClr w14:val="tx1"/>
            </w14:solidFill>
          </w14:textFill>
        </w:rPr>
        <w:t>使用移动端组件库Vant Weapp。</w:t>
      </w:r>
    </w:p>
    <w:p>
      <w:pPr>
        <w:numPr>
          <w:ilvl w:val="0"/>
          <w:numId w:val="2"/>
        </w:numPr>
        <w:rPr>
          <w:color w:val="000000" w:themeColor="text1"/>
          <w14:textFill>
            <w14:solidFill>
              <w14:schemeClr w14:val="tx1"/>
            </w14:solidFill>
          </w14:textFill>
        </w:rPr>
      </w:pPr>
      <w:r>
        <w:rPr>
          <w:color w:val="000000" w:themeColor="text1"/>
          <w14:textFill>
            <w14:solidFill>
              <w14:schemeClr w14:val="tx1"/>
            </w14:solidFill>
          </w14:textFill>
        </w:rPr>
        <w:t>使用weapp.qrcode.esm.js来生成打卡所需要使用的二维码。</w:t>
      </w:r>
    </w:p>
    <w:bookmarkEnd w:id="107"/>
    <w:p>
      <w:pPr>
        <w:pStyle w:val="5"/>
        <w:rPr>
          <w:color w:val="000000" w:themeColor="text1"/>
          <w14:textFill>
            <w14:solidFill>
              <w14:schemeClr w14:val="tx1"/>
            </w14:solidFill>
          </w14:textFill>
        </w:rPr>
      </w:pPr>
      <w:bookmarkStart w:id="108" w:name="_Toc24374"/>
      <w:bookmarkStart w:id="109" w:name="X0f585faece15792280c4c506957c5f0403290f8"/>
      <w:r>
        <w:rPr>
          <w:color w:val="000000" w:themeColor="text1"/>
          <w14:textFill>
            <w14:solidFill>
              <w14:schemeClr w14:val="tx1"/>
            </w14:solidFill>
          </w14:textFill>
        </w:rPr>
        <w:t>5.4.2 后端技术</w:t>
      </w:r>
      <w:bookmarkEnd w:id="108"/>
    </w:p>
    <w:p>
      <w:pPr>
        <w:pStyle w:val="26"/>
        <w:rPr>
          <w:color w:val="000000" w:themeColor="text1"/>
          <w14:textFill>
            <w14:solidFill>
              <w14:schemeClr w14:val="tx1"/>
            </w14:solidFill>
          </w14:textFill>
        </w:rPr>
      </w:pPr>
      <w:r>
        <w:rPr>
          <w:color w:val="000000" w:themeColor="text1"/>
          <w14:textFill>
            <w14:solidFill>
              <w14:schemeClr w14:val="tx1"/>
            </w14:solidFill>
          </w14:textFill>
        </w:rPr>
        <w:t>使用微信云开发技术作为主要后端服务。</w:t>
      </w:r>
    </w:p>
    <w:p>
      <w:pPr>
        <w:numPr>
          <w:ilvl w:val="0"/>
          <w:numId w:val="3"/>
        </w:numPr>
        <w:rPr>
          <w:color w:val="000000" w:themeColor="text1"/>
          <w14:textFill>
            <w14:solidFill>
              <w14:schemeClr w14:val="tx1"/>
            </w14:solidFill>
          </w14:textFill>
        </w:rPr>
      </w:pPr>
      <w:r>
        <w:rPr>
          <w:color w:val="000000" w:themeColor="text1"/>
          <w14:textFill>
            <w14:solidFill>
              <w14:schemeClr w14:val="tx1"/>
            </w14:solidFill>
          </w14:textFill>
        </w:rPr>
        <w:t>使用云开发数据库作为数据库。</w:t>
      </w:r>
    </w:p>
    <w:p>
      <w:pPr>
        <w:numPr>
          <w:ilvl w:val="0"/>
          <w:numId w:val="3"/>
        </w:numPr>
        <w:rPr>
          <w:color w:val="000000" w:themeColor="text1"/>
          <w14:textFill>
            <w14:solidFill>
              <w14:schemeClr w14:val="tx1"/>
            </w14:solidFill>
          </w14:textFill>
        </w:rPr>
      </w:pPr>
      <w:r>
        <w:rPr>
          <w:color w:val="000000" w:themeColor="text1"/>
          <w14:textFill>
            <w14:solidFill>
              <w14:schemeClr w14:val="tx1"/>
            </w14:solidFill>
          </w14:textFill>
        </w:rPr>
        <w:t>使用云存储存储背景图片、成就图片等大图片。</w:t>
      </w:r>
    </w:p>
    <w:p>
      <w:pPr>
        <w:numPr>
          <w:ilvl w:val="0"/>
          <w:numId w:val="3"/>
        </w:numPr>
        <w:rPr>
          <w:color w:val="000000" w:themeColor="text1"/>
          <w14:textFill>
            <w14:solidFill>
              <w14:schemeClr w14:val="tx1"/>
            </w14:solidFill>
          </w14:textFill>
        </w:rPr>
      </w:pPr>
      <w:r>
        <w:rPr>
          <w:color w:val="000000" w:themeColor="text1"/>
          <w14:textFill>
            <w14:solidFill>
              <w14:schemeClr w14:val="tx1"/>
            </w14:solidFill>
          </w14:textFill>
        </w:rPr>
        <w:t>使用云函数进行数据库增删改查，返回数据上限更高，有不受限的读写权限。</w:t>
      </w:r>
    </w:p>
    <w:p>
      <w:pPr>
        <w:numPr>
          <w:ilvl w:val="0"/>
          <w:numId w:val="3"/>
        </w:numPr>
        <w:rPr>
          <w:color w:val="000000" w:themeColor="text1"/>
          <w14:textFill>
            <w14:solidFill>
              <w14:schemeClr w14:val="tx1"/>
            </w14:solidFill>
          </w14:textFill>
        </w:rPr>
      </w:pPr>
      <w:r>
        <w:rPr>
          <w:color w:val="000000" w:themeColor="text1"/>
          <w14:textFill>
            <w14:solidFill>
              <w14:schemeClr w14:val="tx1"/>
            </w14:solidFill>
          </w14:textFill>
        </w:rPr>
        <w:t>使用内容安全管理，对活动名和参与者昵称进行内容安全审核，减少审核及运营过程中的违规问题。</w:t>
      </w:r>
    </w:p>
    <w:bookmarkEnd w:id="109"/>
    <w:p>
      <w:pPr>
        <w:pStyle w:val="5"/>
        <w:rPr>
          <w:color w:val="000000" w:themeColor="text1"/>
          <w14:textFill>
            <w14:solidFill>
              <w14:schemeClr w14:val="tx1"/>
            </w14:solidFill>
          </w14:textFill>
        </w:rPr>
      </w:pPr>
      <w:bookmarkStart w:id="110" w:name="_Toc4363"/>
      <w:bookmarkStart w:id="111" w:name="X6807ff5367435eb18ddcb6e801229fdfde82da4"/>
      <w:r>
        <w:rPr>
          <w:color w:val="000000" w:themeColor="text1"/>
          <w14:textFill>
            <w14:solidFill>
              <w14:schemeClr w14:val="tx1"/>
            </w14:solidFill>
          </w14:textFill>
        </w:rPr>
        <w:t>5.4.3 部分核心技术分解</w:t>
      </w:r>
      <w:bookmarkEnd w:id="110"/>
    </w:p>
    <w:p>
      <w:pPr>
        <w:pStyle w:val="6"/>
        <w:rPr>
          <w:color w:val="000000" w:themeColor="text1"/>
          <w14:textFill>
            <w14:solidFill>
              <w14:schemeClr w14:val="tx1"/>
            </w14:solidFill>
          </w14:textFill>
        </w:rPr>
      </w:pPr>
      <w:bookmarkStart w:id="112" w:name="X86f9f17d801f3c1d9b24eda3c3e9364c565beab"/>
      <w:r>
        <w:rPr>
          <w:color w:val="000000" w:themeColor="text1"/>
          <w14:textFill>
            <w14:solidFill>
              <w14:schemeClr w14:val="tx1"/>
            </w14:solidFill>
          </w14:textFill>
        </w:rPr>
        <w:t>5.4.3.1 活动状态</w:t>
      </w:r>
    </w:p>
    <w:p>
      <w:pPr>
        <w:pStyle w:val="26"/>
        <w:rPr>
          <w:color w:val="000000" w:themeColor="text1"/>
          <w14:textFill>
            <w14:solidFill>
              <w14:schemeClr w14:val="tx1"/>
            </w14:solidFill>
          </w14:textFill>
        </w:rPr>
      </w:pPr>
      <w:r>
        <w:rPr>
          <w:color w:val="000000" w:themeColor="text1"/>
          <w14:textFill>
            <w14:solidFill>
              <w14:schemeClr w14:val="tx1"/>
            </w14:solidFill>
          </w14:textFill>
        </w:rPr>
        <w:t xml:space="preserve"> 难点：每一个活动会被所有的活动参与者访问，且活动的参与者有两种不同的身份权限（参赛者和管理员），当活动处于不同状态下，不同身份权限的人所看到的界面、可以发出的行动应该是不同的。</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解决方法：为每一个活动设置了一个属性：state，每次用户进入活动详情界面时从数据库读取当前state。</w:t>
      </w:r>
    </w:p>
    <w:p>
      <w:pPr>
        <w:pStyle w:val="37"/>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438785"/>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25"/>
                    <a:stretch>
                      <a:fillRect/>
                    </a:stretch>
                  </pic:blipFill>
                  <pic:spPr>
                    <a:xfrm>
                      <a:off x="0" y="0"/>
                      <a:ext cx="5334000" cy="439101"/>
                    </a:xfrm>
                    <a:prstGeom prst="rect">
                      <a:avLst/>
                    </a:prstGeom>
                    <a:noFill/>
                    <a:ln w="9525">
                      <a:noFill/>
                    </a:ln>
                  </pic:spPr>
                </pic:pic>
              </a:graphicData>
            </a:graphic>
          </wp:inline>
        </w:drawing>
      </w:r>
    </w:p>
    <w:p>
      <w:pPr>
        <w:pStyle w:val="35"/>
        <w:rPr>
          <w:color w:val="000000" w:themeColor="text1"/>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state=2：管理员可以随时查看和改动打卡设置；参赛者看不到比赛路线。</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state=1：管理员不可改动打卡设置，仅可以查看；参赛者可以看到路线并打卡。</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state=3：管理员不可改动打卡设置，仅可以查看；参赛者详情界面仅可以查看活动成绩，不可以进行打卡。</w:t>
      </w:r>
    </w:p>
    <w:bookmarkEnd w:id="112"/>
    <w:p>
      <w:pPr>
        <w:pStyle w:val="6"/>
        <w:rPr>
          <w:color w:val="000000" w:themeColor="text1"/>
          <w14:textFill>
            <w14:solidFill>
              <w14:schemeClr w14:val="tx1"/>
            </w14:solidFill>
          </w14:textFill>
        </w:rPr>
      </w:pPr>
      <w:bookmarkStart w:id="113" w:name="X4af15a8ffb9723bca5f38b232afdf8d402aef87"/>
      <w:r>
        <w:rPr>
          <w:color w:val="000000" w:themeColor="text1"/>
          <w14:textFill>
            <w14:solidFill>
              <w14:schemeClr w14:val="tx1"/>
            </w14:solidFill>
          </w14:textFill>
        </w:rPr>
        <w:t>5.4.3.2 ID自增</w:t>
      </w:r>
    </w:p>
    <w:p>
      <w:pPr>
        <w:pStyle w:val="26"/>
        <w:rPr>
          <w:color w:val="000000" w:themeColor="text1"/>
          <w14:textFill>
            <w14:solidFill>
              <w14:schemeClr w14:val="tx1"/>
            </w14:solidFill>
          </w14:textFill>
        </w:rPr>
      </w:pPr>
      <w:r>
        <w:rPr>
          <w:color w:val="000000" w:themeColor="text1"/>
          <w14:textFill>
            <w14:solidFill>
              <w14:schemeClr w14:val="tx1"/>
            </w14:solidFill>
          </w14:textFill>
        </w:rPr>
        <w:t xml:space="preserve"> 难点：管理员创建活动时对活动的名字不做限制，可以重复，那么为了访问某个特定的活动就需要编号。云开发数据库对每一条写入的数据只有固定的主码：“_id”，且没有自增功能。</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解决方法：为“activities”collection添加索引“id”，并在创建活动时进行如下操作：</w:t>
      </w:r>
    </w:p>
    <w:p>
      <w:pPr>
        <w:pStyle w:val="37"/>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806450"/>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26"/>
                    <a:stretch>
                      <a:fillRect/>
                    </a:stretch>
                  </pic:blipFill>
                  <pic:spPr>
                    <a:xfrm>
                      <a:off x="0" y="0"/>
                      <a:ext cx="5334000" cy="806988"/>
                    </a:xfrm>
                    <a:prstGeom prst="rect">
                      <a:avLst/>
                    </a:prstGeom>
                    <a:noFill/>
                    <a:ln w="9525">
                      <a:noFill/>
                    </a:ln>
                  </pic:spPr>
                </pic:pic>
              </a:graphicData>
            </a:graphic>
          </wp:inline>
        </w:drawing>
      </w:r>
    </w:p>
    <w:p>
      <w:pPr>
        <w:pStyle w:val="35"/>
        <w:rPr>
          <w:color w:val="000000" w:themeColor="text1"/>
          <w14:textFill>
            <w14:solidFill>
              <w14:schemeClr w14:val="tx1"/>
            </w14:solidFill>
          </w14:textFill>
        </w:rPr>
      </w:pPr>
    </w:p>
    <w:bookmarkEnd w:id="113"/>
    <w:p>
      <w:pPr>
        <w:pStyle w:val="6"/>
        <w:rPr>
          <w:color w:val="000000" w:themeColor="text1"/>
          <w14:textFill>
            <w14:solidFill>
              <w14:schemeClr w14:val="tx1"/>
            </w14:solidFill>
          </w14:textFill>
        </w:rPr>
      </w:pPr>
      <w:bookmarkStart w:id="114" w:name="X44578ba2c90853f90862400c2609578d18847ca"/>
      <w:r>
        <w:rPr>
          <w:color w:val="000000" w:themeColor="text1"/>
          <w14:textFill>
            <w14:solidFill>
              <w14:schemeClr w14:val="tx1"/>
            </w14:solidFill>
          </w14:textFill>
        </w:rPr>
        <w:t>5.4.3.3 团队赛实现</w:t>
      </w:r>
    </w:p>
    <w:p>
      <w:pPr>
        <w:pStyle w:val="26"/>
        <w:rPr>
          <w:color w:val="000000" w:themeColor="text1"/>
          <w14:textFill>
            <w14:solidFill>
              <w14:schemeClr w14:val="tx1"/>
            </w14:solidFill>
          </w14:textFill>
        </w:rPr>
      </w:pPr>
      <w:r>
        <w:rPr>
          <w:color w:val="000000" w:themeColor="text1"/>
          <w14:textFill>
            <w14:solidFill>
              <w14:schemeClr w14:val="tx1"/>
            </w14:solidFill>
          </w14:textFill>
        </w:rPr>
        <w:t xml:space="preserve"> 难点：在完成个人赛后，迭代式实现团队赛功能，要在保证个人赛原逻辑不被修改的情况下增加团队赛不同身份的区分。</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解决方法：根据赛制通过wx:if选择是否渲染团队列表view；根据团队赛中身份的不同渲染不同的团队列表view。</w:t>
      </w:r>
    </w:p>
    <w:p>
      <w:pPr>
        <w:pStyle w:val="37"/>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3921125"/>
            <wp:effectExtent l="0" t="0" r="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27"/>
                    <a:stretch>
                      <a:fillRect/>
                    </a:stretch>
                  </pic:blipFill>
                  <pic:spPr>
                    <a:xfrm>
                      <a:off x="0" y="0"/>
                      <a:ext cx="5334000" cy="3921739"/>
                    </a:xfrm>
                    <a:prstGeom prst="rect">
                      <a:avLst/>
                    </a:prstGeom>
                    <a:noFill/>
                    <a:ln w="9525">
                      <a:noFill/>
                    </a:ln>
                  </pic:spPr>
                </pic:pic>
              </a:graphicData>
            </a:graphic>
          </wp:inline>
        </w:drawing>
      </w:r>
    </w:p>
    <w:p>
      <w:pPr>
        <w:pStyle w:val="35"/>
        <w:rPr>
          <w:color w:val="000000" w:themeColor="text1"/>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其中，队长可以拉入小队的备选者条件为活动ID为当前活动ID，身份为参赛者，groupID为0。有且仅有身份为队长的人可以编辑队员。</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关于groupID，在创建活动时在数据库“groups”collection中添加一条id=当前活动编号，groupID=0的数据。当队长创建新的小队时进行类似5.4.3.2的逻辑的实现。</w:t>
      </w:r>
    </w:p>
    <w:bookmarkEnd w:id="114"/>
    <w:p>
      <w:pPr>
        <w:pStyle w:val="6"/>
        <w:rPr>
          <w:color w:val="000000" w:themeColor="text1"/>
          <w14:textFill>
            <w14:solidFill>
              <w14:schemeClr w14:val="tx1"/>
            </w14:solidFill>
          </w14:textFill>
        </w:rPr>
      </w:pPr>
      <w:bookmarkStart w:id="115" w:name="X24f7c466ac8458115c42b1fdcf9fee21eb5498e"/>
      <w:r>
        <w:rPr>
          <w:color w:val="000000" w:themeColor="text1"/>
          <w14:textFill>
            <w14:solidFill>
              <w14:schemeClr w14:val="tx1"/>
            </w14:solidFill>
          </w14:textFill>
        </w:rPr>
        <w:t>5.4.3.4 列表实现</w:t>
      </w:r>
    </w:p>
    <w:p>
      <w:pPr>
        <w:pStyle w:val="26"/>
        <w:rPr>
          <w:color w:val="000000" w:themeColor="text1"/>
          <w14:textFill>
            <w14:solidFill>
              <w14:schemeClr w14:val="tx1"/>
            </w14:solidFill>
          </w14:textFill>
        </w:rPr>
      </w:pPr>
      <w:r>
        <w:rPr>
          <w:color w:val="000000" w:themeColor="text1"/>
          <w14:textFill>
            <w14:solidFill>
              <w14:schemeClr w14:val="tx1"/>
            </w14:solidFill>
          </w14:textFill>
        </w:rPr>
        <w:t xml:space="preserve"> 难点：列表缺少可直接使用的组件，需包含序号、用户名、路线、时间，且元素的值在数据库不同的表中。另外，当参赛人数较多时，界面的大小成为一大限制。</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解决办法：通过view自建表格，利用微信开发者工具中的wx:for属性实现对列表的快速渲染。同时，利用scroll-view，实现了除表头外纵向滑动，即使数据很多也可以和表头一一对应，使用者体验良好。</w:t>
      </w:r>
    </w:p>
    <w:bookmarkEnd w:id="115"/>
    <w:p>
      <w:pPr>
        <w:pStyle w:val="6"/>
        <w:rPr>
          <w:color w:val="000000" w:themeColor="text1"/>
          <w14:textFill>
            <w14:solidFill>
              <w14:schemeClr w14:val="tx1"/>
            </w14:solidFill>
          </w14:textFill>
        </w:rPr>
      </w:pPr>
      <w:bookmarkStart w:id="116" w:name="Xd01eaa4909211b71c686378a0c5d61f318e6095"/>
      <w:r>
        <w:rPr>
          <w:color w:val="000000" w:themeColor="text1"/>
          <w14:textFill>
            <w14:solidFill>
              <w14:schemeClr w14:val="tx1"/>
            </w14:solidFill>
          </w14:textFill>
        </w:rPr>
        <w:t>5.4.3.5 协调不同屏幕比例</w:t>
      </w:r>
    </w:p>
    <w:p>
      <w:pPr>
        <w:pStyle w:val="26"/>
        <w:rPr>
          <w:color w:val="000000" w:themeColor="text1"/>
          <w14:textFill>
            <w14:solidFill>
              <w14:schemeClr w14:val="tx1"/>
            </w14:solidFill>
          </w14:textFill>
        </w:rPr>
      </w:pPr>
      <w:r>
        <w:rPr>
          <w:color w:val="000000" w:themeColor="text1"/>
          <w14:textFill>
            <w14:solidFill>
              <w14:schemeClr w14:val="tx1"/>
            </w14:solidFill>
          </w14:textFill>
        </w:rPr>
        <w:t xml:space="preserve"> 难点：不同型号的手机屏幕比例不同，有些滚动视图的大小位置无法通过固定值设置。</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解决方法：通过微信提供的接口getSystemInfoSync()和createSelectorQuery()来获取当前机型的屏幕高度和组件位置，并进行微调。</w:t>
      </w:r>
    </w:p>
    <w:bookmarkEnd w:id="116"/>
    <w:p>
      <w:pPr>
        <w:pStyle w:val="6"/>
        <w:rPr>
          <w:color w:val="000000" w:themeColor="text1"/>
          <w14:textFill>
            <w14:solidFill>
              <w14:schemeClr w14:val="tx1"/>
            </w14:solidFill>
          </w14:textFill>
        </w:rPr>
      </w:pPr>
      <w:bookmarkStart w:id="117" w:name="Xced232289bea636323b302b32f8d8f17f65b92f"/>
      <w:r>
        <w:rPr>
          <w:color w:val="000000" w:themeColor="text1"/>
          <w14:textFill>
            <w14:solidFill>
              <w14:schemeClr w14:val="tx1"/>
            </w14:solidFill>
          </w14:textFill>
        </w:rPr>
        <w:t>5.4.3.6 打卡</w:t>
      </w:r>
    </w:p>
    <w:p>
      <w:pPr>
        <w:pStyle w:val="26"/>
        <w:rPr>
          <w:color w:val="000000" w:themeColor="text1"/>
          <w14:textFill>
            <w14:solidFill>
              <w14:schemeClr w14:val="tx1"/>
            </w14:solidFill>
          </w14:textFill>
        </w:rPr>
      </w:pPr>
      <w:r>
        <w:rPr>
          <w:color w:val="000000" w:themeColor="text1"/>
          <w14:textFill>
            <w14:solidFill>
              <w14:schemeClr w14:val="tx1"/>
            </w14:solidFill>
          </w14:textFill>
        </w:rPr>
        <w:t xml:space="preserve"> 难点：模拟传统电子打卡机器。</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解决方法：小程序继承电子打卡器的CLEAR、打卡时间记录等功能，并增加了可视化的进度条。</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以扫码打卡为例）如果扫描的二维码不属于任何打卡点，则显示打卡失败。如果扫描的二维码属于某一打卡点，则显示打卡成功并提示当前的打卡点。如果打卡成功，但是不是预期的打卡点（即打卡顺序错误），则步骤条不推进。如果打卡点是正确顺序的打卡点，步骤条推进，并显示当前时间。</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如果打卡记录为空，则成绩无效。如果打卡记录不是第一个为起点、最后一个为终点，则成绩无效。如果打卡记录中第一个为起点、最后一个为终点，但是没有正确的打卡序列，则成绩无效。如果打卡记录中第一个为起点、最后一个为终点，并且有正确的打卡序列，则成绩有效。</w:t>
      </w:r>
    </w:p>
    <w:bookmarkEnd w:id="105"/>
    <w:bookmarkEnd w:id="111"/>
    <w:bookmarkEnd w:id="117"/>
    <w:p>
      <w:pPr>
        <w:pStyle w:val="4"/>
        <w:rPr>
          <w:color w:val="000000" w:themeColor="text1"/>
          <w14:textFill>
            <w14:solidFill>
              <w14:schemeClr w14:val="tx1"/>
            </w14:solidFill>
          </w14:textFill>
        </w:rPr>
      </w:pPr>
      <w:bookmarkStart w:id="118" w:name="_Toc30091"/>
      <w:bookmarkStart w:id="119" w:name="Xb863d62da7dc6c0dfa000d4274043999cd57152"/>
      <w:r>
        <w:rPr>
          <w:color w:val="000000" w:themeColor="text1"/>
          <w14:textFill>
            <w14:solidFill>
              <w14:schemeClr w14:val="tx1"/>
            </w14:solidFill>
          </w14:textFill>
        </w:rPr>
        <w:t>5.5 测试</w:t>
      </w:r>
      <w:bookmarkEnd w:id="118"/>
    </w:p>
    <w:p>
      <w:pPr>
        <w:pStyle w:val="5"/>
        <w:rPr>
          <w:color w:val="000000" w:themeColor="text1"/>
          <w14:textFill>
            <w14:solidFill>
              <w14:schemeClr w14:val="tx1"/>
            </w14:solidFill>
          </w14:textFill>
        </w:rPr>
      </w:pPr>
      <w:bookmarkStart w:id="120" w:name="_Toc11650"/>
      <w:bookmarkStart w:id="121" w:name="X742b9f7511c8a032568c96b4eff9978b14be0f4"/>
      <w:r>
        <w:rPr>
          <w:color w:val="000000" w:themeColor="text1"/>
          <w14:textFill>
            <w14:solidFill>
              <w14:schemeClr w14:val="tx1"/>
            </w14:solidFill>
          </w14:textFill>
        </w:rPr>
        <w:t>5.5.1 功能测试</w:t>
      </w:r>
      <w:bookmarkEnd w:id="120"/>
    </w:p>
    <w:tbl>
      <w:tblPr>
        <w:tblStyle w:val="31"/>
        <w:tblW w:w="0" w:type="pct"/>
        <w:tblInd w:w="0" w:type="dxa"/>
        <w:tblLayout w:type="autofit"/>
        <w:tblCellMar>
          <w:top w:w="0" w:type="dxa"/>
          <w:left w:w="108" w:type="dxa"/>
          <w:bottom w:w="0" w:type="dxa"/>
          <w:right w:w="108" w:type="dxa"/>
        </w:tblCellMar>
      </w:tblPr>
      <w:tblGrid>
        <w:gridCol w:w="613"/>
        <w:gridCol w:w="575"/>
        <w:gridCol w:w="1289"/>
        <w:gridCol w:w="5804"/>
        <w:gridCol w:w="575"/>
      </w:tblGrid>
      <w:tr>
        <w:tblPrEx>
          <w:tblCellMar>
            <w:top w:w="0" w:type="dxa"/>
            <w:left w:w="108" w:type="dxa"/>
            <w:bottom w:w="0" w:type="dxa"/>
            <w:right w:w="108" w:type="dxa"/>
          </w:tblCellMar>
        </w:tblPrEx>
        <w:tc>
          <w:tcPr>
            <w:tcBorders>
              <w:bottom w:val="single" w:color="auto" w:sz="0" w:space="0"/>
            </w:tcBorders>
            <w:vAlign w:val="bottom"/>
          </w:tcPr>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测试用例</w:t>
            </w:r>
          </w:p>
        </w:tc>
        <w:tc>
          <w:tcPr>
            <w:tcBorders>
              <w:bottom w:val="single" w:color="auto" w:sz="0" w:space="0"/>
            </w:tcBorders>
            <w:vAlign w:val="bottom"/>
          </w:tcPr>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种类</w:t>
            </w:r>
          </w:p>
        </w:tc>
        <w:tc>
          <w:tcPr>
            <w:tcBorders>
              <w:bottom w:val="single" w:color="auto" w:sz="0" w:space="0"/>
            </w:tcBorders>
            <w:vAlign w:val="bottom"/>
          </w:tcPr>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前置条件</w:t>
            </w:r>
          </w:p>
        </w:tc>
        <w:tc>
          <w:tcPr>
            <w:tcBorders>
              <w:bottom w:val="single" w:color="auto" w:sz="0" w:space="0"/>
            </w:tcBorders>
            <w:vAlign w:val="bottom"/>
          </w:tcPr>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期望结果</w:t>
            </w:r>
          </w:p>
        </w:tc>
        <w:tc>
          <w:tcPr>
            <w:tcBorders>
              <w:bottom w:val="single" w:color="auto" w:sz="0" w:space="0"/>
            </w:tcBorders>
            <w:vAlign w:val="bottom"/>
          </w:tcPr>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测试结果</w:t>
            </w:r>
          </w:p>
        </w:tc>
      </w:tr>
      <w:tr>
        <w:tblPrEx>
          <w:tblCellMar>
            <w:top w:w="0" w:type="dxa"/>
            <w:left w:w="108" w:type="dxa"/>
            <w:bottom w:w="0" w:type="dxa"/>
            <w:right w:w="108" w:type="dxa"/>
          </w:tblCellMar>
        </w:tblPrEx>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创建活动</w:t>
            </w:r>
          </w:p>
        </w:tc>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功能测试</w:t>
            </w:r>
          </w:p>
        </w:tc>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无</w:t>
            </w:r>
          </w:p>
        </w:tc>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数据库“activities”增加一条活动数据，活动id自增</w:t>
            </w:r>
            <w:r>
              <w:rPr>
                <w:color w:val="000000" w:themeColor="text1"/>
                <w14:textFill>
                  <w14:solidFill>
                    <w14:schemeClr w14:val="tx1"/>
                  </w14:solidFill>
                </w14:textFill>
              </w:rPr>
              <w:br w:type="textWrapping"/>
            </w:r>
            <w:r>
              <w:rPr>
                <w:color w:val="000000" w:themeColor="text1"/>
                <w14:textFill>
                  <w14:solidFill>
                    <w14:schemeClr w14:val="tx1"/>
                  </w14:solidFill>
                </w14:textFill>
              </w:rPr>
              <w:t>数据库“actors”增加此管理员的数据</w:t>
            </w:r>
            <w:r>
              <w:rPr>
                <w:color w:val="000000" w:themeColor="text1"/>
                <w14:textFill>
                  <w14:solidFill>
                    <w14:schemeClr w14:val="tx1"/>
                  </w14:solidFill>
                </w14:textFill>
              </w:rPr>
              <w:br w:type="textWrapping"/>
            </w:r>
            <w:r>
              <w:rPr>
                <w:color w:val="000000" w:themeColor="text1"/>
                <w14:textFill>
                  <w14:solidFill>
                    <w14:schemeClr w14:val="tx1"/>
                  </w14:solidFill>
                </w14:textFill>
              </w:rPr>
              <w:t>数据库“users”进行相应的修改</w:t>
            </w:r>
            <w:r>
              <w:rPr>
                <w:color w:val="000000" w:themeColor="text1"/>
                <w14:textFill>
                  <w14:solidFill>
                    <w14:schemeClr w14:val="tx1"/>
                  </w14:solidFill>
                </w14:textFill>
              </w:rPr>
              <w:br w:type="textWrapping"/>
            </w:r>
            <w:r>
              <w:rPr>
                <w:color w:val="000000" w:themeColor="text1"/>
                <w14:textFill>
                  <w14:solidFill>
                    <w14:schemeClr w14:val="tx1"/>
                  </w14:solidFill>
                </w14:textFill>
              </w:rPr>
              <w:t>完成创建后，页面跳转到首页并显示该活动</w:t>
            </w:r>
            <w:r>
              <w:rPr>
                <w:color w:val="000000" w:themeColor="text1"/>
                <w14:textFill>
                  <w14:solidFill>
                    <w14:schemeClr w14:val="tx1"/>
                  </w14:solidFill>
                </w14:textFill>
              </w:rPr>
              <w:br w:type="textWrapping"/>
            </w:r>
          </w:p>
        </w:tc>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通过</w:t>
            </w:r>
          </w:p>
        </w:tc>
      </w:tr>
      <w:tr>
        <w:tblPrEx>
          <w:tblCellMar>
            <w:top w:w="0" w:type="dxa"/>
            <w:left w:w="108" w:type="dxa"/>
            <w:bottom w:w="0" w:type="dxa"/>
            <w:right w:w="108" w:type="dxa"/>
          </w:tblCellMar>
        </w:tblPrEx>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打卡设置</w:t>
            </w:r>
          </w:p>
        </w:tc>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功能测试</w:t>
            </w:r>
          </w:p>
        </w:tc>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活动已创建</w:t>
            </w:r>
          </w:p>
        </w:tc>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数据库“information_formanager_backup”备份打卡设置，确保在任何一次提交后，都可以重新进入页面，在之前编辑的内容的基础之上再次编辑打卡信息</w:t>
            </w:r>
            <w:r>
              <w:rPr>
                <w:color w:val="000000" w:themeColor="text1"/>
                <w14:textFill>
                  <w14:solidFill>
                    <w14:schemeClr w14:val="tx1"/>
                  </w14:solidFill>
                </w14:textFill>
              </w:rPr>
              <w:br w:type="textWrapping"/>
            </w:r>
            <w:r>
              <w:rPr>
                <w:color w:val="000000" w:themeColor="text1"/>
                <w14:textFill>
                  <w14:solidFill>
                    <w14:schemeClr w14:val="tx1"/>
                  </w14:solidFill>
                </w14:textFill>
              </w:rPr>
              <w:t>数据库“details”增加一条活动数据</w:t>
            </w:r>
            <w:r>
              <w:rPr>
                <w:color w:val="000000" w:themeColor="text1"/>
                <w14:textFill>
                  <w14:solidFill>
                    <w14:schemeClr w14:val="tx1"/>
                  </w14:solidFill>
                </w14:textFill>
              </w:rPr>
              <w:br w:type="textWrapping"/>
            </w:r>
            <w:r>
              <w:rPr>
                <w:color w:val="000000" w:themeColor="text1"/>
                <w14:textFill>
                  <w14:solidFill>
                    <w14:schemeClr w14:val="tx1"/>
                  </w14:solidFill>
                </w14:textFill>
              </w:rPr>
              <w:t>数据库“pointsTable”增加一条活动数据</w:t>
            </w:r>
            <w:r>
              <w:rPr>
                <w:color w:val="000000" w:themeColor="text1"/>
                <w14:textFill>
                  <w14:solidFill>
                    <w14:schemeClr w14:val="tx1"/>
                  </w14:solidFill>
                </w14:textFill>
              </w:rPr>
              <w:br w:type="textWrapping"/>
            </w:r>
            <w:r>
              <w:rPr>
                <w:color w:val="000000" w:themeColor="text1"/>
                <w14:textFill>
                  <w14:solidFill>
                    <w14:schemeClr w14:val="tx1"/>
                  </w14:solidFill>
                </w14:textFill>
              </w:rPr>
              <w:t>完成设置并提交后，页面跳转到首页</w:t>
            </w:r>
          </w:p>
        </w:tc>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通过</w:t>
            </w:r>
          </w:p>
        </w:tc>
      </w:tr>
      <w:tr>
        <w:tblPrEx>
          <w:tblCellMar>
            <w:top w:w="0" w:type="dxa"/>
            <w:left w:w="108" w:type="dxa"/>
            <w:bottom w:w="0" w:type="dxa"/>
            <w:right w:w="108" w:type="dxa"/>
          </w:tblCellMar>
        </w:tblPrEx>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编辑管理员</w:t>
            </w:r>
          </w:p>
        </w:tc>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功能测试</w:t>
            </w:r>
          </w:p>
        </w:tc>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活动已创建，并且有人加入活动</w:t>
            </w:r>
          </w:p>
        </w:tc>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管理员人数有下限</w:t>
            </w:r>
            <w:r>
              <w:rPr>
                <w:color w:val="000000" w:themeColor="text1"/>
                <w14:textFill>
                  <w14:solidFill>
                    <w14:schemeClr w14:val="tx1"/>
                  </w14:solidFill>
                </w14:textFill>
              </w:rPr>
              <w:br w:type="textWrapping"/>
            </w:r>
            <w:r>
              <w:rPr>
                <w:color w:val="000000" w:themeColor="text1"/>
                <w14:textFill>
                  <w14:solidFill>
                    <w14:schemeClr w14:val="tx1"/>
                  </w14:solidFill>
                </w14:textFill>
              </w:rPr>
              <w:t>数据库“actors”修改参与者的数据</w:t>
            </w:r>
          </w:p>
        </w:tc>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通过</w:t>
            </w:r>
          </w:p>
        </w:tc>
      </w:tr>
      <w:tr>
        <w:tblPrEx>
          <w:tblCellMar>
            <w:top w:w="0" w:type="dxa"/>
            <w:left w:w="108" w:type="dxa"/>
            <w:bottom w:w="0" w:type="dxa"/>
            <w:right w:w="108" w:type="dxa"/>
          </w:tblCellMar>
        </w:tblPrEx>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加入活动</w:t>
            </w:r>
          </w:p>
        </w:tc>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功能测试</w:t>
            </w:r>
          </w:p>
        </w:tc>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活动已创建</w:t>
            </w:r>
          </w:p>
        </w:tc>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数据库“actors”添加参与者的数据</w:t>
            </w:r>
            <w:r>
              <w:rPr>
                <w:color w:val="000000" w:themeColor="text1"/>
                <w14:textFill>
                  <w14:solidFill>
                    <w14:schemeClr w14:val="tx1"/>
                  </w14:solidFill>
                </w14:textFill>
              </w:rPr>
              <w:br w:type="textWrapping"/>
            </w:r>
            <w:r>
              <w:rPr>
                <w:color w:val="000000" w:themeColor="text1"/>
                <w14:textFill>
                  <w14:solidFill>
                    <w14:schemeClr w14:val="tx1"/>
                  </w14:solidFill>
                </w14:textFill>
              </w:rPr>
              <w:t>成功加入后，页面跳转到首页</w:t>
            </w:r>
            <w:r>
              <w:rPr>
                <w:color w:val="000000" w:themeColor="text1"/>
                <w14:textFill>
                  <w14:solidFill>
                    <w14:schemeClr w14:val="tx1"/>
                  </w14:solidFill>
                </w14:textFill>
              </w:rPr>
              <w:br w:type="textWrapping"/>
            </w:r>
            <w:r>
              <w:rPr>
                <w:color w:val="000000" w:themeColor="text1"/>
                <w14:textFill>
                  <w14:solidFill>
                    <w14:schemeClr w14:val="tx1"/>
                  </w14:solidFill>
                </w14:textFill>
              </w:rPr>
              <w:t>参与者可以在首页的“未开始”中看到加入的活动</w:t>
            </w:r>
            <w:r>
              <w:rPr>
                <w:color w:val="000000" w:themeColor="text1"/>
                <w14:textFill>
                  <w14:solidFill>
                    <w14:schemeClr w14:val="tx1"/>
                  </w14:solidFill>
                </w14:textFill>
              </w:rPr>
              <w:br w:type="textWrapping"/>
            </w:r>
            <w:r>
              <w:rPr>
                <w:color w:val="000000" w:themeColor="text1"/>
                <w14:textFill>
                  <w14:solidFill>
                    <w14:schemeClr w14:val="tx1"/>
                  </w14:solidFill>
                </w14:textFill>
              </w:rPr>
              <w:t>管理者可以在人员列表中看到活动参与者</w:t>
            </w:r>
          </w:p>
        </w:tc>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通过</w:t>
            </w:r>
          </w:p>
        </w:tc>
      </w:tr>
      <w:tr>
        <w:tblPrEx>
          <w:tblCellMar>
            <w:top w:w="0" w:type="dxa"/>
            <w:left w:w="108" w:type="dxa"/>
            <w:bottom w:w="0" w:type="dxa"/>
            <w:right w:w="108" w:type="dxa"/>
          </w:tblCellMar>
        </w:tblPrEx>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开始活动</w:t>
            </w:r>
          </w:p>
        </w:tc>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功能测试</w:t>
            </w:r>
          </w:p>
        </w:tc>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活动已创建</w:t>
            </w:r>
          </w:p>
        </w:tc>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数据库“activities”修改活动的状态</w:t>
            </w:r>
            <w:r>
              <w:rPr>
                <w:color w:val="000000" w:themeColor="text1"/>
                <w14:textFill>
                  <w14:solidFill>
                    <w14:schemeClr w14:val="tx1"/>
                  </w14:solidFill>
                </w14:textFill>
              </w:rPr>
              <w:br w:type="textWrapping"/>
            </w:r>
            <w:r>
              <w:rPr>
                <w:color w:val="000000" w:themeColor="text1"/>
                <w14:textFill>
                  <w14:solidFill>
                    <w14:schemeClr w14:val="tx1"/>
                  </w14:solidFill>
                </w14:textFill>
              </w:rPr>
              <w:t>打卡设置页面变为只读</w:t>
            </w:r>
            <w:r>
              <w:rPr>
                <w:color w:val="000000" w:themeColor="text1"/>
                <w14:textFill>
                  <w14:solidFill>
                    <w14:schemeClr w14:val="tx1"/>
                  </w14:solidFill>
                </w14:textFill>
              </w:rPr>
              <w:br w:type="textWrapping"/>
            </w:r>
            <w:r>
              <w:rPr>
                <w:color w:val="000000" w:themeColor="text1"/>
                <w14:textFill>
                  <w14:solidFill>
                    <w14:schemeClr w14:val="tx1"/>
                  </w14:solidFill>
                </w14:textFill>
              </w:rPr>
              <w:t>参与者和管理者可以在首页的“正在进行”中看到该活动</w:t>
            </w:r>
          </w:p>
        </w:tc>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通过</w:t>
            </w:r>
          </w:p>
        </w:tc>
      </w:tr>
      <w:tr>
        <w:tblPrEx>
          <w:tblCellMar>
            <w:top w:w="0" w:type="dxa"/>
            <w:left w:w="108" w:type="dxa"/>
            <w:bottom w:w="0" w:type="dxa"/>
            <w:right w:w="108" w:type="dxa"/>
          </w:tblCellMar>
        </w:tblPrEx>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打卡</w:t>
            </w:r>
          </w:p>
        </w:tc>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功能测试</w:t>
            </w:r>
          </w:p>
        </w:tc>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活动已开始</w:t>
            </w:r>
          </w:p>
        </w:tc>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参与者打卡后会有成功或者失败的提示</w:t>
            </w:r>
            <w:r>
              <w:rPr>
                <w:color w:val="000000" w:themeColor="text1"/>
                <w14:textFill>
                  <w14:solidFill>
                    <w14:schemeClr w14:val="tx1"/>
                  </w14:solidFill>
                </w14:textFill>
              </w:rPr>
              <w:br w:type="textWrapping"/>
            </w:r>
            <w:r>
              <w:rPr>
                <w:color w:val="000000" w:themeColor="text1"/>
                <w14:textFill>
                  <w14:solidFill>
                    <w14:schemeClr w14:val="tx1"/>
                  </w14:solidFill>
                </w14:textFill>
              </w:rPr>
              <w:t>参与者可以通过扫描二维码或者输入密码的方式，进行打卡</w:t>
            </w:r>
            <w:r>
              <w:rPr>
                <w:color w:val="000000" w:themeColor="text1"/>
                <w14:textFill>
                  <w14:solidFill>
                    <w14:schemeClr w14:val="tx1"/>
                  </w14:solidFill>
                </w14:textFill>
              </w:rPr>
              <w:br w:type="textWrapping"/>
            </w:r>
            <w:r>
              <w:rPr>
                <w:color w:val="000000" w:themeColor="text1"/>
                <w14:textFill>
                  <w14:solidFill>
                    <w14:schemeClr w14:val="tx1"/>
                  </w14:solidFill>
                </w14:textFill>
              </w:rPr>
              <w:t>数据库“results”添加一条打卡信息</w:t>
            </w:r>
            <w:r>
              <w:rPr>
                <w:color w:val="000000" w:themeColor="text1"/>
                <w14:textFill>
                  <w14:solidFill>
                    <w14:schemeClr w14:val="tx1"/>
                  </w14:solidFill>
                </w14:textFill>
              </w:rPr>
              <w:br w:type="textWrapping"/>
            </w:r>
            <w:r>
              <w:rPr>
                <w:color w:val="000000" w:themeColor="text1"/>
                <w14:textFill>
                  <w14:solidFill>
                    <w14:schemeClr w14:val="tx1"/>
                  </w14:solidFill>
                </w14:textFill>
              </w:rPr>
              <w:t>数据库“testpage_backup”备份参与者打卡数据，确保参与者退出打卡页面后，重新进入打卡页面打卡信息自动恢复</w:t>
            </w:r>
            <w:r>
              <w:rPr>
                <w:color w:val="000000" w:themeColor="text1"/>
                <w14:textFill>
                  <w14:solidFill>
                    <w14:schemeClr w14:val="tx1"/>
                  </w14:solidFill>
                </w14:textFill>
              </w:rPr>
              <w:br w:type="textWrapping"/>
            </w:r>
            <w:r>
              <w:rPr>
                <w:color w:val="000000" w:themeColor="text1"/>
                <w14:textFill>
                  <w14:solidFill>
                    <w14:schemeClr w14:val="tx1"/>
                  </w14:solidFill>
                </w14:textFill>
              </w:rPr>
              <w:t>打印成绩单后，数据库“scorepapersTable”更新参与者的成绩</w:t>
            </w:r>
          </w:p>
        </w:tc>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通过</w:t>
            </w:r>
          </w:p>
        </w:tc>
      </w:tr>
      <w:tr>
        <w:tblPrEx>
          <w:tblCellMar>
            <w:top w:w="0" w:type="dxa"/>
            <w:left w:w="108" w:type="dxa"/>
            <w:bottom w:w="0" w:type="dxa"/>
            <w:right w:w="108" w:type="dxa"/>
          </w:tblCellMar>
        </w:tblPrEx>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成为队长</w:t>
            </w:r>
          </w:p>
        </w:tc>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功能测试</w:t>
            </w:r>
          </w:p>
        </w:tc>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活动赛制为团队赛，参与者已加入活动</w:t>
            </w:r>
          </w:p>
        </w:tc>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数据库“groups”添加一个团队，团队id自增</w:t>
            </w:r>
            <w:r>
              <w:rPr>
                <w:color w:val="000000" w:themeColor="text1"/>
                <w14:textFill>
                  <w14:solidFill>
                    <w14:schemeClr w14:val="tx1"/>
                  </w14:solidFill>
                </w14:textFill>
              </w:rPr>
              <w:br w:type="textWrapping"/>
            </w:r>
            <w:r>
              <w:rPr>
                <w:color w:val="000000" w:themeColor="text1"/>
                <w14:textFill>
                  <w14:solidFill>
                    <w14:schemeClr w14:val="tx1"/>
                  </w14:solidFill>
                </w14:textFill>
              </w:rPr>
              <w:t>数据库“actors”修改参与者的身份和groupid信息</w:t>
            </w:r>
          </w:p>
        </w:tc>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通过</w:t>
            </w:r>
          </w:p>
        </w:tc>
      </w:tr>
      <w:tr>
        <w:tblPrEx>
          <w:tblCellMar>
            <w:top w:w="0" w:type="dxa"/>
            <w:left w:w="108" w:type="dxa"/>
            <w:bottom w:w="0" w:type="dxa"/>
            <w:right w:w="108" w:type="dxa"/>
          </w:tblCellMar>
        </w:tblPrEx>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编辑队员</w:t>
            </w:r>
          </w:p>
        </w:tc>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功能测试</w:t>
            </w:r>
          </w:p>
        </w:tc>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参与者已成为队长</w:t>
            </w:r>
          </w:p>
        </w:tc>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队员人数有上限</w:t>
            </w:r>
            <w:r>
              <w:rPr>
                <w:color w:val="000000" w:themeColor="text1"/>
                <w14:textFill>
                  <w14:solidFill>
                    <w14:schemeClr w14:val="tx1"/>
                  </w14:solidFill>
                </w14:textFill>
              </w:rPr>
              <w:br w:type="textWrapping"/>
            </w:r>
            <w:r>
              <w:rPr>
                <w:color w:val="000000" w:themeColor="text1"/>
                <w14:textFill>
                  <w14:solidFill>
                    <w14:schemeClr w14:val="tx1"/>
                  </w14:solidFill>
                </w14:textFill>
              </w:rPr>
              <w:t>数据库“actors”修改队员的group信息</w:t>
            </w:r>
          </w:p>
        </w:tc>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通过</w:t>
            </w:r>
          </w:p>
        </w:tc>
      </w:tr>
      <w:tr>
        <w:tblPrEx>
          <w:tblCellMar>
            <w:top w:w="0" w:type="dxa"/>
            <w:left w:w="108" w:type="dxa"/>
            <w:bottom w:w="0" w:type="dxa"/>
            <w:right w:w="108" w:type="dxa"/>
          </w:tblCellMar>
        </w:tblPrEx>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结束活动</w:t>
            </w:r>
          </w:p>
        </w:tc>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功能测试</w:t>
            </w:r>
          </w:p>
        </w:tc>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活动已开始</w:t>
            </w:r>
          </w:p>
        </w:tc>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数据库“activities”修改活动的状态</w:t>
            </w:r>
            <w:r>
              <w:rPr>
                <w:color w:val="000000" w:themeColor="text1"/>
                <w14:textFill>
                  <w14:solidFill>
                    <w14:schemeClr w14:val="tx1"/>
                  </w14:solidFill>
                </w14:textFill>
              </w:rPr>
              <w:br w:type="textWrapping"/>
            </w:r>
            <w:r>
              <w:rPr>
                <w:color w:val="000000" w:themeColor="text1"/>
                <w14:textFill>
                  <w14:solidFill>
                    <w14:schemeClr w14:val="tx1"/>
                  </w14:solidFill>
                </w14:textFill>
              </w:rPr>
              <w:t>管理者可以在管理中看到所有参赛人员的成绩</w:t>
            </w:r>
            <w:r>
              <w:rPr>
                <w:color w:val="000000" w:themeColor="text1"/>
                <w14:textFill>
                  <w14:solidFill>
                    <w14:schemeClr w14:val="tx1"/>
                  </w14:solidFill>
                </w14:textFill>
              </w:rPr>
              <w:br w:type="textWrapping"/>
            </w:r>
            <w:r>
              <w:rPr>
                <w:color w:val="000000" w:themeColor="text1"/>
                <w14:textFill>
                  <w14:solidFill>
                    <w14:schemeClr w14:val="tx1"/>
                  </w14:solidFill>
                </w14:textFill>
              </w:rPr>
              <w:t>参与者可以在活动详情页面看到自己的成绩</w:t>
            </w:r>
            <w:r>
              <w:rPr>
                <w:color w:val="000000" w:themeColor="text1"/>
                <w14:textFill>
                  <w14:solidFill>
                    <w14:schemeClr w14:val="tx1"/>
                  </w14:solidFill>
                </w14:textFill>
              </w:rPr>
              <w:br w:type="textWrapping"/>
            </w:r>
            <w:r>
              <w:rPr>
                <w:color w:val="000000" w:themeColor="text1"/>
                <w14:textFill>
                  <w14:solidFill>
                    <w14:schemeClr w14:val="tx1"/>
                  </w14:solidFill>
                </w14:textFill>
              </w:rPr>
              <w:t>参与者和管理者可以在首页的“已结束”中看到该活动</w:t>
            </w:r>
          </w:p>
        </w:tc>
        <w:tc>
          <w:p>
            <w:pPr>
              <w:pStyle w:val="27"/>
              <w:jc w:val="left"/>
              <w:rPr>
                <w:color w:val="000000" w:themeColor="text1"/>
                <w14:textFill>
                  <w14:solidFill>
                    <w14:schemeClr w14:val="tx1"/>
                  </w14:solidFill>
                </w14:textFill>
              </w:rPr>
            </w:pPr>
            <w:r>
              <w:rPr>
                <w:color w:val="000000" w:themeColor="text1"/>
                <w14:textFill>
                  <w14:solidFill>
                    <w14:schemeClr w14:val="tx1"/>
                  </w14:solidFill>
                </w14:textFill>
              </w:rPr>
              <w:t>通过</w:t>
            </w:r>
          </w:p>
        </w:tc>
      </w:tr>
    </w:tbl>
    <w:p>
      <w:pPr>
        <w:pStyle w:val="3"/>
        <w:rPr>
          <w:color w:val="000000" w:themeColor="text1"/>
          <w14:textFill>
            <w14:solidFill>
              <w14:schemeClr w14:val="tx1"/>
            </w14:solidFill>
          </w14:textFill>
        </w:rPr>
      </w:pPr>
      <w:r>
        <w:rPr>
          <w:color w:val="000000" w:themeColor="text1"/>
          <w14:textFill>
            <w14:solidFill>
              <w14:schemeClr w14:val="tx1"/>
            </w14:solidFill>
          </w14:textFill>
        </w:rPr>
        <w:t>对系统中主要功能模块分别进行了单元测试，从结果可以认为小程序功能达到预期目标。</w:t>
      </w:r>
    </w:p>
    <w:bookmarkEnd w:id="121"/>
    <w:p>
      <w:pPr>
        <w:pStyle w:val="5"/>
        <w:rPr>
          <w:color w:val="000000" w:themeColor="text1"/>
          <w14:textFill>
            <w14:solidFill>
              <w14:schemeClr w14:val="tx1"/>
            </w14:solidFill>
          </w14:textFill>
        </w:rPr>
      </w:pPr>
      <w:bookmarkStart w:id="122" w:name="_Toc6892"/>
      <w:bookmarkStart w:id="123" w:name="X46582cdd8a7fd03520835687a3819bd9c0e0222"/>
      <w:r>
        <w:rPr>
          <w:color w:val="000000" w:themeColor="text1"/>
          <w14:textFill>
            <w14:solidFill>
              <w14:schemeClr w14:val="tx1"/>
            </w14:solidFill>
          </w14:textFill>
        </w:rPr>
        <w:t>5.5.2 性能测试</w:t>
      </w:r>
      <w:bookmarkEnd w:id="122"/>
    </w:p>
    <w:p>
      <w:pPr>
        <w:pStyle w:val="26"/>
        <w:rPr>
          <w:color w:val="000000" w:themeColor="text1"/>
          <w14:textFill>
            <w14:solidFill>
              <w14:schemeClr w14:val="tx1"/>
            </w14:solidFill>
          </w14:textFill>
        </w:rPr>
      </w:pPr>
      <w:r>
        <w:rPr>
          <w:color w:val="000000" w:themeColor="text1"/>
          <w14:textFill>
            <w14:solidFill>
              <w14:schemeClr w14:val="tx1"/>
            </w14:solidFill>
          </w14:textFill>
        </w:rPr>
        <w:t>于2022年5月28日进行了集成化性能测试，结果详见6.3，符合用户体验需要。</w:t>
      </w:r>
    </w:p>
    <w:bookmarkEnd w:id="77"/>
    <w:bookmarkEnd w:id="119"/>
    <w:bookmarkEnd w:id="123"/>
    <w:p>
      <w:pPr>
        <w:pStyle w:val="2"/>
        <w:rPr>
          <w:color w:val="000000" w:themeColor="text1"/>
          <w14:textFill>
            <w14:solidFill>
              <w14:schemeClr w14:val="tx1"/>
            </w14:solidFill>
          </w14:textFill>
        </w:rPr>
      </w:pPr>
      <w:bookmarkStart w:id="124" w:name="_Toc431"/>
      <w:bookmarkStart w:id="125" w:name="X60e1b9e9802465a65388b85fdaf9f97dd7697bd"/>
      <w:r>
        <w:rPr>
          <w:color w:val="000000" w:themeColor="text1"/>
          <w14:textFill>
            <w14:solidFill>
              <w14:schemeClr w14:val="tx1"/>
            </w14:solidFill>
          </w14:textFill>
        </w:rPr>
        <w:t>6. 应用运营</w:t>
      </w:r>
      <w:bookmarkEnd w:id="124"/>
    </w:p>
    <w:p>
      <w:pPr>
        <w:pStyle w:val="4"/>
        <w:rPr>
          <w:color w:val="000000" w:themeColor="text1"/>
          <w14:textFill>
            <w14:solidFill>
              <w14:schemeClr w14:val="tx1"/>
            </w14:solidFill>
          </w14:textFill>
        </w:rPr>
      </w:pPr>
      <w:bookmarkStart w:id="126" w:name="_Toc13199"/>
      <w:bookmarkStart w:id="127" w:name="Xfdd9fa5e2e39bf85c5088e2b146cf762bea3fe9"/>
      <w:r>
        <w:rPr>
          <w:color w:val="000000" w:themeColor="text1"/>
          <w14:textFill>
            <w14:solidFill>
              <w14:schemeClr w14:val="tx1"/>
            </w14:solidFill>
          </w14:textFill>
        </w:rPr>
        <w:t>6.1 上线发布</w:t>
      </w:r>
      <w:bookmarkEnd w:id="126"/>
    </w:p>
    <w:p>
      <w:pPr>
        <w:pStyle w:val="26"/>
        <w:rPr>
          <w:color w:val="000000" w:themeColor="text1"/>
          <w14:textFill>
            <w14:solidFill>
              <w14:schemeClr w14:val="tx1"/>
            </w14:solidFill>
          </w14:textFill>
        </w:rPr>
      </w:pPr>
      <w:r>
        <w:rPr>
          <w:color w:val="000000" w:themeColor="text1"/>
          <w14:textFill>
            <w14:solidFill>
              <w14:schemeClr w14:val="tx1"/>
            </w14:solidFill>
          </w14:textFill>
        </w:rPr>
        <w:t>目前已有上线版本，并更新至5.0.0。</w:t>
      </w:r>
    </w:p>
    <w:bookmarkEnd w:id="127"/>
    <w:p>
      <w:pPr>
        <w:pStyle w:val="4"/>
        <w:rPr>
          <w:color w:val="000000" w:themeColor="text1"/>
          <w14:textFill>
            <w14:solidFill>
              <w14:schemeClr w14:val="tx1"/>
            </w14:solidFill>
          </w14:textFill>
        </w:rPr>
      </w:pPr>
      <w:bookmarkStart w:id="128" w:name="_Toc20970"/>
      <w:bookmarkStart w:id="129" w:name="X2dc3bb4fbddb39ec1ea8b494f3654f4b32c989e"/>
      <w:r>
        <w:rPr>
          <w:color w:val="000000" w:themeColor="text1"/>
          <w14:textFill>
            <w14:solidFill>
              <w14:schemeClr w14:val="tx1"/>
            </w14:solidFill>
          </w14:textFill>
        </w:rPr>
        <w:t>6.2 运营维护方案</w:t>
      </w:r>
      <w:bookmarkEnd w:id="128"/>
    </w:p>
    <w:p>
      <w:pPr>
        <w:pStyle w:val="5"/>
        <w:rPr>
          <w:color w:val="000000" w:themeColor="text1"/>
          <w14:textFill>
            <w14:solidFill>
              <w14:schemeClr w14:val="tx1"/>
            </w14:solidFill>
          </w14:textFill>
        </w:rPr>
      </w:pPr>
      <w:bookmarkStart w:id="130" w:name="_Toc26518"/>
      <w:bookmarkStart w:id="131" w:name="X970009696b5eb565a807e7808c6bab22e6c2997"/>
      <w:r>
        <w:rPr>
          <w:color w:val="000000" w:themeColor="text1"/>
          <w14:textFill>
            <w14:solidFill>
              <w14:schemeClr w14:val="tx1"/>
            </w14:solidFill>
          </w14:textFill>
        </w:rPr>
        <w:t>6.2.1 引流策略</w:t>
      </w:r>
      <w:bookmarkEnd w:id="130"/>
    </w:p>
    <w:p>
      <w:pPr>
        <w:numPr>
          <w:ilvl w:val="0"/>
          <w:numId w:val="4"/>
        </w:numPr>
        <w:rPr>
          <w:color w:val="000000" w:themeColor="text1"/>
          <w14:textFill>
            <w14:solidFill>
              <w14:schemeClr w14:val="tx1"/>
            </w14:solidFill>
          </w14:textFill>
        </w:rPr>
      </w:pPr>
      <w:r>
        <w:rPr>
          <w:color w:val="000000" w:themeColor="text1"/>
          <w14:textFill>
            <w14:solidFill>
              <w14:schemeClr w14:val="tx1"/>
            </w14:solidFill>
          </w14:textFill>
        </w:rPr>
        <w:t>目前我们团队已经与南京大学定向越野队达成合作，“定向越野ING”这款微信小程序已经投入到了校定向越野队的日常练习与比赛中。作为校内唯一的马拉松长跑校队，校队的成员具有丰富的定向越野专业知识和技能，并且定期在校内开展定向越野训练，为小程序提供了天然的优质用户。</w:t>
      </w:r>
    </w:p>
    <w:p>
      <w:pPr>
        <w:numPr>
          <w:ilvl w:val="0"/>
          <w:numId w:val="4"/>
        </w:numPr>
        <w:rPr>
          <w:color w:val="000000" w:themeColor="text1"/>
          <w14:textFill>
            <w14:solidFill>
              <w14:schemeClr w14:val="tx1"/>
            </w14:solidFill>
          </w14:textFill>
        </w:rPr>
      </w:pPr>
      <w:r>
        <w:rPr>
          <w:color w:val="000000" w:themeColor="text1"/>
          <w14:textFill>
            <w14:solidFill>
              <w14:schemeClr w14:val="tx1"/>
            </w14:solidFill>
          </w14:textFill>
        </w:rPr>
        <w:t>同时，校内各院系也会为新生举办趣味定向越野，向刚迈入大学的新生进行推广，可以不断扩充用户人群。</w:t>
      </w:r>
    </w:p>
    <w:p>
      <w:pPr>
        <w:numPr>
          <w:ilvl w:val="0"/>
          <w:numId w:val="4"/>
        </w:numPr>
        <w:rPr>
          <w:color w:val="000000" w:themeColor="text1"/>
          <w14:textFill>
            <w14:solidFill>
              <w14:schemeClr w14:val="tx1"/>
            </w14:solidFill>
          </w14:textFill>
        </w:rPr>
      </w:pPr>
      <w:r>
        <w:rPr>
          <w:color w:val="000000" w:themeColor="text1"/>
          <w14:textFill>
            <w14:solidFill>
              <w14:schemeClr w14:val="tx1"/>
            </w14:solidFill>
          </w14:textFill>
        </w:rPr>
        <w:t>此外，还可以进一步推广，将“定向越野ING”推广给外校的定向越野社团，让小程序走出南京大学的校园，服务更多的人群。</w:t>
      </w:r>
    </w:p>
    <w:bookmarkEnd w:id="131"/>
    <w:p>
      <w:pPr>
        <w:pStyle w:val="5"/>
        <w:rPr>
          <w:color w:val="000000" w:themeColor="text1"/>
          <w14:textFill>
            <w14:solidFill>
              <w14:schemeClr w14:val="tx1"/>
            </w14:solidFill>
          </w14:textFill>
        </w:rPr>
      </w:pPr>
      <w:bookmarkStart w:id="132" w:name="_Toc28233"/>
      <w:bookmarkStart w:id="133" w:name="Xb34d9e75604c4d764bbc2919f245286536c02e1"/>
      <w:r>
        <w:rPr>
          <w:color w:val="000000" w:themeColor="text1"/>
          <w14:textFill>
            <w14:solidFill>
              <w14:schemeClr w14:val="tx1"/>
            </w14:solidFill>
          </w14:textFill>
        </w:rPr>
        <w:t>6.2.2 存留策略</w:t>
      </w:r>
      <w:bookmarkEnd w:id="132"/>
    </w:p>
    <w:p>
      <w:pPr>
        <w:pStyle w:val="26"/>
        <w:rPr>
          <w:color w:val="000000" w:themeColor="text1"/>
          <w14:textFill>
            <w14:solidFill>
              <w14:schemeClr w14:val="tx1"/>
            </w14:solidFill>
          </w14:textFill>
        </w:rPr>
      </w:pPr>
      <w:r>
        <w:rPr>
          <w:color w:val="000000" w:themeColor="text1"/>
          <w14:textFill>
            <w14:solidFill>
              <w14:schemeClr w14:val="tx1"/>
            </w14:solidFill>
          </w14:textFill>
        </w:rPr>
        <w:t xml:space="preserve"> 在获得用户后，针对增强用户的粘性，最大限度地满足用户的使用需求，提高用户的满意度，构建如下存留策略：</w:t>
      </w:r>
    </w:p>
    <w:p>
      <w:pPr>
        <w:numPr>
          <w:ilvl w:val="0"/>
          <w:numId w:val="5"/>
        </w:numPr>
        <w:rPr>
          <w:color w:val="000000" w:themeColor="text1"/>
          <w14:textFill>
            <w14:solidFill>
              <w14:schemeClr w14:val="tx1"/>
            </w14:solidFill>
          </w14:textFill>
        </w:rPr>
      </w:pPr>
      <w:r>
        <w:rPr>
          <w:color w:val="000000" w:themeColor="text1"/>
          <w14:textFill>
            <w14:solidFill>
              <w14:schemeClr w14:val="tx1"/>
            </w14:solidFill>
          </w14:textFill>
        </w:rPr>
        <w:t>优化打卡方式：增加GPS定位打卡功能。在参与者打卡时，通过GPS定位进行辅助判定，确保参与者是在目标地点打卡，防止活动中出现违规作弊行为，增强活动的公正性。</w:t>
      </w:r>
    </w:p>
    <w:p>
      <w:pPr>
        <w:numPr>
          <w:ilvl w:val="0"/>
          <w:numId w:val="5"/>
        </w:numPr>
        <w:rPr>
          <w:color w:val="000000" w:themeColor="text1"/>
          <w14:textFill>
            <w14:solidFill>
              <w14:schemeClr w14:val="tx1"/>
            </w14:solidFill>
          </w14:textFill>
        </w:rPr>
      </w:pPr>
      <w:r>
        <w:rPr>
          <w:color w:val="000000" w:themeColor="text1"/>
          <w14:textFill>
            <w14:solidFill>
              <w14:schemeClr w14:val="tx1"/>
            </w14:solidFill>
          </w14:textFill>
        </w:rPr>
        <w:t>增加活动的趣味性：增加趣味定向模式。在每个打卡点添加小游戏环节，通过团队合作完成小游戏，从而提升参与感。</w:t>
      </w:r>
    </w:p>
    <w:p>
      <w:pPr>
        <w:numPr>
          <w:ilvl w:val="0"/>
          <w:numId w:val="5"/>
        </w:numPr>
        <w:rPr>
          <w:color w:val="000000" w:themeColor="text1"/>
          <w14:textFill>
            <w14:solidFill>
              <w14:schemeClr w14:val="tx1"/>
            </w14:solidFill>
          </w14:textFill>
        </w:rPr>
      </w:pPr>
      <w:r>
        <w:rPr>
          <w:color w:val="000000" w:themeColor="text1"/>
          <w14:textFill>
            <w14:solidFill>
              <w14:schemeClr w14:val="tx1"/>
            </w14:solidFill>
          </w14:textFill>
        </w:rPr>
        <w:t>突出活动的积极价值：增加知识竞赛模式。在每个打卡点添加知识竞赛答题环节，根据活动的主题，从题库中抽取题目进行抢答。</w:t>
      </w:r>
    </w:p>
    <w:bookmarkEnd w:id="133"/>
    <w:p>
      <w:pPr>
        <w:pStyle w:val="5"/>
        <w:rPr>
          <w:color w:val="000000" w:themeColor="text1"/>
          <w14:textFill>
            <w14:solidFill>
              <w14:schemeClr w14:val="tx1"/>
            </w14:solidFill>
          </w14:textFill>
        </w:rPr>
      </w:pPr>
      <w:bookmarkStart w:id="134" w:name="_Toc30012"/>
      <w:bookmarkStart w:id="135" w:name="X3218b91f0d37c26b3d2a8a779bc78f6bc5d38bf"/>
      <w:r>
        <w:rPr>
          <w:color w:val="000000" w:themeColor="text1"/>
          <w14:textFill>
            <w14:solidFill>
              <w14:schemeClr w14:val="tx1"/>
            </w14:solidFill>
          </w14:textFill>
        </w:rPr>
        <w:t>6.2.3 优化策略</w:t>
      </w:r>
      <w:bookmarkEnd w:id="134"/>
    </w:p>
    <w:p>
      <w:pPr>
        <w:pStyle w:val="26"/>
        <w:rPr>
          <w:color w:val="000000" w:themeColor="text1"/>
          <w14:textFill>
            <w14:solidFill>
              <w14:schemeClr w14:val="tx1"/>
            </w14:solidFill>
          </w14:textFill>
        </w:rPr>
      </w:pPr>
      <w:r>
        <w:rPr>
          <w:color w:val="000000" w:themeColor="text1"/>
          <w14:textFill>
            <w14:solidFill>
              <w14:schemeClr w14:val="tx1"/>
            </w14:solidFill>
          </w14:textFill>
        </w:rPr>
        <w:t xml:space="preserve"> 在一段时间的运营后，对相关数据进行分析总结，发现运营策略有如下可调整优化的方面：</w:t>
      </w:r>
    </w:p>
    <w:p>
      <w:pPr>
        <w:numPr>
          <w:ilvl w:val="0"/>
          <w:numId w:val="6"/>
        </w:numPr>
        <w:rPr>
          <w:color w:val="000000" w:themeColor="text1"/>
          <w14:textFill>
            <w14:solidFill>
              <w14:schemeClr w14:val="tx1"/>
            </w14:solidFill>
          </w14:textFill>
        </w:rPr>
      </w:pPr>
      <w:r>
        <w:rPr>
          <w:color w:val="000000" w:themeColor="text1"/>
          <w14:textFill>
            <w14:solidFill>
              <w14:schemeClr w14:val="tx1"/>
            </w14:solidFill>
          </w14:textFill>
        </w:rPr>
        <w:t>优化正反馈机制。添加更多的个人成就和等级，参加的活动越多、成绩排名高，活动的成绩就越多，等级也越高。增加一个公开的排行榜，对于成绩优异或者积极参与活动的个人进行表彰，从而为参与者提供良性的反馈，让用户爱上运动。</w:t>
      </w:r>
    </w:p>
    <w:p>
      <w:pPr>
        <w:numPr>
          <w:ilvl w:val="0"/>
          <w:numId w:val="6"/>
        </w:numPr>
        <w:rPr>
          <w:color w:val="000000" w:themeColor="text1"/>
          <w14:textFill>
            <w14:solidFill>
              <w14:schemeClr w14:val="tx1"/>
            </w14:solidFill>
          </w14:textFill>
        </w:rPr>
      </w:pPr>
      <w:r>
        <w:rPr>
          <w:color w:val="000000" w:themeColor="text1"/>
          <w14:textFill>
            <w14:solidFill>
              <w14:schemeClr w14:val="tx1"/>
            </w14:solidFill>
          </w14:textFill>
        </w:rPr>
        <w:t>寻找赞助渠道。随着用户不断增加，活动规模不断提高，从而吸引赞助商赞助，为比赛提供定制的荧光手环等活动的奖品。</w:t>
      </w:r>
    </w:p>
    <w:bookmarkEnd w:id="129"/>
    <w:bookmarkEnd w:id="135"/>
    <w:p>
      <w:pPr>
        <w:pStyle w:val="4"/>
        <w:rPr>
          <w:color w:val="000000" w:themeColor="text1"/>
          <w14:textFill>
            <w14:solidFill>
              <w14:schemeClr w14:val="tx1"/>
            </w14:solidFill>
          </w14:textFill>
        </w:rPr>
      </w:pPr>
      <w:bookmarkStart w:id="136" w:name="_Toc30895"/>
      <w:bookmarkStart w:id="137" w:name="X0e3ffea1c7334d78c5383e5250ec826f893e8eb"/>
      <w:r>
        <w:rPr>
          <w:color w:val="000000" w:themeColor="text1"/>
          <w14:textFill>
            <w14:solidFill>
              <w14:schemeClr w14:val="tx1"/>
            </w14:solidFill>
          </w14:textFill>
        </w:rPr>
        <w:t>6.3 实际运行数据</w:t>
      </w:r>
      <w:bookmarkEnd w:id="136"/>
    </w:p>
    <w:p>
      <w:pPr>
        <w:pStyle w:val="26"/>
        <w:rPr>
          <w:color w:val="000000" w:themeColor="text1"/>
          <w14:textFill>
            <w14:solidFill>
              <w14:schemeClr w14:val="tx1"/>
            </w14:solidFill>
          </w14:textFill>
        </w:rPr>
      </w:pPr>
      <w:r>
        <w:rPr>
          <w:color w:val="000000" w:themeColor="text1"/>
          <w14:textFill>
            <w14:solidFill>
              <w14:schemeClr w14:val="tx1"/>
            </w14:solidFill>
          </w14:textFill>
        </w:rPr>
        <w:t xml:space="preserve"> 以下图片来自云开发运营分析：</w:t>
      </w:r>
    </w:p>
    <w:p>
      <w:pPr>
        <w:pStyle w:val="37"/>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1391920"/>
            <wp:effectExtent l="0" t="0" r="0" b="0"/>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28"/>
                    <a:stretch>
                      <a:fillRect/>
                    </a:stretch>
                  </pic:blipFill>
                  <pic:spPr>
                    <a:xfrm>
                      <a:off x="0" y="0"/>
                      <a:ext cx="5334000" cy="1392301"/>
                    </a:xfrm>
                    <a:prstGeom prst="rect">
                      <a:avLst/>
                    </a:prstGeom>
                    <a:noFill/>
                    <a:ln w="9525">
                      <a:noFill/>
                    </a:ln>
                  </pic:spPr>
                </pic:pic>
              </a:graphicData>
            </a:graphic>
          </wp:inline>
        </w:drawing>
      </w:r>
    </w:p>
    <w:p>
      <w:pPr>
        <w:pStyle w:val="35"/>
        <w:rPr>
          <w:color w:val="000000" w:themeColor="text1"/>
          <w14:textFill>
            <w14:solidFill>
              <w14:schemeClr w14:val="tx1"/>
            </w14:solidFill>
          </w14:textFill>
        </w:rPr>
      </w:pPr>
    </w:p>
    <w:p>
      <w:pPr>
        <w:pStyle w:val="37"/>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1440815"/>
            <wp:effectExtent l="0" t="0" r="0" b="0"/>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29"/>
                    <a:stretch>
                      <a:fillRect/>
                    </a:stretch>
                  </pic:blipFill>
                  <pic:spPr>
                    <a:xfrm>
                      <a:off x="0" y="0"/>
                      <a:ext cx="5334000" cy="1441182"/>
                    </a:xfrm>
                    <a:prstGeom prst="rect">
                      <a:avLst/>
                    </a:prstGeom>
                    <a:noFill/>
                    <a:ln w="9525">
                      <a:noFill/>
                    </a:ln>
                  </pic:spPr>
                </pic:pic>
              </a:graphicData>
            </a:graphic>
          </wp:inline>
        </w:drawing>
      </w:r>
    </w:p>
    <w:p>
      <w:pPr>
        <w:pStyle w:val="35"/>
        <w:rPr>
          <w:color w:val="000000" w:themeColor="text1"/>
          <w14:textFill>
            <w14:solidFill>
              <w14:schemeClr w14:val="tx1"/>
            </w14:solidFill>
          </w14:textFill>
        </w:rPr>
      </w:pPr>
    </w:p>
    <w:p>
      <w:pPr>
        <w:pStyle w:val="37"/>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34000" cy="1476375"/>
            <wp:effectExtent l="0" t="0" r="0" b="0"/>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30"/>
                    <a:stretch>
                      <a:fillRect/>
                    </a:stretch>
                  </pic:blipFill>
                  <pic:spPr>
                    <a:xfrm>
                      <a:off x="0" y="0"/>
                      <a:ext cx="5334000" cy="1476567"/>
                    </a:xfrm>
                    <a:prstGeom prst="rect">
                      <a:avLst/>
                    </a:prstGeom>
                    <a:noFill/>
                    <a:ln w="9525">
                      <a:noFill/>
                    </a:ln>
                  </pic:spPr>
                </pic:pic>
              </a:graphicData>
            </a:graphic>
          </wp:inline>
        </w:drawing>
      </w:r>
    </w:p>
    <w:p>
      <w:pPr>
        <w:pStyle w:val="35"/>
        <w:rPr>
          <w:color w:val="000000" w:themeColor="text1"/>
          <w14:textFill>
            <w14:solidFill>
              <w14:schemeClr w14:val="tx1"/>
            </w14:solidFill>
          </w14:textFill>
        </w:rPr>
      </w:pP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以下图片来自小程序性能分析：</w:t>
      </w:r>
    </w:p>
    <w:p>
      <w:pPr>
        <w:pStyle w:val="3"/>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2414270" cy="2851785"/>
            <wp:effectExtent l="0" t="0" r="5080" b="5715"/>
            <wp:docPr id="27"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title="fig:"/>
                    <pic:cNvPicPr>
                      <a:picLocks noChangeAspect="1" noChangeArrowheads="1"/>
                    </pic:cNvPicPr>
                  </pic:nvPicPr>
                  <pic:blipFill>
                    <a:blip r:embed="rId31"/>
                    <a:stretch>
                      <a:fillRect/>
                    </a:stretch>
                  </pic:blipFill>
                  <pic:spPr>
                    <a:xfrm>
                      <a:off x="0" y="0"/>
                      <a:ext cx="2414270" cy="2851785"/>
                    </a:xfrm>
                    <a:prstGeom prst="rect">
                      <a:avLst/>
                    </a:prstGeom>
                    <a:noFill/>
                    <a:ln w="9525">
                      <a:noFill/>
                    </a:ln>
                  </pic:spPr>
                </pic:pic>
              </a:graphicData>
            </a:graphic>
          </wp:inline>
        </w:drawing>
      </w:r>
      <w:r>
        <w:rPr>
          <w:color w:val="000000" w:themeColor="text1"/>
          <w14:textFill>
            <w14:solidFill>
              <w14:schemeClr w14:val="tx1"/>
            </w14:solidFill>
          </w14:textFill>
        </w:rPr>
        <w:drawing>
          <wp:inline distT="0" distB="0" distL="114300" distR="114300">
            <wp:extent cx="3054985" cy="2947035"/>
            <wp:effectExtent l="0" t="0" r="2540" b="5715"/>
            <wp:docPr id="2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title="fig:"/>
                    <pic:cNvPicPr>
                      <a:picLocks noChangeAspect="1" noChangeArrowheads="1"/>
                    </pic:cNvPicPr>
                  </pic:nvPicPr>
                  <pic:blipFill>
                    <a:blip r:embed="rId32"/>
                    <a:stretch>
                      <a:fillRect/>
                    </a:stretch>
                  </pic:blipFill>
                  <pic:spPr>
                    <a:xfrm>
                      <a:off x="0" y="0"/>
                      <a:ext cx="3054985" cy="2947035"/>
                    </a:xfrm>
                    <a:prstGeom prst="rect">
                      <a:avLst/>
                    </a:prstGeom>
                    <a:noFill/>
                    <a:ln w="9525">
                      <a:noFill/>
                    </a:ln>
                  </pic:spPr>
                </pic:pic>
              </a:graphicData>
            </a:graphic>
          </wp:inline>
        </w:drawing>
      </w:r>
      <w:r>
        <w:rPr>
          <w:color w:val="000000" w:themeColor="text1"/>
          <w14:textFill>
            <w14:solidFill>
              <w14:schemeClr w14:val="tx1"/>
            </w14:solidFill>
          </w14:textFill>
        </w:rPr>
        <w:drawing>
          <wp:inline distT="0" distB="0" distL="114300" distR="114300">
            <wp:extent cx="3112770" cy="4540250"/>
            <wp:effectExtent l="0" t="0" r="1905" b="3175"/>
            <wp:docPr id="29"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title="fig:"/>
                    <pic:cNvPicPr>
                      <a:picLocks noChangeAspect="1" noChangeArrowheads="1"/>
                    </pic:cNvPicPr>
                  </pic:nvPicPr>
                  <pic:blipFill>
                    <a:blip r:embed="rId33"/>
                    <a:stretch>
                      <a:fillRect/>
                    </a:stretch>
                  </pic:blipFill>
                  <pic:spPr>
                    <a:xfrm>
                      <a:off x="0" y="0"/>
                      <a:ext cx="3112770" cy="4540250"/>
                    </a:xfrm>
                    <a:prstGeom prst="rect">
                      <a:avLst/>
                    </a:prstGeom>
                    <a:noFill/>
                    <a:ln w="9525">
                      <a:noFill/>
                    </a:ln>
                  </pic:spPr>
                </pic:pic>
              </a:graphicData>
            </a:graphic>
          </wp:inline>
        </w:drawing>
      </w:r>
    </w:p>
    <w:bookmarkEnd w:id="125"/>
    <w:bookmarkEnd w:id="137"/>
    <w:p>
      <w:pPr>
        <w:pStyle w:val="2"/>
        <w:rPr>
          <w:color w:val="000000" w:themeColor="text1"/>
          <w14:textFill>
            <w14:solidFill>
              <w14:schemeClr w14:val="tx1"/>
            </w14:solidFill>
          </w14:textFill>
        </w:rPr>
      </w:pPr>
      <w:bookmarkStart w:id="138" w:name="_Toc10527"/>
      <w:bookmarkStart w:id="139" w:name="Xd4b655d7b8e1af88984a67e5ff46bb02e399a06"/>
      <w:r>
        <w:rPr>
          <w:color w:val="000000" w:themeColor="text1"/>
          <w14:textFill>
            <w14:solidFill>
              <w14:schemeClr w14:val="tx1"/>
            </w14:solidFill>
          </w14:textFill>
        </w:rPr>
        <w:t>7. 总结</w:t>
      </w:r>
      <w:bookmarkEnd w:id="138"/>
    </w:p>
    <w:p>
      <w:pPr>
        <w:pStyle w:val="26"/>
        <w:rPr>
          <w:color w:val="000000" w:themeColor="text1"/>
          <w14:textFill>
            <w14:solidFill>
              <w14:schemeClr w14:val="tx1"/>
            </w14:solidFill>
          </w14:textFill>
        </w:rPr>
      </w:pPr>
      <w:r>
        <w:rPr>
          <w:color w:val="000000" w:themeColor="text1"/>
          <w14:textFill>
            <w14:solidFill>
              <w14:schemeClr w14:val="tx1"/>
            </w14:solidFill>
          </w14:textFill>
        </w:rPr>
        <w:t xml:space="preserve"> 在此小程序开发过程中，项目组成员基本是从零开始学习前后端技术，但是学习热情高涨，互相帮助，定期开会交流进度和技术，团结高效地完成了这个项目。在开发过程中，除了编程技术外，组员们还体会了微信生态开发技术的便捷，了解了一个软件的整体开发流程，学会了在项目中团队合作开发、代码管理的方法。项目组成员都表示受益匪浅。</w:t>
      </w:r>
    </w:p>
    <w:p>
      <w:pPr>
        <w:pStyle w:val="3"/>
        <w:rPr>
          <w:color w:val="000000" w:themeColor="text1"/>
          <w14:textFill>
            <w14:solidFill>
              <w14:schemeClr w14:val="tx1"/>
            </w14:solidFill>
          </w14:textFill>
        </w:rPr>
      </w:pPr>
      <w:r>
        <w:rPr>
          <w:color w:val="000000" w:themeColor="text1"/>
          <w14:textFill>
            <w14:solidFill>
              <w14:schemeClr w14:val="tx1"/>
            </w14:solidFill>
          </w14:textFill>
        </w:rPr>
        <w:t xml:space="preserve"> 大部分组员都是第一次接触定向越野活动，在开发过程中也领略了定向越野这一运动给参与者带来的健康与快乐，深刻感受到了运动健康之于自身、社会的重要性。在测试和交付合作方的过程中，受到定向越野队队员的肯定，组员也感到莫大的自豪和满足。这一切都激励了小组成员们不但要在未来继续维护并优化本程序，还要继续用自己的专业能力服务社会、服务人民，用科技创造社会价值，用智慧带来更美好的生活。</w:t>
      </w:r>
    </w:p>
    <w:bookmarkEnd w:id="139"/>
    <w:sectPr>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A454B4C"/>
    <w:multiLevelType w:val="multilevel"/>
    <w:tmpl w:val="EA454B4C"/>
    <w:lvl w:ilvl="0" w:tentative="0">
      <w:start w:val="1"/>
      <w:numFmt w:val="decimal"/>
      <w:lvlText w:val="%1."/>
      <w:lvlJc w:val="left"/>
      <w:pPr>
        <w:ind w:left="720" w:hanging="480"/>
      </w:pPr>
    </w:lvl>
    <w:lvl w:ilvl="1" w:tentative="0">
      <w:start w:val="1"/>
      <w:numFmt w:val="decimal"/>
      <w:lvlText w:val="%2."/>
      <w:lvlJc w:val="left"/>
      <w:pPr>
        <w:ind w:left="1440" w:hanging="480"/>
      </w:pPr>
    </w:lvl>
    <w:lvl w:ilvl="2" w:tentative="0">
      <w:start w:val="1"/>
      <w:numFmt w:val="decimal"/>
      <w:lvlText w:val="%3."/>
      <w:lvlJc w:val="left"/>
      <w:pPr>
        <w:ind w:left="2160" w:hanging="480"/>
      </w:pPr>
    </w:lvl>
    <w:lvl w:ilvl="3" w:tentative="0">
      <w:start w:val="1"/>
      <w:numFmt w:val="decimal"/>
      <w:lvlText w:val="%4."/>
      <w:lvlJc w:val="left"/>
      <w:pPr>
        <w:ind w:left="2880" w:hanging="480"/>
      </w:pPr>
    </w:lvl>
    <w:lvl w:ilvl="4" w:tentative="0">
      <w:start w:val="1"/>
      <w:numFmt w:val="decimal"/>
      <w:lvlText w:val="%5."/>
      <w:lvlJc w:val="left"/>
      <w:pPr>
        <w:ind w:left="3600" w:hanging="480"/>
      </w:pPr>
    </w:lvl>
    <w:lvl w:ilvl="5" w:tentative="0">
      <w:start w:val="1"/>
      <w:numFmt w:val="decimal"/>
      <w:lvlText w:val="%6."/>
      <w:lvlJc w:val="left"/>
      <w:pPr>
        <w:ind w:left="4320" w:hanging="480"/>
      </w:pPr>
    </w:lvl>
    <w:lvl w:ilvl="6" w:tentative="0">
      <w:start w:val="1"/>
      <w:numFmt w:val="decimal"/>
      <w:lvlText w:val="%7."/>
      <w:lvlJc w:val="left"/>
      <w:pPr>
        <w:ind w:left="5040" w:hanging="480"/>
      </w:pPr>
    </w:lvl>
    <w:lvl w:ilvl="7" w:tentative="0">
      <w:start w:val="1"/>
      <w:numFmt w:val="decimal"/>
      <w:lvlText w:val="%8."/>
      <w:lvlJc w:val="left"/>
      <w:pPr>
        <w:ind w:left="5760" w:hanging="480"/>
      </w:pPr>
    </w:lvl>
    <w:lvl w:ilvl="8" w:tentative="0">
      <w:start w:val="1"/>
      <w:numFmt w:val="decimal"/>
      <w:lvlText w:val="%9."/>
      <w:lvlJc w:val="left"/>
      <w:pPr>
        <w:ind w:left="6480" w:hanging="4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5"/>
  <w:embedSystemFonts/>
  <w:doNotTrackMoves/>
  <w:documentProtection w:enforcement="0"/>
  <w:defaultTabStop w:val="720"/>
  <w:drawingGridHorizontalSpacing w:val="360"/>
  <w:drawingGridVerticalSpacing w:val="360"/>
  <w:displayHorizontalDrawingGridEvery w:val="0"/>
  <w:displayVerticalDrawingGridEvery w:val="0"/>
  <w:characterSpacingControl w:val="doNotCompress"/>
  <w:footnotePr>
    <w:footnote w:id="0"/>
    <w:footnote w:id="1"/>
  </w:footnotePr>
  <w:compat>
    <w:useFELayout/>
    <w:splitPgBreakAndParaMark/>
    <w:compatSetting w:name="compatibilityMode" w:uri="http://schemas.microsoft.com/office/word" w:val="12"/>
  </w:compat>
  <w:docVars>
    <w:docVar w:name="commondata" w:val="eyJoZGlkIjoiYzFlYzU0ZWY2OTk0M2IwOGI2OGY0MWEzNDNiOWM4ODYifQ=="/>
  </w:docVars>
  <w:rsids>
    <w:rsidRoot w:val="00590D07"/>
    <w:rsid w:val="00011C8B"/>
    <w:rsid w:val="004E29B3"/>
    <w:rsid w:val="00590D07"/>
    <w:rsid w:val="00784D58"/>
    <w:rsid w:val="008D6863"/>
    <w:rsid w:val="00B86B75"/>
    <w:rsid w:val="00BC48D5"/>
    <w:rsid w:val="00C36279"/>
    <w:rsid w:val="00E315A3"/>
    <w:rsid w:val="52FD74E8"/>
    <w:rsid w:val="6D9B2718"/>
  </w:rsids>
  <m:mathPr>
    <m:mathFont m:val="Lucida Grande"/>
    <m:brkBin m:val="before"/>
    <m:brkBinSub m:val="--"/>
    <m:smallFrac m:val="0"/>
    <m:dispDef m:val="0"/>
    <m:lMargin m:val="0"/>
    <m:rMargin m:val="0"/>
    <m:defJc m:val="centerGroup"/>
    <m:wrapRight m:val="1"/>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4"/>
      <w:szCs w:val="24"/>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sz w:val="24"/>
      <w:szCs w:val="24"/>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sz w:val="24"/>
      <w:szCs w:val="24"/>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sz w:val="24"/>
      <w:szCs w:val="24"/>
    </w:rPr>
  </w:style>
  <w:style w:type="character" w:default="1" w:styleId="22">
    <w:name w:val="Default Paragraph Font"/>
    <w:semiHidden/>
    <w:unhideWhenUsed/>
    <w:qFormat/>
    <w:uiPriority w:val="0"/>
  </w:style>
  <w:style w:type="table" w:default="1" w:styleId="21">
    <w:name w:val="Normal Table"/>
    <w:uiPriority w:val="0"/>
    <w:tblPr>
      <w:tblCellMar>
        <w:top w:w="0" w:type="dxa"/>
        <w:left w:w="108" w:type="dxa"/>
        <w:bottom w:w="0" w:type="dxa"/>
        <w:right w:w="108" w:type="dxa"/>
      </w:tblCellMar>
    </w:tblPr>
  </w:style>
  <w:style w:type="paragraph" w:styleId="3">
    <w:name w:val="Body Text"/>
    <w:basedOn w:val="1"/>
    <w:link w:val="24"/>
    <w:qFormat/>
    <w:uiPriority w:val="0"/>
    <w:pPr>
      <w:spacing w:before="180" w:after="180"/>
    </w:pPr>
  </w:style>
  <w:style w:type="paragraph" w:styleId="12">
    <w:name w:val="caption"/>
    <w:basedOn w:val="1"/>
    <w:next w:val="1"/>
    <w:qFormat/>
    <w:uiPriority w:val="0"/>
    <w:pPr>
      <w:spacing w:before="0" w:after="120"/>
    </w:pPr>
    <w:rPr>
      <w:i/>
    </w:rPr>
  </w:style>
  <w:style w:type="paragraph" w:styleId="13">
    <w:name w:val="Block Text"/>
    <w:basedOn w:val="3"/>
    <w:next w:val="3"/>
    <w:unhideWhenUsed/>
    <w:qFormat/>
    <w:uiPriority w:val="9"/>
    <w:pPr>
      <w:spacing w:before="100" w:after="100"/>
      <w:ind w:left="480" w:right="480" w:firstLine="0"/>
    </w:pPr>
  </w:style>
  <w:style w:type="paragraph" w:styleId="14">
    <w:name w:val="toc 3"/>
    <w:basedOn w:val="1"/>
    <w:next w:val="1"/>
    <w:uiPriority w:val="0"/>
    <w:pPr>
      <w:ind w:left="840" w:leftChars="400"/>
    </w:pPr>
  </w:style>
  <w:style w:type="paragraph" w:styleId="15">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6">
    <w:name w:val="toc 1"/>
    <w:basedOn w:val="1"/>
    <w:next w:val="1"/>
    <w:uiPriority w:val="0"/>
  </w:style>
  <w:style w:type="paragraph" w:styleId="17">
    <w:name w:val="Subtitle"/>
    <w:basedOn w:val="18"/>
    <w:next w:val="3"/>
    <w:qFormat/>
    <w:uiPriority w:val="0"/>
    <w:pPr>
      <w:keepNext/>
      <w:keepLines/>
      <w:spacing w:before="240" w:after="240"/>
      <w:jc w:val="center"/>
    </w:pPr>
    <w:rPr>
      <w:sz w:val="30"/>
      <w:szCs w:val="30"/>
    </w:rPr>
  </w:style>
  <w:style w:type="paragraph" w:styleId="18">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19">
    <w:name w:val="footnote text"/>
    <w:basedOn w:val="1"/>
    <w:unhideWhenUsed/>
    <w:qFormat/>
    <w:uiPriority w:val="9"/>
  </w:style>
  <w:style w:type="paragraph" w:styleId="20">
    <w:name w:val="toc 2"/>
    <w:basedOn w:val="1"/>
    <w:next w:val="1"/>
    <w:uiPriority w:val="0"/>
    <w:pPr>
      <w:ind w:left="420" w:leftChars="200"/>
    </w:pPr>
  </w:style>
  <w:style w:type="character" w:styleId="23">
    <w:name w:val="Hyperlink"/>
    <w:basedOn w:val="24"/>
    <w:qFormat/>
    <w:uiPriority w:val="0"/>
    <w:rPr>
      <w:color w:val="4F81BD" w:themeColor="accent1"/>
    </w:rPr>
  </w:style>
  <w:style w:type="character" w:customStyle="1" w:styleId="24">
    <w:name w:val="Body Text Char"/>
    <w:basedOn w:val="22"/>
    <w:link w:val="3"/>
    <w:qFormat/>
    <w:uiPriority w:val="0"/>
  </w:style>
  <w:style w:type="character" w:styleId="25">
    <w:name w:val="footnote reference"/>
    <w:basedOn w:val="24"/>
    <w:qFormat/>
    <w:uiPriority w:val="0"/>
    <w:rPr>
      <w:vertAlign w:val="superscript"/>
    </w:rPr>
  </w:style>
  <w:style w:type="paragraph" w:customStyle="1" w:styleId="26">
    <w:name w:val="First Paragraph"/>
    <w:basedOn w:val="3"/>
    <w:next w:val="3"/>
    <w:qFormat/>
    <w:uiPriority w:val="0"/>
  </w:style>
  <w:style w:type="paragraph" w:customStyle="1" w:styleId="27">
    <w:name w:val="Compact"/>
    <w:basedOn w:val="3"/>
    <w:qFormat/>
    <w:uiPriority w:val="0"/>
    <w:pPr>
      <w:spacing w:before="36" w:after="36"/>
    </w:pPr>
  </w:style>
  <w:style w:type="paragraph" w:customStyle="1" w:styleId="28">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9">
    <w:name w:val="Abstract"/>
    <w:basedOn w:val="1"/>
    <w:next w:val="3"/>
    <w:qFormat/>
    <w:uiPriority w:val="0"/>
    <w:pPr>
      <w:keepNext/>
      <w:keepLines/>
      <w:spacing w:before="300" w:after="300"/>
    </w:pPr>
    <w:rPr>
      <w:sz w:val="20"/>
      <w:szCs w:val="20"/>
    </w:rPr>
  </w:style>
  <w:style w:type="paragraph" w:customStyle="1" w:styleId="30">
    <w:name w:val="Bibliography"/>
    <w:basedOn w:val="1"/>
    <w:qFormat/>
    <w:uiPriority w:val="0"/>
  </w:style>
  <w:style w:type="table" w:customStyle="1" w:styleId="31">
    <w:name w:val="Table"/>
    <w:semiHidden/>
    <w:unhideWhenUsed/>
    <w:qFormat/>
    <w:uiPriority w:val="0"/>
    <w:tblPr>
      <w:tblCellMar>
        <w:top w:w="0" w:type="dxa"/>
        <w:left w:w="108" w:type="dxa"/>
        <w:bottom w:w="0" w:type="dxa"/>
        <w:right w:w="108" w:type="dxa"/>
      </w:tblCellMar>
    </w:tblPr>
  </w:style>
  <w:style w:type="paragraph" w:customStyle="1" w:styleId="32">
    <w:name w:val="Definition Term"/>
    <w:basedOn w:val="1"/>
    <w:next w:val="33"/>
    <w:qFormat/>
    <w:uiPriority w:val="0"/>
    <w:pPr>
      <w:keepNext/>
      <w:keepLines/>
      <w:spacing w:after="0"/>
    </w:pPr>
    <w:rPr>
      <w:b/>
    </w:rPr>
  </w:style>
  <w:style w:type="paragraph" w:customStyle="1" w:styleId="33">
    <w:name w:val="Definition"/>
    <w:basedOn w:val="1"/>
    <w:qFormat/>
    <w:uiPriority w:val="0"/>
  </w:style>
  <w:style w:type="paragraph" w:customStyle="1" w:styleId="34">
    <w:name w:val="Table Caption"/>
    <w:basedOn w:val="12"/>
    <w:qFormat/>
    <w:uiPriority w:val="0"/>
    <w:pPr>
      <w:keepNext/>
    </w:pPr>
  </w:style>
  <w:style w:type="paragraph" w:customStyle="1" w:styleId="35">
    <w:name w:val="Image Caption"/>
    <w:basedOn w:val="12"/>
    <w:qFormat/>
    <w:uiPriority w:val="0"/>
  </w:style>
  <w:style w:type="paragraph" w:customStyle="1" w:styleId="36">
    <w:name w:val="Figure"/>
    <w:basedOn w:val="1"/>
    <w:qFormat/>
    <w:uiPriority w:val="0"/>
  </w:style>
  <w:style w:type="paragraph" w:customStyle="1" w:styleId="37">
    <w:name w:val="Captioned Figure"/>
    <w:basedOn w:val="36"/>
    <w:qFormat/>
    <w:uiPriority w:val="0"/>
    <w:pPr>
      <w:keepNext/>
    </w:pPr>
  </w:style>
  <w:style w:type="character" w:customStyle="1" w:styleId="38">
    <w:name w:val="Verbatim Char"/>
    <w:basedOn w:val="24"/>
    <w:link w:val="39"/>
    <w:qFormat/>
    <w:uiPriority w:val="0"/>
    <w:rPr>
      <w:rFonts w:ascii="Consolas" w:hAnsi="Consolas"/>
      <w:sz w:val="22"/>
    </w:rPr>
  </w:style>
  <w:style w:type="paragraph" w:customStyle="1" w:styleId="39">
    <w:name w:val="Source Code"/>
    <w:basedOn w:val="1"/>
    <w:link w:val="38"/>
    <w:qFormat/>
    <w:uiPriority w:val="0"/>
    <w:pPr>
      <w:wordWrap w:val="0"/>
    </w:pPr>
  </w:style>
  <w:style w:type="character" w:customStyle="1" w:styleId="40">
    <w:name w:val="Section Number"/>
    <w:basedOn w:val="24"/>
    <w:qFormat/>
    <w:uiPriority w:val="0"/>
  </w:style>
  <w:style w:type="paragraph" w:customStyle="1" w:styleId="41">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42">
    <w:name w:val="KeywordTok"/>
    <w:basedOn w:val="38"/>
    <w:qFormat/>
    <w:uiPriority w:val="0"/>
    <w:rPr>
      <w:b/>
      <w:color w:val="007020"/>
    </w:rPr>
  </w:style>
  <w:style w:type="character" w:customStyle="1" w:styleId="43">
    <w:name w:val="DataTypeTok"/>
    <w:basedOn w:val="38"/>
    <w:qFormat/>
    <w:uiPriority w:val="0"/>
    <w:rPr>
      <w:color w:val="902000"/>
    </w:rPr>
  </w:style>
  <w:style w:type="character" w:customStyle="1" w:styleId="44">
    <w:name w:val="DecValTok"/>
    <w:basedOn w:val="38"/>
    <w:qFormat/>
    <w:uiPriority w:val="0"/>
    <w:rPr>
      <w:color w:val="40A070"/>
    </w:rPr>
  </w:style>
  <w:style w:type="character" w:customStyle="1" w:styleId="45">
    <w:name w:val="BaseNTok"/>
    <w:basedOn w:val="38"/>
    <w:uiPriority w:val="0"/>
    <w:rPr>
      <w:color w:val="40A070"/>
    </w:rPr>
  </w:style>
  <w:style w:type="character" w:customStyle="1" w:styleId="46">
    <w:name w:val="FloatTok"/>
    <w:basedOn w:val="38"/>
    <w:uiPriority w:val="0"/>
    <w:rPr>
      <w:color w:val="40A070"/>
    </w:rPr>
  </w:style>
  <w:style w:type="character" w:customStyle="1" w:styleId="47">
    <w:name w:val="ConstantTok"/>
    <w:basedOn w:val="38"/>
    <w:uiPriority w:val="0"/>
    <w:rPr>
      <w:color w:val="880000"/>
    </w:rPr>
  </w:style>
  <w:style w:type="character" w:customStyle="1" w:styleId="48">
    <w:name w:val="CharTok"/>
    <w:basedOn w:val="38"/>
    <w:uiPriority w:val="0"/>
    <w:rPr>
      <w:color w:val="4070A0"/>
    </w:rPr>
  </w:style>
  <w:style w:type="character" w:customStyle="1" w:styleId="49">
    <w:name w:val="SpecialCharTok"/>
    <w:basedOn w:val="38"/>
    <w:uiPriority w:val="0"/>
    <w:rPr>
      <w:color w:val="4070A0"/>
    </w:rPr>
  </w:style>
  <w:style w:type="character" w:customStyle="1" w:styleId="50">
    <w:name w:val="StringTok"/>
    <w:basedOn w:val="38"/>
    <w:uiPriority w:val="0"/>
    <w:rPr>
      <w:color w:val="4070A0"/>
    </w:rPr>
  </w:style>
  <w:style w:type="character" w:customStyle="1" w:styleId="51">
    <w:name w:val="VerbatimStringTok"/>
    <w:basedOn w:val="38"/>
    <w:uiPriority w:val="0"/>
    <w:rPr>
      <w:color w:val="4070A0"/>
    </w:rPr>
  </w:style>
  <w:style w:type="character" w:customStyle="1" w:styleId="52">
    <w:name w:val="SpecialStringTok"/>
    <w:basedOn w:val="38"/>
    <w:uiPriority w:val="0"/>
    <w:rPr>
      <w:color w:val="BB6688"/>
    </w:rPr>
  </w:style>
  <w:style w:type="character" w:customStyle="1" w:styleId="53">
    <w:name w:val="ImportTok"/>
    <w:basedOn w:val="38"/>
    <w:uiPriority w:val="0"/>
  </w:style>
  <w:style w:type="character" w:customStyle="1" w:styleId="54">
    <w:name w:val="CommentTok"/>
    <w:basedOn w:val="38"/>
    <w:uiPriority w:val="0"/>
    <w:rPr>
      <w:i/>
      <w:color w:val="60A0B0"/>
    </w:rPr>
  </w:style>
  <w:style w:type="character" w:customStyle="1" w:styleId="55">
    <w:name w:val="DocumentationTok"/>
    <w:basedOn w:val="38"/>
    <w:uiPriority w:val="0"/>
    <w:rPr>
      <w:i/>
      <w:color w:val="BA2121"/>
    </w:rPr>
  </w:style>
  <w:style w:type="character" w:customStyle="1" w:styleId="56">
    <w:name w:val="AnnotationTok"/>
    <w:basedOn w:val="38"/>
    <w:uiPriority w:val="0"/>
    <w:rPr>
      <w:b/>
      <w:i/>
      <w:color w:val="60A0B0"/>
    </w:rPr>
  </w:style>
  <w:style w:type="character" w:customStyle="1" w:styleId="57">
    <w:name w:val="CommentVarTok"/>
    <w:basedOn w:val="38"/>
    <w:uiPriority w:val="0"/>
    <w:rPr>
      <w:b/>
      <w:i/>
      <w:color w:val="60A0B0"/>
    </w:rPr>
  </w:style>
  <w:style w:type="character" w:customStyle="1" w:styleId="58">
    <w:name w:val="OtherTok"/>
    <w:basedOn w:val="38"/>
    <w:uiPriority w:val="0"/>
    <w:rPr>
      <w:color w:val="007020"/>
    </w:rPr>
  </w:style>
  <w:style w:type="character" w:customStyle="1" w:styleId="59">
    <w:name w:val="FunctionTok"/>
    <w:basedOn w:val="38"/>
    <w:uiPriority w:val="0"/>
    <w:rPr>
      <w:color w:val="06287E"/>
    </w:rPr>
  </w:style>
  <w:style w:type="character" w:customStyle="1" w:styleId="60">
    <w:name w:val="VariableTok"/>
    <w:basedOn w:val="38"/>
    <w:uiPriority w:val="0"/>
    <w:rPr>
      <w:color w:val="19177C"/>
    </w:rPr>
  </w:style>
  <w:style w:type="character" w:customStyle="1" w:styleId="61">
    <w:name w:val="ControlFlowTok"/>
    <w:basedOn w:val="38"/>
    <w:uiPriority w:val="0"/>
    <w:rPr>
      <w:b/>
      <w:color w:val="007020"/>
    </w:rPr>
  </w:style>
  <w:style w:type="character" w:customStyle="1" w:styleId="62">
    <w:name w:val="OperatorTok"/>
    <w:basedOn w:val="38"/>
    <w:uiPriority w:val="0"/>
    <w:rPr>
      <w:color w:val="666666"/>
    </w:rPr>
  </w:style>
  <w:style w:type="character" w:customStyle="1" w:styleId="63">
    <w:name w:val="BuiltInTok"/>
    <w:basedOn w:val="38"/>
    <w:uiPriority w:val="0"/>
  </w:style>
  <w:style w:type="character" w:customStyle="1" w:styleId="64">
    <w:name w:val="ExtensionTok"/>
    <w:basedOn w:val="38"/>
    <w:uiPriority w:val="0"/>
  </w:style>
  <w:style w:type="character" w:customStyle="1" w:styleId="65">
    <w:name w:val="PreprocessorTok"/>
    <w:basedOn w:val="38"/>
    <w:uiPriority w:val="0"/>
    <w:rPr>
      <w:color w:val="BC7A00"/>
    </w:rPr>
  </w:style>
  <w:style w:type="character" w:customStyle="1" w:styleId="66">
    <w:name w:val="AttributeTok"/>
    <w:basedOn w:val="38"/>
    <w:uiPriority w:val="0"/>
    <w:rPr>
      <w:color w:val="7D9029"/>
    </w:rPr>
  </w:style>
  <w:style w:type="character" w:customStyle="1" w:styleId="67">
    <w:name w:val="RegionMarkerTok"/>
    <w:basedOn w:val="38"/>
    <w:uiPriority w:val="0"/>
  </w:style>
  <w:style w:type="character" w:customStyle="1" w:styleId="68">
    <w:name w:val="InformationTok"/>
    <w:basedOn w:val="38"/>
    <w:uiPriority w:val="0"/>
    <w:rPr>
      <w:b/>
      <w:i/>
      <w:color w:val="60A0B0"/>
    </w:rPr>
  </w:style>
  <w:style w:type="character" w:customStyle="1" w:styleId="69">
    <w:name w:val="WarningTok"/>
    <w:basedOn w:val="38"/>
    <w:uiPriority w:val="0"/>
    <w:rPr>
      <w:b/>
      <w:i/>
      <w:color w:val="60A0B0"/>
    </w:rPr>
  </w:style>
  <w:style w:type="character" w:customStyle="1" w:styleId="70">
    <w:name w:val="AlertTok"/>
    <w:basedOn w:val="38"/>
    <w:uiPriority w:val="0"/>
    <w:rPr>
      <w:b/>
      <w:color w:val="FF0000"/>
    </w:rPr>
  </w:style>
  <w:style w:type="character" w:customStyle="1" w:styleId="71">
    <w:name w:val="ErrorTok"/>
    <w:basedOn w:val="38"/>
    <w:uiPriority w:val="0"/>
    <w:rPr>
      <w:b/>
      <w:color w:val="FF0000"/>
    </w:rPr>
  </w:style>
  <w:style w:type="character" w:customStyle="1" w:styleId="72">
    <w:name w:val="NormalTok"/>
    <w:basedOn w:val="38"/>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image" Target="media/image27.jpeg"/><Relationship Id="rId30" Type="http://schemas.openxmlformats.org/officeDocument/2006/relationships/image" Target="media/image26.png"/><Relationship Id="rId3" Type="http://schemas.openxmlformats.org/officeDocument/2006/relationships/footnotes" Target="footnote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pn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jpe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1</Pages>
  <Words>83</Words>
  <Characters>475</Characters>
  <Lines>12</Lines>
  <Paragraphs>8</Paragraphs>
  <TotalTime>7</TotalTime>
  <ScaleCrop>false</ScaleCrop>
  <LinksUpToDate>false</LinksUpToDate>
  <CharactersWithSpaces>583</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2022-06-23T12:56:00Z</dcterms:created>
  <dc:creator>痘井户</dc:creator>
  <cp:lastModifiedBy>痘井户</cp:lastModifiedBy>
  <dcterms:modified xsi:type="dcterms:W3CDTF">2022-06-23T13:05:05Z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5B22BB2119494BD2BAFB3335D6B52316</vt:lpwstr>
  </property>
</Properties>
</file>