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BBC85" w14:textId="77777777"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2017</w:t>
      </w:r>
      <w:r>
        <w:rPr>
          <w:rFonts w:ascii="Arial" w:hAnsi="Arial" w:cs="Arial"/>
          <w:color w:val="333333"/>
          <w:sz w:val="21"/>
          <w:szCs w:val="21"/>
        </w:rPr>
        <w:t>年</w:t>
      </w:r>
      <w:r>
        <w:rPr>
          <w:rFonts w:ascii="Arial" w:hAnsi="Arial" w:cs="Arial"/>
          <w:color w:val="333333"/>
          <w:sz w:val="21"/>
          <w:szCs w:val="21"/>
        </w:rPr>
        <w:t>3</w:t>
      </w:r>
      <w:r>
        <w:rPr>
          <w:rFonts w:ascii="Arial" w:hAnsi="Arial" w:cs="Arial"/>
          <w:color w:val="333333"/>
          <w:sz w:val="21"/>
          <w:szCs w:val="21"/>
        </w:rPr>
        <w:t>月</w:t>
      </w:r>
      <w:r>
        <w:rPr>
          <w:rFonts w:ascii="Arial" w:hAnsi="Arial" w:cs="Arial"/>
          <w:color w:val="333333"/>
          <w:sz w:val="21"/>
          <w:szCs w:val="21"/>
        </w:rPr>
        <w:t>29</w:t>
      </w:r>
      <w:r>
        <w:rPr>
          <w:rFonts w:ascii="Arial" w:hAnsi="Arial" w:cs="Arial"/>
          <w:color w:val="333333"/>
          <w:sz w:val="21"/>
          <w:szCs w:val="21"/>
        </w:rPr>
        <w:t>日阿里巴巴数据分析师</w:t>
      </w:r>
      <w:r>
        <w:rPr>
          <w:rFonts w:ascii="Arial" w:hAnsi="Arial" w:cs="Arial"/>
          <w:color w:val="333333"/>
          <w:sz w:val="21"/>
          <w:szCs w:val="21"/>
        </w:rPr>
        <w:t>(</w:t>
      </w:r>
      <w:r>
        <w:rPr>
          <w:rFonts w:ascii="Arial" w:hAnsi="Arial" w:cs="Arial"/>
          <w:color w:val="333333"/>
          <w:sz w:val="21"/>
          <w:szCs w:val="21"/>
        </w:rPr>
        <w:t>北京</w:t>
      </w:r>
      <w:r>
        <w:rPr>
          <w:rFonts w:ascii="Arial" w:hAnsi="Arial" w:cs="Arial"/>
          <w:color w:val="333333"/>
          <w:sz w:val="21"/>
          <w:szCs w:val="21"/>
        </w:rPr>
        <w:t>)</w:t>
      </w:r>
    </w:p>
    <w:p w14:paraId="0DEC0D1E" w14:textId="1AD092B7"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一、</w:t>
      </w:r>
      <w:r>
        <w:rPr>
          <w:rFonts w:ascii="Arial" w:hAnsi="Arial" w:cs="Arial"/>
          <w:color w:val="333333"/>
          <w:sz w:val="21"/>
          <w:szCs w:val="21"/>
        </w:rPr>
        <w:t>10</w:t>
      </w:r>
      <w:r>
        <w:rPr>
          <w:rFonts w:ascii="Arial" w:hAnsi="Arial" w:cs="Arial"/>
          <w:color w:val="333333"/>
          <w:sz w:val="21"/>
          <w:szCs w:val="21"/>
        </w:rPr>
        <w:t>道填空，每题</w:t>
      </w:r>
      <w:r>
        <w:rPr>
          <w:rFonts w:ascii="Arial" w:hAnsi="Arial" w:cs="Arial"/>
          <w:color w:val="333333"/>
          <w:sz w:val="21"/>
          <w:szCs w:val="21"/>
        </w:rPr>
        <w:t>3</w:t>
      </w:r>
      <w:r>
        <w:rPr>
          <w:rFonts w:ascii="Arial" w:hAnsi="Arial" w:cs="Arial"/>
          <w:color w:val="333333"/>
          <w:sz w:val="21"/>
          <w:szCs w:val="21"/>
        </w:rPr>
        <w:t>分</w:t>
      </w:r>
    </w:p>
    <w:p w14:paraId="33BFE05C" w14:textId="66867B2E"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、小松鼠采到了</w:t>
      </w:r>
      <w:r>
        <w:rPr>
          <w:rFonts w:ascii="Arial" w:hAnsi="Arial" w:cs="Arial"/>
          <w:color w:val="333333"/>
          <w:sz w:val="21"/>
          <w:szCs w:val="21"/>
        </w:rPr>
        <w:t>100</w:t>
      </w:r>
      <w:r>
        <w:rPr>
          <w:rFonts w:ascii="Arial" w:hAnsi="Arial" w:cs="Arial"/>
          <w:color w:val="333333"/>
          <w:sz w:val="21"/>
          <w:szCs w:val="21"/>
        </w:rPr>
        <w:t>颗坚果要运回家。家离放坚果的地方有</w:t>
      </w:r>
      <w:r>
        <w:rPr>
          <w:rFonts w:ascii="Arial" w:hAnsi="Arial" w:cs="Arial"/>
          <w:color w:val="333333"/>
          <w:sz w:val="21"/>
          <w:szCs w:val="21"/>
        </w:rPr>
        <w:t>100</w:t>
      </w:r>
      <w:r>
        <w:rPr>
          <w:rFonts w:ascii="Arial" w:hAnsi="Arial" w:cs="Arial"/>
          <w:color w:val="333333"/>
          <w:sz w:val="21"/>
          <w:szCs w:val="21"/>
        </w:rPr>
        <w:t>米远。小松鼠每次最多运</w:t>
      </w:r>
      <w:r>
        <w:rPr>
          <w:rFonts w:ascii="Arial" w:hAnsi="Arial" w:cs="Arial"/>
          <w:color w:val="333333"/>
          <w:sz w:val="21"/>
          <w:szCs w:val="21"/>
        </w:rPr>
        <w:t>50</w:t>
      </w:r>
      <w:r>
        <w:rPr>
          <w:rFonts w:ascii="Arial" w:hAnsi="Arial" w:cs="Arial"/>
          <w:color w:val="333333"/>
          <w:sz w:val="21"/>
          <w:szCs w:val="21"/>
        </w:rPr>
        <w:t>颗。</w:t>
      </w:r>
      <w:proofErr w:type="gramStart"/>
      <w:r>
        <w:rPr>
          <w:rFonts w:ascii="Arial" w:hAnsi="Arial" w:cs="Arial"/>
          <w:color w:val="333333"/>
          <w:sz w:val="21"/>
          <w:szCs w:val="21"/>
        </w:rPr>
        <w:t>BUT!</w:t>
      </w:r>
      <w:r>
        <w:rPr>
          <w:rFonts w:ascii="Arial" w:hAnsi="Arial" w:cs="Arial"/>
          <w:color w:val="333333"/>
          <w:sz w:val="21"/>
          <w:szCs w:val="21"/>
        </w:rPr>
        <w:t>小松鼠很馋</w:t>
      </w:r>
      <w:proofErr w:type="gramEnd"/>
      <w:r>
        <w:rPr>
          <w:rFonts w:ascii="Arial" w:hAnsi="Arial" w:cs="Arial"/>
          <w:color w:val="333333"/>
          <w:sz w:val="21"/>
          <w:szCs w:val="21"/>
        </w:rPr>
        <w:t>。。。每走</w:t>
      </w:r>
      <w:r>
        <w:rPr>
          <w:rFonts w:ascii="Arial" w:hAnsi="Arial" w:cs="Arial"/>
          <w:color w:val="333333"/>
          <w:sz w:val="21"/>
          <w:szCs w:val="21"/>
        </w:rPr>
        <w:t>2</w:t>
      </w:r>
      <w:r>
        <w:rPr>
          <w:rFonts w:ascii="Arial" w:hAnsi="Arial" w:cs="Arial"/>
          <w:color w:val="333333"/>
          <w:sz w:val="21"/>
          <w:szCs w:val="21"/>
        </w:rPr>
        <w:t>米就要吃一颗坚果。。。问小松鼠最多能运回家多少颗坚果</w:t>
      </w:r>
      <w:r>
        <w:rPr>
          <w:rFonts w:ascii="Arial" w:hAnsi="Arial" w:cs="Arial"/>
          <w:color w:val="333333"/>
          <w:sz w:val="21"/>
          <w:szCs w:val="21"/>
        </w:rPr>
        <w:t>?</w:t>
      </w:r>
    </w:p>
    <w:p w14:paraId="630F068E" w14:textId="70824261"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A 0 B 10 C 25 D50</w:t>
      </w:r>
    </w:p>
    <w:p w14:paraId="527B6D52" w14:textId="469D1898"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答案：应该是</w:t>
      </w:r>
      <w:r>
        <w:rPr>
          <w:rFonts w:ascii="Arial" w:hAnsi="Arial" w:cs="Arial"/>
          <w:color w:val="333333"/>
          <w:sz w:val="21"/>
          <w:szCs w:val="21"/>
        </w:rPr>
        <w:t>25</w:t>
      </w:r>
      <w:r>
        <w:rPr>
          <w:rFonts w:ascii="Arial" w:hAnsi="Arial" w:cs="Arial"/>
          <w:color w:val="333333"/>
          <w:sz w:val="21"/>
          <w:szCs w:val="21"/>
        </w:rPr>
        <w:t>颗吧</w:t>
      </w:r>
      <w:r>
        <w:rPr>
          <w:rFonts w:ascii="Arial" w:hAnsi="Arial" w:cs="Arial"/>
          <w:color w:val="333333"/>
          <w:sz w:val="21"/>
          <w:szCs w:val="21"/>
        </w:rPr>
        <w:t>!(</w:t>
      </w:r>
      <w:r>
        <w:rPr>
          <w:rFonts w:ascii="Arial" w:hAnsi="Arial" w:cs="Arial"/>
          <w:color w:val="333333"/>
          <w:sz w:val="21"/>
          <w:szCs w:val="21"/>
        </w:rPr>
        <w:t>先运</w:t>
      </w:r>
      <w:r>
        <w:rPr>
          <w:rFonts w:ascii="Arial" w:hAnsi="Arial" w:cs="Arial"/>
          <w:color w:val="333333"/>
          <w:sz w:val="21"/>
          <w:szCs w:val="21"/>
        </w:rPr>
        <w:t>50</w:t>
      </w:r>
      <w:r>
        <w:rPr>
          <w:rFonts w:ascii="Arial" w:hAnsi="Arial" w:cs="Arial"/>
          <w:color w:val="333333"/>
          <w:sz w:val="21"/>
          <w:szCs w:val="21"/>
        </w:rPr>
        <w:t>颗</w:t>
      </w:r>
      <w:r>
        <w:rPr>
          <w:rFonts w:ascii="Arial" w:hAnsi="Arial" w:cs="Arial"/>
          <w:color w:val="333333"/>
          <w:sz w:val="21"/>
          <w:szCs w:val="21"/>
        </w:rPr>
        <w:t>50</w:t>
      </w:r>
      <w:r>
        <w:rPr>
          <w:rFonts w:ascii="Arial" w:hAnsi="Arial" w:cs="Arial"/>
          <w:color w:val="333333"/>
          <w:sz w:val="21"/>
          <w:szCs w:val="21"/>
        </w:rPr>
        <w:t>米，吃了</w:t>
      </w:r>
      <w:r>
        <w:rPr>
          <w:rFonts w:ascii="Arial" w:hAnsi="Arial" w:cs="Arial"/>
          <w:color w:val="333333"/>
          <w:sz w:val="21"/>
          <w:szCs w:val="21"/>
        </w:rPr>
        <w:t>25</w:t>
      </w:r>
      <w:r>
        <w:rPr>
          <w:rFonts w:ascii="Arial" w:hAnsi="Arial" w:cs="Arial"/>
          <w:color w:val="333333"/>
          <w:sz w:val="21"/>
          <w:szCs w:val="21"/>
        </w:rPr>
        <w:t>颗，返回去，回去的途中没吃的了，再运</w:t>
      </w:r>
      <w:r>
        <w:rPr>
          <w:rFonts w:ascii="Arial" w:hAnsi="Arial" w:cs="Arial"/>
          <w:color w:val="333333"/>
          <w:sz w:val="21"/>
          <w:szCs w:val="21"/>
        </w:rPr>
        <w:t>50</w:t>
      </w:r>
      <w:r>
        <w:rPr>
          <w:rFonts w:ascii="Arial" w:hAnsi="Arial" w:cs="Arial"/>
          <w:color w:val="333333"/>
          <w:sz w:val="21"/>
          <w:szCs w:val="21"/>
        </w:rPr>
        <w:t>颗到</w:t>
      </w:r>
      <w:r>
        <w:rPr>
          <w:rFonts w:ascii="Arial" w:hAnsi="Arial" w:cs="Arial"/>
          <w:color w:val="333333"/>
          <w:sz w:val="21"/>
          <w:szCs w:val="21"/>
        </w:rPr>
        <w:t>50</w:t>
      </w:r>
      <w:r>
        <w:rPr>
          <w:rFonts w:ascii="Arial" w:hAnsi="Arial" w:cs="Arial"/>
          <w:color w:val="333333"/>
          <w:sz w:val="21"/>
          <w:szCs w:val="21"/>
        </w:rPr>
        <w:t>米的地方，又吃了</w:t>
      </w:r>
      <w:r>
        <w:rPr>
          <w:rFonts w:ascii="Arial" w:hAnsi="Arial" w:cs="Arial"/>
          <w:color w:val="333333"/>
          <w:sz w:val="21"/>
          <w:szCs w:val="21"/>
        </w:rPr>
        <w:t>25</w:t>
      </w:r>
      <w:r>
        <w:rPr>
          <w:rFonts w:ascii="Arial" w:hAnsi="Arial" w:cs="Arial"/>
          <w:color w:val="333333"/>
          <w:sz w:val="21"/>
          <w:szCs w:val="21"/>
        </w:rPr>
        <w:t>颗，再把剩下的运回家，又吃</w:t>
      </w:r>
      <w:r>
        <w:rPr>
          <w:rFonts w:ascii="Arial" w:hAnsi="Arial" w:cs="Arial"/>
          <w:color w:val="333333"/>
          <w:sz w:val="21"/>
          <w:szCs w:val="21"/>
        </w:rPr>
        <w:t>25</w:t>
      </w:r>
      <w:r>
        <w:rPr>
          <w:rFonts w:ascii="Arial" w:hAnsi="Arial" w:cs="Arial"/>
          <w:color w:val="333333"/>
          <w:sz w:val="21"/>
          <w:szCs w:val="21"/>
        </w:rPr>
        <w:t>颗，还剩</w:t>
      </w:r>
      <w:r>
        <w:rPr>
          <w:rFonts w:ascii="Arial" w:hAnsi="Arial" w:cs="Arial"/>
          <w:color w:val="333333"/>
          <w:sz w:val="21"/>
          <w:szCs w:val="21"/>
        </w:rPr>
        <w:t>25</w:t>
      </w:r>
      <w:r>
        <w:rPr>
          <w:rFonts w:ascii="Arial" w:hAnsi="Arial" w:cs="Arial"/>
          <w:color w:val="333333"/>
          <w:sz w:val="21"/>
          <w:szCs w:val="21"/>
        </w:rPr>
        <w:t>颗。</w:t>
      </w:r>
      <w:r>
        <w:rPr>
          <w:rFonts w:ascii="Arial" w:hAnsi="Arial" w:cs="Arial"/>
          <w:color w:val="333333"/>
          <w:sz w:val="21"/>
          <w:szCs w:val="21"/>
        </w:rPr>
        <w:t>)</w:t>
      </w:r>
      <w:r>
        <w:rPr>
          <w:rFonts w:ascii="Arial" w:hAnsi="Arial" w:cs="Arial"/>
          <w:color w:val="333333"/>
          <w:sz w:val="21"/>
          <w:szCs w:val="21"/>
        </w:rPr>
        <w:t>吐槽一下，题目应该说明：小松鼠足够聪明，至少比参加考试的人聪明。。。</w:t>
      </w:r>
    </w:p>
    <w:p w14:paraId="641DC6AB" w14:textId="1241A54B"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、标号</w:t>
      </w:r>
      <w:r>
        <w:rPr>
          <w:rFonts w:ascii="Arial" w:hAnsi="Arial" w:cs="Arial"/>
          <w:color w:val="333333"/>
          <w:sz w:val="21"/>
          <w:szCs w:val="21"/>
        </w:rPr>
        <w:t>12345</w:t>
      </w:r>
      <w:r>
        <w:rPr>
          <w:rFonts w:ascii="Arial" w:hAnsi="Arial" w:cs="Arial"/>
          <w:color w:val="333333"/>
          <w:sz w:val="21"/>
          <w:szCs w:val="21"/>
        </w:rPr>
        <w:t>的</w:t>
      </w:r>
      <w:r>
        <w:rPr>
          <w:rFonts w:ascii="Arial" w:hAnsi="Arial" w:cs="Arial"/>
          <w:color w:val="333333"/>
          <w:sz w:val="21"/>
          <w:szCs w:val="21"/>
        </w:rPr>
        <w:t>5</w:t>
      </w:r>
      <w:r>
        <w:rPr>
          <w:rFonts w:ascii="Arial" w:hAnsi="Arial" w:cs="Arial"/>
          <w:color w:val="333333"/>
          <w:sz w:val="21"/>
          <w:szCs w:val="21"/>
        </w:rPr>
        <w:t>个球，一次取两个，和为</w:t>
      </w:r>
      <w:r>
        <w:rPr>
          <w:rFonts w:ascii="Arial" w:hAnsi="Arial" w:cs="Arial"/>
          <w:color w:val="333333"/>
          <w:sz w:val="21"/>
          <w:szCs w:val="21"/>
        </w:rPr>
        <w:t>3</w:t>
      </w:r>
      <w:r>
        <w:rPr>
          <w:rFonts w:ascii="Arial" w:hAnsi="Arial" w:cs="Arial"/>
          <w:color w:val="333333"/>
          <w:sz w:val="21"/>
          <w:szCs w:val="21"/>
        </w:rPr>
        <w:t>或者</w:t>
      </w:r>
      <w:r>
        <w:rPr>
          <w:rFonts w:ascii="Arial" w:hAnsi="Arial" w:cs="Arial"/>
          <w:color w:val="333333"/>
          <w:sz w:val="21"/>
          <w:szCs w:val="21"/>
        </w:rPr>
        <w:t>6</w:t>
      </w:r>
      <w:r>
        <w:rPr>
          <w:rFonts w:ascii="Arial" w:hAnsi="Arial" w:cs="Arial"/>
          <w:color w:val="333333"/>
          <w:sz w:val="21"/>
          <w:szCs w:val="21"/>
        </w:rPr>
        <w:t>的概率是多少</w:t>
      </w:r>
      <w:r>
        <w:rPr>
          <w:rFonts w:ascii="Arial" w:hAnsi="Arial" w:cs="Arial"/>
          <w:color w:val="333333"/>
          <w:sz w:val="21"/>
          <w:szCs w:val="21"/>
        </w:rPr>
        <w:t xml:space="preserve">? </w:t>
      </w:r>
      <w:r>
        <w:rPr>
          <w:rFonts w:ascii="Arial" w:hAnsi="Arial" w:cs="Arial"/>
          <w:color w:val="333333"/>
          <w:sz w:val="21"/>
          <w:szCs w:val="21"/>
        </w:rPr>
        <w:t>答案：</w:t>
      </w:r>
      <w:r>
        <w:rPr>
          <w:rFonts w:ascii="Arial" w:hAnsi="Arial" w:cs="Arial"/>
          <w:color w:val="333333"/>
          <w:sz w:val="21"/>
          <w:szCs w:val="21"/>
        </w:rPr>
        <w:t>0.3</w:t>
      </w:r>
      <w:r>
        <w:rPr>
          <w:rFonts w:ascii="Arial" w:hAnsi="Arial" w:cs="Arial"/>
          <w:color w:val="333333"/>
          <w:sz w:val="21"/>
          <w:szCs w:val="21"/>
        </w:rPr>
        <w:t>。不解释。</w:t>
      </w:r>
    </w:p>
    <w:p w14:paraId="655B6CD4" w14:textId="67213006"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、考了</w:t>
      </w:r>
      <w:r>
        <w:rPr>
          <w:rFonts w:ascii="Arial" w:hAnsi="Arial" w:cs="Arial"/>
          <w:color w:val="333333"/>
          <w:sz w:val="21"/>
          <w:szCs w:val="21"/>
        </w:rPr>
        <w:t>LOGISTIC</w:t>
      </w:r>
      <w:r>
        <w:rPr>
          <w:rFonts w:ascii="Arial" w:hAnsi="Arial" w:cs="Arial"/>
          <w:color w:val="333333"/>
          <w:sz w:val="21"/>
          <w:szCs w:val="21"/>
        </w:rPr>
        <w:t>回归。</w:t>
      </w:r>
    </w:p>
    <w:p w14:paraId="7F6AF1A1" w14:textId="2B3D016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、聚类分析法，</w:t>
      </w:r>
      <w:proofErr w:type="spellStart"/>
      <w:r>
        <w:rPr>
          <w:rFonts w:ascii="Arial" w:hAnsi="Arial" w:cs="Arial"/>
          <w:color w:val="333333"/>
          <w:sz w:val="21"/>
          <w:szCs w:val="21"/>
        </w:rPr>
        <w:t>k_means</w:t>
      </w:r>
      <w:proofErr w:type="spellEnd"/>
      <w:r>
        <w:rPr>
          <w:rFonts w:ascii="Arial" w:hAnsi="Arial" w:cs="Arial"/>
          <w:color w:val="333333"/>
          <w:sz w:val="21"/>
          <w:szCs w:val="21"/>
        </w:rPr>
        <w:t>。</w:t>
      </w:r>
    </w:p>
    <w:p w14:paraId="44C4ADEA" w14:textId="027A5736"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、其他条件相同，置信水平越低，则置信区间上下限差值越</w:t>
      </w:r>
      <w:r>
        <w:rPr>
          <w:rFonts w:ascii="Arial" w:hAnsi="Arial" w:cs="Arial"/>
          <w:color w:val="333333"/>
          <w:sz w:val="21"/>
          <w:szCs w:val="21"/>
        </w:rPr>
        <w:t>() A.</w:t>
      </w:r>
      <w:r>
        <w:rPr>
          <w:rFonts w:ascii="Arial" w:hAnsi="Arial" w:cs="Arial"/>
          <w:color w:val="333333"/>
          <w:sz w:val="21"/>
          <w:szCs w:val="21"/>
        </w:rPr>
        <w:t>越大</w:t>
      </w:r>
      <w:r>
        <w:rPr>
          <w:rFonts w:ascii="Arial" w:hAnsi="Arial" w:cs="Arial"/>
          <w:color w:val="333333"/>
          <w:sz w:val="21"/>
          <w:szCs w:val="21"/>
        </w:rPr>
        <w:t xml:space="preserve"> B.</w:t>
      </w:r>
      <w:r>
        <w:rPr>
          <w:rFonts w:ascii="Arial" w:hAnsi="Arial" w:cs="Arial"/>
          <w:color w:val="333333"/>
          <w:sz w:val="21"/>
          <w:szCs w:val="21"/>
        </w:rPr>
        <w:t>越小</w:t>
      </w:r>
      <w:r>
        <w:rPr>
          <w:rFonts w:ascii="Arial" w:hAnsi="Arial" w:cs="Arial"/>
          <w:color w:val="333333"/>
          <w:sz w:val="21"/>
          <w:szCs w:val="21"/>
        </w:rPr>
        <w:t xml:space="preserve"> C.</w:t>
      </w:r>
      <w:r>
        <w:rPr>
          <w:rFonts w:ascii="Arial" w:hAnsi="Arial" w:cs="Arial"/>
          <w:color w:val="333333"/>
          <w:sz w:val="21"/>
          <w:szCs w:val="21"/>
        </w:rPr>
        <w:t>为</w:t>
      </w:r>
      <w:r>
        <w:rPr>
          <w:rFonts w:ascii="Arial" w:hAnsi="Arial" w:cs="Arial"/>
          <w:color w:val="333333"/>
          <w:sz w:val="21"/>
          <w:szCs w:val="21"/>
        </w:rPr>
        <w:t>0 D</w:t>
      </w:r>
      <w:r>
        <w:rPr>
          <w:rFonts w:ascii="Arial" w:hAnsi="Arial" w:cs="Arial"/>
          <w:color w:val="333333"/>
          <w:sz w:val="21"/>
          <w:szCs w:val="21"/>
        </w:rPr>
        <w:t>不确定</w:t>
      </w:r>
      <w:r>
        <w:rPr>
          <w:rFonts w:ascii="Arial" w:hAnsi="Arial" w:cs="Arial"/>
          <w:color w:val="333333"/>
          <w:sz w:val="21"/>
          <w:szCs w:val="21"/>
        </w:rPr>
        <w:t xml:space="preserve"> </w:t>
      </w:r>
      <w:r>
        <w:rPr>
          <w:rFonts w:ascii="Arial" w:hAnsi="Arial" w:cs="Arial"/>
          <w:color w:val="333333"/>
          <w:sz w:val="21"/>
          <w:szCs w:val="21"/>
        </w:rPr>
        <w:t>应该是</w:t>
      </w:r>
      <w:r>
        <w:rPr>
          <w:rFonts w:ascii="Arial" w:hAnsi="Arial" w:cs="Arial"/>
          <w:color w:val="333333"/>
          <w:sz w:val="21"/>
          <w:szCs w:val="21"/>
        </w:rPr>
        <w:t>B</w:t>
      </w:r>
      <w:r>
        <w:rPr>
          <w:rFonts w:ascii="Arial" w:hAnsi="Arial" w:cs="Arial"/>
          <w:color w:val="333333"/>
          <w:sz w:val="21"/>
          <w:szCs w:val="21"/>
        </w:rPr>
        <w:t>吧。</w:t>
      </w:r>
    </w:p>
    <w:p w14:paraId="4850D0BC" w14:textId="369BE64A"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precision</w:t>
      </w:r>
      <w:r>
        <w:rPr>
          <w:rFonts w:ascii="Arial" w:hAnsi="Arial" w:cs="Arial"/>
          <w:color w:val="333333"/>
          <w:sz w:val="21"/>
          <w:szCs w:val="21"/>
        </w:rPr>
        <w:t>、</w:t>
      </w:r>
      <w:proofErr w:type="spellStart"/>
      <w:r>
        <w:rPr>
          <w:rFonts w:ascii="Arial" w:hAnsi="Arial" w:cs="Arial"/>
          <w:color w:val="333333"/>
          <w:sz w:val="21"/>
          <w:szCs w:val="21"/>
        </w:rPr>
        <w:t>ecall</w:t>
      </w:r>
      <w:proofErr w:type="spellEnd"/>
      <w:r>
        <w:rPr>
          <w:rFonts w:ascii="Arial" w:hAnsi="Arial" w:cs="Arial"/>
          <w:color w:val="333333"/>
          <w:sz w:val="21"/>
          <w:szCs w:val="21"/>
        </w:rPr>
        <w:t>、</w:t>
      </w:r>
      <w:r>
        <w:rPr>
          <w:rFonts w:ascii="Arial" w:hAnsi="Arial" w:cs="Arial"/>
          <w:color w:val="333333"/>
          <w:sz w:val="21"/>
          <w:szCs w:val="21"/>
        </w:rPr>
        <w:t>ROC</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剩下的不记得了。</w:t>
      </w:r>
    </w:p>
    <w:p w14:paraId="5F649742" w14:textId="11184EC2"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二、三道题，每题</w:t>
      </w:r>
      <w:r>
        <w:rPr>
          <w:rFonts w:ascii="Arial" w:hAnsi="Arial" w:cs="Arial"/>
          <w:color w:val="333333"/>
          <w:sz w:val="21"/>
          <w:szCs w:val="21"/>
        </w:rPr>
        <w:t>10</w:t>
      </w:r>
      <w:r>
        <w:rPr>
          <w:rFonts w:ascii="Arial" w:hAnsi="Arial" w:cs="Arial"/>
          <w:color w:val="333333"/>
          <w:sz w:val="21"/>
          <w:szCs w:val="21"/>
        </w:rPr>
        <w:t>分。</w:t>
      </w:r>
    </w:p>
    <w:p w14:paraId="310BAC73" w14:textId="3B24DE60"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proofErr w:type="gramStart"/>
      <w:r>
        <w:rPr>
          <w:rFonts w:ascii="Arial" w:hAnsi="Arial" w:cs="Arial"/>
          <w:color w:val="333333"/>
          <w:sz w:val="21"/>
          <w:szCs w:val="21"/>
        </w:rPr>
        <w:t>已知每</w:t>
      </w:r>
      <w:proofErr w:type="gramEnd"/>
      <w:r>
        <w:rPr>
          <w:rFonts w:ascii="Arial" w:hAnsi="Arial" w:cs="Arial"/>
          <w:color w:val="333333"/>
          <w:sz w:val="21"/>
          <w:szCs w:val="21"/>
        </w:rPr>
        <w:t>10</w:t>
      </w:r>
      <w:r>
        <w:rPr>
          <w:rFonts w:ascii="Arial" w:hAnsi="Arial" w:cs="Arial"/>
          <w:color w:val="333333"/>
          <w:sz w:val="21"/>
          <w:szCs w:val="21"/>
        </w:rPr>
        <w:t>万人中有</w:t>
      </w:r>
      <w:r>
        <w:rPr>
          <w:rFonts w:ascii="Arial" w:hAnsi="Arial" w:cs="Arial"/>
          <w:color w:val="333333"/>
          <w:sz w:val="21"/>
          <w:szCs w:val="21"/>
        </w:rPr>
        <w:t>1</w:t>
      </w:r>
      <w:r>
        <w:rPr>
          <w:rFonts w:ascii="Arial" w:hAnsi="Arial" w:cs="Arial"/>
          <w:color w:val="333333"/>
          <w:sz w:val="21"/>
          <w:szCs w:val="21"/>
        </w:rPr>
        <w:t>人得艾滋病。现在有一种检查，如果被测者患病则一定能查出来。如果被测者没病，有</w:t>
      </w:r>
      <w:r>
        <w:rPr>
          <w:rFonts w:ascii="Arial" w:hAnsi="Arial" w:cs="Arial"/>
          <w:color w:val="333333"/>
          <w:sz w:val="21"/>
          <w:szCs w:val="21"/>
        </w:rPr>
        <w:t>1%</w:t>
      </w:r>
      <w:r>
        <w:rPr>
          <w:rFonts w:ascii="Arial" w:hAnsi="Arial" w:cs="Arial"/>
          <w:color w:val="333333"/>
          <w:sz w:val="21"/>
          <w:szCs w:val="21"/>
        </w:rPr>
        <w:t>的测试出错也显示阳性。现在一个人检查结果是阳性。问真正得病的概率</w:t>
      </w:r>
      <w:r>
        <w:rPr>
          <w:rFonts w:ascii="Arial" w:hAnsi="Arial" w:cs="Arial"/>
          <w:color w:val="333333"/>
          <w:sz w:val="21"/>
          <w:szCs w:val="21"/>
        </w:rPr>
        <w:t>?</w:t>
      </w:r>
    </w:p>
    <w:p w14:paraId="27E379B7" w14:textId="47E1A2C2"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答案：貌似所有的讲全概率公式的书上都有这道题。</w:t>
      </w:r>
    </w:p>
    <w:p w14:paraId="5CC13553" w14:textId="13F2F08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SQL</w:t>
      </w:r>
    </w:p>
    <w:p w14:paraId="7B2794CE" w14:textId="11C3CE19"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两张表合并，主键是</w:t>
      </w:r>
      <w:r>
        <w:rPr>
          <w:rFonts w:ascii="Arial" w:hAnsi="Arial" w:cs="Arial"/>
          <w:color w:val="333333"/>
          <w:sz w:val="21"/>
          <w:szCs w:val="21"/>
        </w:rPr>
        <w:t>USER_ID</w:t>
      </w:r>
      <w:r>
        <w:rPr>
          <w:rFonts w:ascii="Arial" w:hAnsi="Arial" w:cs="Arial"/>
          <w:color w:val="333333"/>
          <w:sz w:val="21"/>
          <w:szCs w:val="21"/>
        </w:rPr>
        <w:t>，然后把深圳市、广州市，大于</w:t>
      </w:r>
      <w:r>
        <w:rPr>
          <w:rFonts w:ascii="Arial" w:hAnsi="Arial" w:cs="Arial"/>
          <w:color w:val="333333"/>
          <w:sz w:val="21"/>
          <w:szCs w:val="21"/>
        </w:rPr>
        <w:t>16</w:t>
      </w:r>
      <w:r>
        <w:rPr>
          <w:rFonts w:ascii="Arial" w:hAnsi="Arial" w:cs="Arial"/>
          <w:color w:val="333333"/>
          <w:sz w:val="21"/>
          <w:szCs w:val="21"/>
        </w:rPr>
        <w:t>岁的，发生在</w:t>
      </w:r>
      <w:r>
        <w:rPr>
          <w:rFonts w:ascii="Arial" w:hAnsi="Arial" w:cs="Arial"/>
          <w:color w:val="333333"/>
          <w:sz w:val="21"/>
          <w:szCs w:val="21"/>
        </w:rPr>
        <w:t>2013</w:t>
      </w:r>
      <w:r>
        <w:rPr>
          <w:rFonts w:ascii="Arial" w:hAnsi="Arial" w:cs="Arial"/>
          <w:color w:val="333333"/>
          <w:sz w:val="21"/>
          <w:szCs w:val="21"/>
        </w:rPr>
        <w:t>年</w:t>
      </w:r>
      <w:r>
        <w:rPr>
          <w:rFonts w:ascii="Arial" w:hAnsi="Arial" w:cs="Arial"/>
          <w:color w:val="333333"/>
          <w:sz w:val="21"/>
          <w:szCs w:val="21"/>
        </w:rPr>
        <w:t>12</w:t>
      </w:r>
      <w:r>
        <w:rPr>
          <w:rFonts w:ascii="Arial" w:hAnsi="Arial" w:cs="Arial"/>
          <w:color w:val="333333"/>
          <w:sz w:val="21"/>
          <w:szCs w:val="21"/>
        </w:rPr>
        <w:t>月的一项挑出来加起来。不会</w:t>
      </w:r>
      <w:r>
        <w:rPr>
          <w:rFonts w:ascii="Arial" w:hAnsi="Arial" w:cs="Arial"/>
          <w:color w:val="333333"/>
          <w:sz w:val="21"/>
          <w:szCs w:val="21"/>
        </w:rPr>
        <w:t>SQL</w:t>
      </w:r>
      <w:r>
        <w:rPr>
          <w:rFonts w:ascii="Arial" w:hAnsi="Arial" w:cs="Arial"/>
          <w:color w:val="333333"/>
          <w:sz w:val="21"/>
          <w:szCs w:val="21"/>
        </w:rPr>
        <w:t>的话就写思路。我就不会。。。。。。</w:t>
      </w:r>
    </w:p>
    <w:p w14:paraId="38849301" w14:textId="15E2DBBA"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、层次分析法</w:t>
      </w:r>
      <w:r>
        <w:rPr>
          <w:rFonts w:ascii="Arial" w:hAnsi="Arial" w:cs="Arial"/>
          <w:color w:val="333333"/>
          <w:sz w:val="21"/>
          <w:szCs w:val="21"/>
        </w:rPr>
        <w:t>AHP</w:t>
      </w:r>
      <w:r>
        <w:rPr>
          <w:rFonts w:ascii="Arial" w:hAnsi="Arial" w:cs="Arial"/>
          <w:color w:val="333333"/>
          <w:sz w:val="21"/>
          <w:szCs w:val="21"/>
        </w:rPr>
        <w:t>的含义，具体步骤。并举一个适合用层次分析法的案例。</w:t>
      </w:r>
    </w:p>
    <w:p w14:paraId="5108640E" w14:textId="0F06310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三、两道题，每题</w:t>
      </w:r>
      <w:r>
        <w:rPr>
          <w:rFonts w:ascii="Arial" w:hAnsi="Arial" w:cs="Arial"/>
          <w:color w:val="333333"/>
          <w:sz w:val="21"/>
          <w:szCs w:val="21"/>
        </w:rPr>
        <w:t>20</w:t>
      </w:r>
      <w:r>
        <w:rPr>
          <w:rFonts w:ascii="Arial" w:hAnsi="Arial" w:cs="Arial"/>
          <w:color w:val="333333"/>
          <w:sz w:val="21"/>
          <w:szCs w:val="21"/>
        </w:rPr>
        <w:t>分。</w:t>
      </w:r>
    </w:p>
    <w:p w14:paraId="49F34CFE" w14:textId="0A2830CA"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proofErr w:type="gramStart"/>
      <w:r>
        <w:rPr>
          <w:rFonts w:ascii="Arial" w:hAnsi="Arial" w:cs="Arial"/>
          <w:color w:val="333333"/>
          <w:sz w:val="21"/>
          <w:szCs w:val="21"/>
        </w:rPr>
        <w:t>淘宝上</w:t>
      </w:r>
      <w:proofErr w:type="gramEnd"/>
      <w:r>
        <w:rPr>
          <w:rFonts w:ascii="Arial" w:hAnsi="Arial" w:cs="Arial"/>
          <w:color w:val="333333"/>
          <w:sz w:val="21"/>
          <w:szCs w:val="21"/>
        </w:rPr>
        <w:t>有一些小</w:t>
      </w:r>
      <w:proofErr w:type="gramStart"/>
      <w:r>
        <w:rPr>
          <w:rFonts w:ascii="Arial" w:hAnsi="Arial" w:cs="Arial"/>
          <w:color w:val="333333"/>
          <w:sz w:val="21"/>
          <w:szCs w:val="21"/>
        </w:rPr>
        <w:t>众但是</w:t>
      </w:r>
      <w:proofErr w:type="gramEnd"/>
      <w:r>
        <w:rPr>
          <w:rFonts w:ascii="Arial" w:hAnsi="Arial" w:cs="Arial"/>
          <w:color w:val="333333"/>
          <w:sz w:val="21"/>
          <w:szCs w:val="21"/>
        </w:rPr>
        <w:t>品位高的店铺，怎么把他们筛选出来捏</w:t>
      </w:r>
      <w:r>
        <w:rPr>
          <w:rFonts w:ascii="Arial" w:hAnsi="Arial" w:cs="Arial"/>
          <w:color w:val="333333"/>
          <w:sz w:val="21"/>
          <w:szCs w:val="21"/>
        </w:rPr>
        <w:t>?</w:t>
      </w:r>
    </w:p>
    <w:p w14:paraId="15DD994C" w14:textId="4DC026CD" w:rsidR="00356D13" w:rsidRDefault="00356D13" w:rsidP="007E461E">
      <w:pPr>
        <w:pStyle w:val="a3"/>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、双十</w:t>
      </w:r>
      <w:proofErr w:type="gramStart"/>
      <w:r>
        <w:rPr>
          <w:rFonts w:ascii="Arial" w:hAnsi="Arial" w:cs="Arial"/>
          <w:color w:val="333333"/>
          <w:sz w:val="21"/>
          <w:szCs w:val="21"/>
        </w:rPr>
        <w:t>一</w:t>
      </w:r>
      <w:proofErr w:type="gramEnd"/>
      <w:r>
        <w:rPr>
          <w:rFonts w:ascii="Arial" w:hAnsi="Arial" w:cs="Arial"/>
          <w:color w:val="333333"/>
          <w:sz w:val="21"/>
          <w:szCs w:val="21"/>
        </w:rPr>
        <w:t>的时候，商家会发优惠券，从商家和平台两个角度设计评价指标，并分析指标不同结果应该对应怎样的措施。</w:t>
      </w:r>
    </w:p>
    <w:p w14:paraId="6DDB0E5C" w14:textId="3A54EC66" w:rsidR="001E0578" w:rsidRDefault="001E0578" w:rsidP="007E461E"/>
    <w:p w14:paraId="66FDE410" w14:textId="35231FF1" w:rsidR="007447D7" w:rsidRDefault="007447D7" w:rsidP="007E461E"/>
    <w:p w14:paraId="1F8D2A22" w14:textId="16915DDC" w:rsidR="007447D7" w:rsidRDefault="007447D7" w:rsidP="007E461E"/>
    <w:p w14:paraId="61CA8601" w14:textId="3183C056" w:rsidR="00487547" w:rsidRDefault="00487547" w:rsidP="007E461E"/>
    <w:p w14:paraId="6CB99BCD" w14:textId="62A0F61E" w:rsidR="00837243" w:rsidRDefault="00837243" w:rsidP="007E461E">
      <w:r>
        <w:rPr>
          <w:rFonts w:hint="eastAsia"/>
        </w:rPr>
        <w:t>2011年阿里巴巴数据分析实习生笔试题</w:t>
      </w:r>
    </w:p>
    <w:p w14:paraId="53ED6744" w14:textId="559AA855" w:rsidR="00837243" w:rsidRPr="00837243" w:rsidRDefault="00837243" w:rsidP="00C46F8D">
      <w:pPr>
        <w:widowControl/>
        <w:shd w:val="clear" w:color="auto" w:fill="FFFFFF"/>
        <w:wordWrap w:val="0"/>
        <w:spacing w:line="495" w:lineRule="atLeast"/>
        <w:jc w:val="left"/>
        <w:outlineLvl w:val="0"/>
        <w:rPr>
          <w:rFonts w:ascii="微软雅黑" w:eastAsia="微软雅黑" w:hAnsi="微软雅黑" w:cs="宋体" w:hint="eastAsia"/>
          <w:b/>
          <w:bCs/>
          <w:color w:val="4F4F4F"/>
          <w:kern w:val="36"/>
          <w:sz w:val="42"/>
          <w:szCs w:val="42"/>
        </w:rPr>
      </w:pPr>
      <w:hyperlink r:id="rId4" w:tgtFrame="_blank" w:history="1">
        <w:r w:rsidRPr="00837243">
          <w:rPr>
            <w:rFonts w:ascii="微软雅黑" w:eastAsia="微软雅黑" w:hAnsi="微软雅黑" w:cs="宋体" w:hint="eastAsia"/>
            <w:b/>
            <w:bCs/>
            <w:color w:val="D6623D"/>
            <w:kern w:val="36"/>
            <w:sz w:val="38"/>
            <w:szCs w:val="38"/>
            <w:u w:val="single"/>
          </w:rPr>
          <w:t>从阿里巴巴笔试试题看数据分析师的职业要求</w:t>
        </w:r>
      </w:hyperlink>
    </w:p>
    <w:p w14:paraId="559F6DF9" w14:textId="4F477BC9"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以下试题是来自阿里巴巴招募实习生的</w:t>
      </w:r>
      <w:r w:rsidR="00C46F8D">
        <w:rPr>
          <w:rFonts w:ascii="冬青黑体简体中文 w3" w:eastAsia="冬青黑体简体中文 w3" w:hAnsi="宋体" w:cs="宋体" w:hint="eastAsia"/>
          <w:color w:val="555555"/>
          <w:spacing w:val="8"/>
          <w:kern w:val="0"/>
          <w:sz w:val="24"/>
          <w:szCs w:val="24"/>
        </w:rPr>
        <w:t>2011年</w:t>
      </w:r>
      <w:r w:rsidRPr="00837243">
        <w:rPr>
          <w:rFonts w:ascii="冬青黑体简体中文 w3" w:eastAsia="冬青黑体简体中文 w3" w:hAnsi="宋体" w:cs="宋体" w:hint="eastAsia"/>
          <w:color w:val="555555"/>
          <w:spacing w:val="8"/>
          <w:kern w:val="0"/>
          <w:sz w:val="24"/>
          <w:szCs w:val="24"/>
        </w:rPr>
        <w:t>笔试题，从笔试题的几个要求我们一起来看看数据分析的职业要求。</w:t>
      </w:r>
    </w:p>
    <w:p w14:paraId="604AD43A"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一、异常值是指什么？请列举1种识别连续型变量异常值的方法？</w:t>
      </w:r>
    </w:p>
    <w:p w14:paraId="31BCAF0E"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lastRenderedPageBreak/>
        <w:t>异常值（Outlier） 是指样本中的个别值，其数值明显偏离所属样本的其余观测值。在数理统计里一般是指一组观测值中与平均值的偏差超过两倍标准差的测定值。</w:t>
      </w:r>
    </w:p>
    <w:p w14:paraId="2E947AD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Grubbs</w:t>
      </w:r>
      <w:proofErr w:type="gramStart"/>
      <w:r w:rsidRPr="00837243">
        <w:rPr>
          <w:rFonts w:ascii="冬青黑体简体中文 w3" w:eastAsia="冬青黑体简体中文 w3" w:hAnsi="宋体" w:cs="宋体" w:hint="eastAsia"/>
          <w:color w:val="555555"/>
          <w:spacing w:val="8"/>
          <w:kern w:val="0"/>
          <w:sz w:val="24"/>
          <w:szCs w:val="24"/>
        </w:rPr>
        <w:t>’</w:t>
      </w:r>
      <w:proofErr w:type="gramEnd"/>
      <w:r w:rsidRPr="00837243">
        <w:rPr>
          <w:rFonts w:ascii="冬青黑体简体中文 w3" w:eastAsia="冬青黑体简体中文 w3" w:hAnsi="宋体" w:cs="宋体" w:hint="eastAsia"/>
          <w:color w:val="555555"/>
          <w:spacing w:val="8"/>
          <w:kern w:val="0"/>
          <w:sz w:val="24"/>
          <w:szCs w:val="24"/>
        </w:rPr>
        <w:t xml:space="preserve"> test（是以Frank E. Grubbs命名的），又叫maximum normed residual test，是一种用于单变量数据集异常值识别的统计检测，它假定数据</w:t>
      </w:r>
      <w:proofErr w:type="gramStart"/>
      <w:r w:rsidRPr="00837243">
        <w:rPr>
          <w:rFonts w:ascii="冬青黑体简体中文 w3" w:eastAsia="冬青黑体简体中文 w3" w:hAnsi="宋体" w:cs="宋体" w:hint="eastAsia"/>
          <w:color w:val="555555"/>
          <w:spacing w:val="8"/>
          <w:kern w:val="0"/>
          <w:sz w:val="24"/>
          <w:szCs w:val="24"/>
        </w:rPr>
        <w:t>集来自</w:t>
      </w:r>
      <w:proofErr w:type="gramEnd"/>
      <w:r w:rsidRPr="00837243">
        <w:rPr>
          <w:rFonts w:ascii="冬青黑体简体中文 w3" w:eastAsia="冬青黑体简体中文 w3" w:hAnsi="宋体" w:cs="宋体" w:hint="eastAsia"/>
          <w:color w:val="555555"/>
          <w:spacing w:val="8"/>
          <w:kern w:val="0"/>
          <w:sz w:val="24"/>
          <w:szCs w:val="24"/>
        </w:rPr>
        <w:t>正态分布的总体。</w:t>
      </w:r>
    </w:p>
    <w:p w14:paraId="113939EA"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未知总体标准差σ，在五种检验法中，优劣次序为：t检验法、格拉布斯检验法、峰度检验法、狄克逊检验法、偏度检验法。</w:t>
      </w:r>
    </w:p>
    <w:p w14:paraId="5B6F7523"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点评：考察的内容是统计学基础功底。</w:t>
      </w:r>
    </w:p>
    <w:p w14:paraId="5DEDA338"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二、什么是聚类分析？聚类算法有哪几种？请选择一种详细描述其计算原理和步骤。</w:t>
      </w:r>
    </w:p>
    <w:p w14:paraId="009B7D94"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聚类分析(cluster analysis)是一组将研究对象分为相对同质的群组(clusters)的统计分析技术。 聚类分析也叫分类分析(classification analysis)或数值分类(numerical taxonomy)。聚类与分类的不同在于，聚类所要求划分的类是未知的。</w:t>
      </w:r>
    </w:p>
    <w:p w14:paraId="682D4F42"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聚类分析计算方法主要有： 层次的方法（hierarchical method）、划分方法（partitioning method）、基于密度的方法（density-based method）、基于网格的方法（grid-based method）、基于模型的方法（model-based method）等。其中，前两种算法是利用统计学定义的距离进行度量。</w:t>
      </w:r>
    </w:p>
    <w:p w14:paraId="2D469588"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k-means 算法的工作过程说明如下：首先从n</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 xml:space="preserve">数据对象任意选择 k </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对象作为初始聚类中心；而对于所剩下其它对象，则根据它们与这些聚类中心的相似度（距离），分别将它们分配给与其最相似的（聚类中心所代表的）聚类；然 后再计算每个所获新聚类的聚类中心（该聚类中所有对象的均值）；不断重复这一过程直到标准测度函数开始收敛为止。一般都采用均方差作为标准测度函数. k</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聚类具有以下特点：各聚类本身尽可能的紧凑，而各聚类之间尽可能的分开。</w:t>
      </w:r>
    </w:p>
    <w:p w14:paraId="07E35FB2"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其流程如下：</w:t>
      </w:r>
    </w:p>
    <w:p w14:paraId="38DAE89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（1）从 n</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 xml:space="preserve">数据对象任意选择 k </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对象作为初始聚类中心；</w:t>
      </w:r>
    </w:p>
    <w:p w14:paraId="411A844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lastRenderedPageBreak/>
        <w:t>（2）根据每个聚类对象的均值（中心对象），计算每个对象与这些中心对象的距离；并根据最小距离重新对相应对象进行划分；</w:t>
      </w:r>
    </w:p>
    <w:p w14:paraId="3152AA2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（3）重新计算每个（有变化）聚类的均值（中心对象）；</w:t>
      </w:r>
    </w:p>
    <w:p w14:paraId="4B56AA1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（4）循环（2）、（3）直到每个聚类不再发生变化为止（标准测量函数收敛）。</w:t>
      </w:r>
    </w:p>
    <w:p w14:paraId="56C8A50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 xml:space="preserve">优点：本算法确定的K </w:t>
      </w:r>
      <w:proofErr w:type="gramStart"/>
      <w:r w:rsidRPr="00837243">
        <w:rPr>
          <w:rFonts w:ascii="冬青黑体简体中文 w3" w:eastAsia="冬青黑体简体中文 w3" w:hAnsi="宋体" w:cs="宋体" w:hint="eastAsia"/>
          <w:color w:val="555555"/>
          <w:spacing w:val="8"/>
          <w:kern w:val="0"/>
          <w:sz w:val="24"/>
          <w:szCs w:val="24"/>
        </w:rPr>
        <w:t>个</w:t>
      </w:r>
      <w:proofErr w:type="gramEnd"/>
      <w:r w:rsidRPr="00837243">
        <w:rPr>
          <w:rFonts w:ascii="冬青黑体简体中文 w3" w:eastAsia="冬青黑体简体中文 w3" w:hAnsi="宋体" w:cs="宋体" w:hint="eastAsia"/>
          <w:color w:val="555555"/>
          <w:spacing w:val="8"/>
          <w:kern w:val="0"/>
          <w:sz w:val="24"/>
          <w:szCs w:val="24"/>
        </w:rPr>
        <w:t>划分到达平方误差最小。当聚类是密集的，</w:t>
      </w:r>
      <w:proofErr w:type="gramStart"/>
      <w:r w:rsidRPr="00837243">
        <w:rPr>
          <w:rFonts w:ascii="冬青黑体简体中文 w3" w:eastAsia="冬青黑体简体中文 w3" w:hAnsi="宋体" w:cs="宋体" w:hint="eastAsia"/>
          <w:color w:val="555555"/>
          <w:spacing w:val="8"/>
          <w:kern w:val="0"/>
          <w:sz w:val="24"/>
          <w:szCs w:val="24"/>
        </w:rPr>
        <w:t>且类与</w:t>
      </w:r>
      <w:proofErr w:type="gramEnd"/>
      <w:r w:rsidRPr="00837243">
        <w:rPr>
          <w:rFonts w:ascii="冬青黑体简体中文 w3" w:eastAsia="冬青黑体简体中文 w3" w:hAnsi="宋体" w:cs="宋体" w:hint="eastAsia"/>
          <w:color w:val="555555"/>
          <w:spacing w:val="8"/>
          <w:kern w:val="0"/>
          <w:sz w:val="24"/>
          <w:szCs w:val="24"/>
        </w:rPr>
        <w:t>类之间区别明显时，效果较好。对于处理大数据集，这个算法是相对可伸缩和高效的，计算的复杂度为 O(</w:t>
      </w:r>
      <w:proofErr w:type="spellStart"/>
      <w:r w:rsidRPr="00837243">
        <w:rPr>
          <w:rFonts w:ascii="冬青黑体简体中文 w3" w:eastAsia="冬青黑体简体中文 w3" w:hAnsi="宋体" w:cs="宋体" w:hint="eastAsia"/>
          <w:color w:val="555555"/>
          <w:spacing w:val="8"/>
          <w:kern w:val="0"/>
          <w:sz w:val="24"/>
          <w:szCs w:val="24"/>
        </w:rPr>
        <w:t>NKt</w:t>
      </w:r>
      <w:proofErr w:type="spellEnd"/>
      <w:r w:rsidRPr="00837243">
        <w:rPr>
          <w:rFonts w:ascii="冬青黑体简体中文 w3" w:eastAsia="冬青黑体简体中文 w3" w:hAnsi="宋体" w:cs="宋体" w:hint="eastAsia"/>
          <w:color w:val="555555"/>
          <w:spacing w:val="8"/>
          <w:kern w:val="0"/>
          <w:sz w:val="24"/>
          <w:szCs w:val="24"/>
        </w:rPr>
        <w:t>)，其中N是数据对象的数目，t是迭代的次数。一般来说，K&lt;&lt;N，t&lt;&lt;N 。</w:t>
      </w:r>
    </w:p>
    <w:p w14:paraId="6A6FC180"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缺点：1. K 是事先给定的，但非常难以选定；2. 初始聚类中心的选择对聚类结果有较大的影响。</w:t>
      </w:r>
    </w:p>
    <w:p w14:paraId="5C5F420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点评：考察的内容是常用数据分析方法，做数据分析一定要理解数据分析算法、应用场景、使用过程、以及优缺点。</w:t>
      </w:r>
    </w:p>
    <w:p w14:paraId="4D753AB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三、根据要求写出SQL</w:t>
      </w:r>
    </w:p>
    <w:p w14:paraId="255B854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表A结构如下：</w:t>
      </w:r>
    </w:p>
    <w:p w14:paraId="4315EBF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proofErr w:type="spellStart"/>
      <w:r w:rsidRPr="00837243">
        <w:rPr>
          <w:rFonts w:ascii="冬青黑体简体中文 w3" w:eastAsia="冬青黑体简体中文 w3" w:hAnsi="宋体" w:cs="宋体" w:hint="eastAsia"/>
          <w:color w:val="555555"/>
          <w:spacing w:val="8"/>
          <w:kern w:val="0"/>
          <w:sz w:val="24"/>
          <w:szCs w:val="24"/>
        </w:rPr>
        <w:t>Member_ID</w:t>
      </w:r>
      <w:proofErr w:type="spellEnd"/>
      <w:r w:rsidRPr="00837243">
        <w:rPr>
          <w:rFonts w:ascii="冬青黑体简体中文 w3" w:eastAsia="冬青黑体简体中文 w3" w:hAnsi="宋体" w:cs="宋体" w:hint="eastAsia"/>
          <w:color w:val="555555"/>
          <w:spacing w:val="8"/>
          <w:kern w:val="0"/>
          <w:sz w:val="24"/>
          <w:szCs w:val="24"/>
        </w:rPr>
        <w:t>（用户的ID，字符型）</w:t>
      </w:r>
    </w:p>
    <w:p w14:paraId="3B0A020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proofErr w:type="spellStart"/>
      <w:r w:rsidRPr="00837243">
        <w:rPr>
          <w:rFonts w:ascii="冬青黑体简体中文 w3" w:eastAsia="冬青黑体简体中文 w3" w:hAnsi="宋体" w:cs="宋体" w:hint="eastAsia"/>
          <w:color w:val="555555"/>
          <w:spacing w:val="8"/>
          <w:kern w:val="0"/>
          <w:sz w:val="24"/>
          <w:szCs w:val="24"/>
        </w:rPr>
        <w:t>Log_time</w:t>
      </w:r>
      <w:proofErr w:type="spellEnd"/>
      <w:r w:rsidRPr="00837243">
        <w:rPr>
          <w:rFonts w:ascii="冬青黑体简体中文 w3" w:eastAsia="冬青黑体简体中文 w3" w:hAnsi="宋体" w:cs="宋体" w:hint="eastAsia"/>
          <w:color w:val="555555"/>
          <w:spacing w:val="8"/>
          <w:kern w:val="0"/>
          <w:sz w:val="24"/>
          <w:szCs w:val="24"/>
        </w:rPr>
        <w:t>（用户访问页面时间，日期型（只有一天的数据））</w:t>
      </w:r>
    </w:p>
    <w:p w14:paraId="09FD83B8"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URL（访问的页面地址，字符型）</w:t>
      </w:r>
    </w:p>
    <w:p w14:paraId="5DB2D8E6"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要求：提取出每个用户访问的第一个URL（按时间最早），形成一个新表（新表名为B，表结构和表A一致）</w:t>
      </w:r>
    </w:p>
    <w:p w14:paraId="3137CC18"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proofErr w:type="spellStart"/>
      <w:r w:rsidRPr="00837243">
        <w:rPr>
          <w:rFonts w:ascii="冬青黑体简体中文 w3" w:eastAsia="冬青黑体简体中文 w3" w:hAnsi="宋体" w:cs="宋体" w:hint="eastAsia"/>
          <w:color w:val="555555"/>
          <w:spacing w:val="8"/>
          <w:kern w:val="0"/>
          <w:sz w:val="24"/>
          <w:szCs w:val="24"/>
        </w:rPr>
        <w:t>createtable</w:t>
      </w:r>
      <w:proofErr w:type="spellEnd"/>
      <w:r w:rsidRPr="00837243">
        <w:rPr>
          <w:rFonts w:ascii="冬青黑体简体中文 w3" w:eastAsia="冬青黑体简体中文 w3" w:hAnsi="宋体" w:cs="宋体" w:hint="eastAsia"/>
          <w:color w:val="555555"/>
          <w:spacing w:val="8"/>
          <w:kern w:val="0"/>
          <w:sz w:val="24"/>
          <w:szCs w:val="24"/>
        </w:rPr>
        <w:t xml:space="preserve"> B </w:t>
      </w:r>
      <w:proofErr w:type="spellStart"/>
      <w:r w:rsidRPr="00837243">
        <w:rPr>
          <w:rFonts w:ascii="冬青黑体简体中文 w3" w:eastAsia="冬青黑体简体中文 w3" w:hAnsi="宋体" w:cs="宋体" w:hint="eastAsia"/>
          <w:color w:val="555555"/>
          <w:spacing w:val="8"/>
          <w:kern w:val="0"/>
          <w:sz w:val="24"/>
          <w:szCs w:val="24"/>
        </w:rPr>
        <w:t>asselectMember_ID</w:t>
      </w:r>
      <w:proofErr w:type="spellEnd"/>
      <w:r w:rsidRPr="00837243">
        <w:rPr>
          <w:rFonts w:ascii="冬青黑体简体中文 w3" w:eastAsia="冬青黑体简体中文 w3" w:hAnsi="宋体" w:cs="宋体" w:hint="eastAsia"/>
          <w:color w:val="555555"/>
          <w:spacing w:val="8"/>
          <w:kern w:val="0"/>
          <w:sz w:val="24"/>
          <w:szCs w:val="24"/>
        </w:rPr>
        <w:t>, min(</w:t>
      </w:r>
      <w:proofErr w:type="spellStart"/>
      <w:r w:rsidRPr="00837243">
        <w:rPr>
          <w:rFonts w:ascii="冬青黑体简体中文 w3" w:eastAsia="冬青黑体简体中文 w3" w:hAnsi="宋体" w:cs="宋体" w:hint="eastAsia"/>
          <w:color w:val="555555"/>
          <w:spacing w:val="8"/>
          <w:kern w:val="0"/>
          <w:sz w:val="24"/>
          <w:szCs w:val="24"/>
        </w:rPr>
        <w:t>Log_time</w:t>
      </w:r>
      <w:proofErr w:type="spellEnd"/>
      <w:r w:rsidRPr="00837243">
        <w:rPr>
          <w:rFonts w:ascii="冬青黑体简体中文 w3" w:eastAsia="冬青黑体简体中文 w3" w:hAnsi="宋体" w:cs="宋体" w:hint="eastAsia"/>
          <w:color w:val="555555"/>
          <w:spacing w:val="8"/>
          <w:kern w:val="0"/>
          <w:sz w:val="24"/>
          <w:szCs w:val="24"/>
        </w:rPr>
        <w:t xml:space="preserve">), URL from </w:t>
      </w:r>
      <w:proofErr w:type="spellStart"/>
      <w:r w:rsidRPr="00837243">
        <w:rPr>
          <w:rFonts w:ascii="冬青黑体简体中文 w3" w:eastAsia="冬青黑体简体中文 w3" w:hAnsi="宋体" w:cs="宋体" w:hint="eastAsia"/>
          <w:color w:val="555555"/>
          <w:spacing w:val="8"/>
          <w:kern w:val="0"/>
          <w:sz w:val="24"/>
          <w:szCs w:val="24"/>
        </w:rPr>
        <w:t>Agroup</w:t>
      </w:r>
      <w:proofErr w:type="spellEnd"/>
      <w:r w:rsidRPr="00837243">
        <w:rPr>
          <w:rFonts w:ascii="冬青黑体简体中文 w3" w:eastAsia="冬青黑体简体中文 w3" w:hAnsi="宋体" w:cs="宋体" w:hint="eastAsia"/>
          <w:color w:val="555555"/>
          <w:spacing w:val="8"/>
          <w:kern w:val="0"/>
          <w:sz w:val="24"/>
          <w:szCs w:val="24"/>
        </w:rPr>
        <w:t xml:space="preserve"> </w:t>
      </w:r>
      <w:proofErr w:type="spellStart"/>
      <w:r w:rsidRPr="00837243">
        <w:rPr>
          <w:rFonts w:ascii="冬青黑体简体中文 w3" w:eastAsia="冬青黑体简体中文 w3" w:hAnsi="宋体" w:cs="宋体" w:hint="eastAsia"/>
          <w:color w:val="555555"/>
          <w:spacing w:val="8"/>
          <w:kern w:val="0"/>
          <w:sz w:val="24"/>
          <w:szCs w:val="24"/>
        </w:rPr>
        <w:t>byMember_</w:t>
      </w:r>
      <w:proofErr w:type="gramStart"/>
      <w:r w:rsidRPr="00837243">
        <w:rPr>
          <w:rFonts w:ascii="冬青黑体简体中文 w3" w:eastAsia="冬青黑体简体中文 w3" w:hAnsi="宋体" w:cs="宋体" w:hint="eastAsia"/>
          <w:color w:val="555555"/>
          <w:spacing w:val="8"/>
          <w:kern w:val="0"/>
          <w:sz w:val="24"/>
          <w:szCs w:val="24"/>
        </w:rPr>
        <w:t>ID</w:t>
      </w:r>
      <w:proofErr w:type="spellEnd"/>
      <w:r w:rsidRPr="00837243">
        <w:rPr>
          <w:rFonts w:ascii="冬青黑体简体中文 w3" w:eastAsia="冬青黑体简体中文 w3" w:hAnsi="宋体" w:cs="宋体" w:hint="eastAsia"/>
          <w:color w:val="555555"/>
          <w:spacing w:val="8"/>
          <w:kern w:val="0"/>
          <w:sz w:val="24"/>
          <w:szCs w:val="24"/>
        </w:rPr>
        <w:t xml:space="preserve"> ;</w:t>
      </w:r>
      <w:proofErr w:type="gramEnd"/>
    </w:p>
    <w:p w14:paraId="449D74B5"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点评：SQL语句，简单的数据获取能力，包括表查询、关联、汇总、函数等。</w:t>
      </w:r>
    </w:p>
    <w:p w14:paraId="6793223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另外，这个答案其实是不对的，实现有很多方法，任由大家去发挥吧。</w:t>
      </w:r>
    </w:p>
    <w:p w14:paraId="129559E0"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四、销售数据分析</w:t>
      </w:r>
    </w:p>
    <w:p w14:paraId="06A5A671"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以下是一家B2C电子商务网站的一周销售数据，该网站主要用户群是办公室女性，销售额主要集中在5种产品上，如果你是这家公司的分析师，</w:t>
      </w:r>
    </w:p>
    <w:p w14:paraId="1BEEFC25"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从数据中，你看到了什么问题？你觉得背后的原因是什么？</w:t>
      </w:r>
    </w:p>
    <w:p w14:paraId="3A4BC8A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lastRenderedPageBreak/>
        <w:t>b) 如果你的老板要求你提出一个运营改进计划，你会怎么做？</w:t>
      </w:r>
    </w:p>
    <w:p w14:paraId="085E2EE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表如下：一组每天某网站的销售数据</w:t>
      </w:r>
    </w:p>
    <w:p w14:paraId="203AF5AB" w14:textId="48615B06"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noProof/>
          <w:color w:val="666666"/>
          <w:spacing w:val="8"/>
          <w:kern w:val="0"/>
          <w:sz w:val="20"/>
          <w:szCs w:val="20"/>
        </w:rPr>
        <w:drawing>
          <wp:inline distT="0" distB="0" distL="0" distR="0" wp14:anchorId="6FB0DCBE" wp14:editId="765F7D93">
            <wp:extent cx="3931920" cy="647700"/>
            <wp:effectExtent l="0" t="0" r="0" b="0"/>
            <wp:docPr id="1" name="图片 1" descr="2015040210583715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40210583715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647700"/>
                    </a:xfrm>
                    <a:prstGeom prst="rect">
                      <a:avLst/>
                    </a:prstGeom>
                    <a:noFill/>
                    <a:ln>
                      <a:noFill/>
                    </a:ln>
                  </pic:spPr>
                </pic:pic>
              </a:graphicData>
            </a:graphic>
          </wp:inline>
        </w:drawing>
      </w:r>
    </w:p>
    <w:p w14:paraId="10EF641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从这一周的数据可以看出，周末的销售额明显偏低。这其中的原因，可以从两个角度来看：站在消费者的角度，周</w:t>
      </w:r>
      <w:proofErr w:type="gramStart"/>
      <w:r w:rsidRPr="00837243">
        <w:rPr>
          <w:rFonts w:ascii="冬青黑体简体中文 w3" w:eastAsia="冬青黑体简体中文 w3" w:hAnsi="宋体" w:cs="宋体" w:hint="eastAsia"/>
          <w:color w:val="555555"/>
          <w:spacing w:val="8"/>
          <w:kern w:val="0"/>
          <w:sz w:val="24"/>
          <w:szCs w:val="24"/>
        </w:rPr>
        <w:t>末可</w:t>
      </w:r>
      <w:proofErr w:type="gramEnd"/>
      <w:r w:rsidRPr="00837243">
        <w:rPr>
          <w:rFonts w:ascii="冬青黑体简体中文 w3" w:eastAsia="冬青黑体简体中文 w3" w:hAnsi="宋体" w:cs="宋体" w:hint="eastAsia"/>
          <w:color w:val="555555"/>
          <w:spacing w:val="8"/>
          <w:kern w:val="0"/>
          <w:sz w:val="24"/>
          <w:szCs w:val="24"/>
        </w:rPr>
        <w:t>能不用上班，因而也没有购买该产品的欲望；站在产品的角度来看，该产品不能在周末的时候引起消费者足够的注意力。</w:t>
      </w:r>
    </w:p>
    <w:p w14:paraId="4AE0487C"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b) 针对该问题背后的两方面原因，我的运营改进计划也分两方面：一是，针对消费者周末没有购买欲望的心理，进行引导提醒消费者周末就应该准备好该产品；二是，通过该产品的一些类似于打折促销等活动来提升该产品在周末的人气和购买力。</w:t>
      </w:r>
    </w:p>
    <w:p w14:paraId="19498D5F"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点评：数据解读能力，获取数据是基本功，仅仅有数据获取能力是不够的，其次是对数据的解读能力。</w:t>
      </w:r>
    </w:p>
    <w:p w14:paraId="35C14490"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五、用户调研</w:t>
      </w:r>
    </w:p>
    <w:p w14:paraId="527013F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某公司针对A、B、C三类客户，提出了一种统一的改进计划，用于提升客户的</w:t>
      </w:r>
      <w:proofErr w:type="gramStart"/>
      <w:r w:rsidRPr="00837243">
        <w:rPr>
          <w:rFonts w:ascii="冬青黑体简体中文 w3" w:eastAsia="冬青黑体简体中文 w3" w:hAnsi="宋体" w:cs="宋体" w:hint="eastAsia"/>
          <w:color w:val="555555"/>
          <w:spacing w:val="8"/>
          <w:kern w:val="0"/>
          <w:sz w:val="24"/>
          <w:szCs w:val="24"/>
        </w:rPr>
        <w:t>周消费</w:t>
      </w:r>
      <w:proofErr w:type="gramEnd"/>
      <w:r w:rsidRPr="00837243">
        <w:rPr>
          <w:rFonts w:ascii="冬青黑体简体中文 w3" w:eastAsia="冬青黑体简体中文 w3" w:hAnsi="宋体" w:cs="宋体" w:hint="eastAsia"/>
          <w:color w:val="555555"/>
          <w:spacing w:val="8"/>
          <w:kern w:val="0"/>
          <w:sz w:val="24"/>
          <w:szCs w:val="24"/>
        </w:rPr>
        <w:t>次数，需要你来制定一个事前试验方案，来支持决策，请你思考下列问题：</w:t>
      </w:r>
    </w:p>
    <w:p w14:paraId="30BBBC4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试验需要为决策提供什么样的信息？</w:t>
      </w:r>
    </w:p>
    <w:p w14:paraId="2D32FB2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c) 按照上述目的，请写出你的数据抽样方法、需要采集的数据指标项，以及你选择的统计方法。</w:t>
      </w:r>
    </w:p>
    <w:p w14:paraId="17DA280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a) 试验要能证明该改进计划能显著提升A、B、C三类客户的</w:t>
      </w:r>
      <w:proofErr w:type="gramStart"/>
      <w:r w:rsidRPr="00837243">
        <w:rPr>
          <w:rFonts w:ascii="冬青黑体简体中文 w3" w:eastAsia="冬青黑体简体中文 w3" w:hAnsi="宋体" w:cs="宋体" w:hint="eastAsia"/>
          <w:color w:val="555555"/>
          <w:spacing w:val="8"/>
          <w:kern w:val="0"/>
          <w:sz w:val="24"/>
          <w:szCs w:val="24"/>
        </w:rPr>
        <w:t>周消费</w:t>
      </w:r>
      <w:proofErr w:type="gramEnd"/>
      <w:r w:rsidRPr="00837243">
        <w:rPr>
          <w:rFonts w:ascii="冬青黑体简体中文 w3" w:eastAsia="冬青黑体简体中文 w3" w:hAnsi="宋体" w:cs="宋体" w:hint="eastAsia"/>
          <w:color w:val="555555"/>
          <w:spacing w:val="8"/>
          <w:kern w:val="0"/>
          <w:sz w:val="24"/>
          <w:szCs w:val="24"/>
        </w:rPr>
        <w:t>次数。</w:t>
      </w:r>
    </w:p>
    <w:p w14:paraId="273EE0C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b) 根据三类客户的数量，采用分层比例抽样；</w:t>
      </w:r>
    </w:p>
    <w:p w14:paraId="3242D1C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需要采集的数据指标项有：客户类别，改进计划前周消费次数，改进计划后周消费次数；</w:t>
      </w:r>
    </w:p>
    <w:p w14:paraId="487730DD"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选用统计方法为：分别针对A、B、C三类客户，进行改进前和后的</w:t>
      </w:r>
      <w:proofErr w:type="gramStart"/>
      <w:r w:rsidRPr="00837243">
        <w:rPr>
          <w:rFonts w:ascii="冬青黑体简体中文 w3" w:eastAsia="冬青黑体简体中文 w3" w:hAnsi="宋体" w:cs="宋体" w:hint="eastAsia"/>
          <w:color w:val="555555"/>
          <w:spacing w:val="8"/>
          <w:kern w:val="0"/>
          <w:sz w:val="24"/>
          <w:szCs w:val="24"/>
        </w:rPr>
        <w:t>周消费</w:t>
      </w:r>
      <w:proofErr w:type="gramEnd"/>
      <w:r w:rsidRPr="00837243">
        <w:rPr>
          <w:rFonts w:ascii="冬青黑体简体中文 w3" w:eastAsia="冬青黑体简体中文 w3" w:hAnsi="宋体" w:cs="宋体" w:hint="eastAsia"/>
          <w:color w:val="555555"/>
          <w:spacing w:val="8"/>
          <w:kern w:val="0"/>
          <w:sz w:val="24"/>
          <w:szCs w:val="24"/>
        </w:rPr>
        <w:t>次数的，</w:t>
      </w:r>
      <w:proofErr w:type="gramStart"/>
      <w:r w:rsidRPr="00837243">
        <w:rPr>
          <w:rFonts w:ascii="冬青黑体简体中文 w3" w:eastAsia="冬青黑体简体中文 w3" w:hAnsi="宋体" w:cs="宋体" w:hint="eastAsia"/>
          <w:color w:val="555555"/>
          <w:spacing w:val="8"/>
          <w:kern w:val="0"/>
          <w:sz w:val="24"/>
          <w:szCs w:val="24"/>
        </w:rPr>
        <w:t>两独立</w:t>
      </w:r>
      <w:proofErr w:type="gramEnd"/>
      <w:r w:rsidRPr="00837243">
        <w:rPr>
          <w:rFonts w:ascii="冬青黑体简体中文 w3" w:eastAsia="冬青黑体简体中文 w3" w:hAnsi="宋体" w:cs="宋体" w:hint="eastAsia"/>
          <w:color w:val="555555"/>
          <w:spacing w:val="8"/>
          <w:kern w:val="0"/>
          <w:sz w:val="24"/>
          <w:szCs w:val="24"/>
        </w:rPr>
        <w:t>样本T-检验（two-sample t-test）。</w:t>
      </w:r>
    </w:p>
    <w:p w14:paraId="1F9A5924"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lastRenderedPageBreak/>
        <w:t>点评：业务理解能力和数据分析思路，这是数据分析的核心竞争力。</w:t>
      </w:r>
    </w:p>
    <w:p w14:paraId="7F5A7F29"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综上所述：一个合格的数据分析应该具备统计学基础知识、数据分析方法、数据获取、数据解读和业务理解、数据分析思想几个方面能力，即将成为数据分析师的亲们，你们准备好了吗？</w:t>
      </w:r>
    </w:p>
    <w:p w14:paraId="4DCD33DE"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【作者简介】</w:t>
      </w:r>
    </w:p>
    <w:p w14:paraId="73A2CEE4" w14:textId="001B6B98"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郑来轶，中国统计网创始人，江湖人称“数据哥”，</w:t>
      </w:r>
      <w:proofErr w:type="gramStart"/>
      <w:r w:rsidRPr="00837243">
        <w:rPr>
          <w:rFonts w:ascii="冬青黑体简体中文 w3" w:eastAsia="冬青黑体简体中文 w3" w:hAnsi="宋体" w:cs="宋体" w:hint="eastAsia"/>
          <w:color w:val="555555"/>
          <w:spacing w:val="8"/>
          <w:kern w:val="0"/>
          <w:sz w:val="24"/>
          <w:szCs w:val="24"/>
        </w:rPr>
        <w:t>微博/微信</w:t>
      </w:r>
      <w:proofErr w:type="gramEnd"/>
      <w:r w:rsidRPr="00837243">
        <w:rPr>
          <w:rFonts w:ascii="冬青黑体简体中文 w3" w:eastAsia="冬青黑体简体中文 w3" w:hAnsi="宋体" w:cs="宋体" w:hint="eastAsia"/>
          <w:color w:val="555555"/>
          <w:spacing w:val="8"/>
          <w:kern w:val="0"/>
          <w:sz w:val="24"/>
          <w:szCs w:val="24"/>
        </w:rPr>
        <w:t>/今日头条大V</w:t>
      </w:r>
      <w:proofErr w:type="gramStart"/>
      <w:r w:rsidRPr="00837243">
        <w:rPr>
          <w:rFonts w:ascii="冬青黑体简体中文 w3" w:eastAsia="冬青黑体简体中文 w3" w:hAnsi="宋体" w:cs="宋体" w:hint="eastAsia"/>
          <w:color w:val="555555"/>
          <w:spacing w:val="8"/>
          <w:kern w:val="0"/>
          <w:sz w:val="24"/>
          <w:szCs w:val="24"/>
        </w:rPr>
        <w:t>帐号</w:t>
      </w:r>
      <w:proofErr w:type="gramEnd"/>
      <w:r w:rsidRPr="00837243">
        <w:rPr>
          <w:rFonts w:ascii="冬青黑体简体中文 w3" w:eastAsia="冬青黑体简体中文 w3" w:hAnsi="宋体" w:cs="宋体" w:hint="eastAsia"/>
          <w:color w:val="555555"/>
          <w:spacing w:val="8"/>
          <w:kern w:val="0"/>
          <w:sz w:val="24"/>
          <w:szCs w:val="24"/>
        </w:rPr>
        <w:t>@数据分析精选，国内某知名互联网公司无线数据分析专家，前中国移动阅读基地资深数据分析师、每日轩昂BI总监，多年来深耕移动互联网行业的数据体系建设与数据分析应用。</w:t>
      </w:r>
      <w:bookmarkStart w:id="0" w:name="_GoBack"/>
      <w:bookmarkEnd w:id="0"/>
    </w:p>
    <w:p w14:paraId="47E7FF3B" w14:textId="77777777" w:rsidR="00837243" w:rsidRPr="00837243" w:rsidRDefault="00837243" w:rsidP="00577F09">
      <w:pPr>
        <w:widowControl/>
        <w:shd w:val="clear" w:color="auto" w:fill="FFFFFF"/>
        <w:spacing w:line="495" w:lineRule="atLeast"/>
        <w:rPr>
          <w:rFonts w:ascii="冬青黑体简体中文 w3" w:eastAsia="冬青黑体简体中文 w3" w:hAnsi="宋体" w:cs="宋体" w:hint="eastAsia"/>
          <w:color w:val="555555"/>
          <w:spacing w:val="8"/>
          <w:kern w:val="0"/>
          <w:sz w:val="24"/>
          <w:szCs w:val="24"/>
        </w:rPr>
      </w:pPr>
      <w:r w:rsidRPr="00837243">
        <w:rPr>
          <w:rFonts w:ascii="冬青黑体简体中文 w3" w:eastAsia="冬青黑体简体中文 w3" w:hAnsi="宋体" w:cs="宋体" w:hint="eastAsia"/>
          <w:color w:val="555555"/>
          <w:spacing w:val="8"/>
          <w:kern w:val="0"/>
          <w:sz w:val="24"/>
          <w:szCs w:val="24"/>
        </w:rPr>
        <w:t>文章出处：http://www.itongji.cn/article/0401435R015.html</w:t>
      </w:r>
    </w:p>
    <w:p w14:paraId="540ED010" w14:textId="77777777" w:rsidR="00837243" w:rsidRPr="00837243" w:rsidRDefault="00837243" w:rsidP="00577F09">
      <w:pPr>
        <w:rPr>
          <w:rFonts w:hint="eastAsia"/>
        </w:rPr>
      </w:pPr>
    </w:p>
    <w:sectPr w:rsidR="00837243" w:rsidRPr="00837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冬青黑体简体中文 w3">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43"/>
    <w:rsid w:val="001E0578"/>
    <w:rsid w:val="00356D13"/>
    <w:rsid w:val="00487547"/>
    <w:rsid w:val="00577F09"/>
    <w:rsid w:val="005E5DEE"/>
    <w:rsid w:val="00684E81"/>
    <w:rsid w:val="007447D7"/>
    <w:rsid w:val="007E461E"/>
    <w:rsid w:val="00837243"/>
    <w:rsid w:val="00C25743"/>
    <w:rsid w:val="00C4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9BAA"/>
  <w15:chartTrackingRefBased/>
  <w15:docId w15:val="{A21E33DB-E778-4CCD-8F9B-2E0A67EE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72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6D13"/>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37243"/>
    <w:rPr>
      <w:rFonts w:ascii="宋体" w:eastAsia="宋体" w:hAnsi="宋体" w:cs="宋体"/>
      <w:b/>
      <w:bCs/>
      <w:kern w:val="36"/>
      <w:sz w:val="48"/>
      <w:szCs w:val="48"/>
    </w:rPr>
  </w:style>
  <w:style w:type="character" w:styleId="a4">
    <w:name w:val="Hyperlink"/>
    <w:basedOn w:val="a0"/>
    <w:uiPriority w:val="99"/>
    <w:semiHidden/>
    <w:unhideWhenUsed/>
    <w:rsid w:val="00837243"/>
    <w:rPr>
      <w:color w:val="0000FF"/>
      <w:u w:val="single"/>
    </w:rPr>
  </w:style>
  <w:style w:type="paragraph" w:styleId="HTML">
    <w:name w:val="HTML Address"/>
    <w:basedOn w:val="a"/>
    <w:link w:val="HTML0"/>
    <w:uiPriority w:val="99"/>
    <w:semiHidden/>
    <w:unhideWhenUsed/>
    <w:rsid w:val="00837243"/>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837243"/>
    <w:rPr>
      <w:rFonts w:ascii="宋体" w:eastAsia="宋体" w:hAnsi="宋体" w:cs="宋体"/>
      <w:i/>
      <w:iCs/>
      <w:kern w:val="0"/>
      <w:sz w:val="24"/>
      <w:szCs w:val="24"/>
    </w:rPr>
  </w:style>
  <w:style w:type="paragraph" w:styleId="a5">
    <w:name w:val="Balloon Text"/>
    <w:basedOn w:val="a"/>
    <w:link w:val="a6"/>
    <w:uiPriority w:val="99"/>
    <w:semiHidden/>
    <w:unhideWhenUsed/>
    <w:rsid w:val="00577F09"/>
    <w:rPr>
      <w:sz w:val="18"/>
      <w:szCs w:val="18"/>
    </w:rPr>
  </w:style>
  <w:style w:type="character" w:customStyle="1" w:styleId="a6">
    <w:name w:val="批注框文本 字符"/>
    <w:basedOn w:val="a0"/>
    <w:link w:val="a5"/>
    <w:uiPriority w:val="99"/>
    <w:semiHidden/>
    <w:rsid w:val="00577F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83792">
      <w:bodyDiv w:val="1"/>
      <w:marLeft w:val="0"/>
      <w:marRight w:val="0"/>
      <w:marTop w:val="0"/>
      <w:marBottom w:val="0"/>
      <w:divBdr>
        <w:top w:val="none" w:sz="0" w:space="0" w:color="auto"/>
        <w:left w:val="none" w:sz="0" w:space="0" w:color="auto"/>
        <w:bottom w:val="none" w:sz="0" w:space="0" w:color="auto"/>
        <w:right w:val="none" w:sz="0" w:space="0" w:color="auto"/>
      </w:divBdr>
    </w:div>
    <w:div w:id="1625430015">
      <w:bodyDiv w:val="1"/>
      <w:marLeft w:val="0"/>
      <w:marRight w:val="0"/>
      <w:marTop w:val="0"/>
      <w:marBottom w:val="0"/>
      <w:divBdr>
        <w:top w:val="none" w:sz="0" w:space="0" w:color="auto"/>
        <w:left w:val="none" w:sz="0" w:space="0" w:color="auto"/>
        <w:bottom w:val="none" w:sz="0" w:space="0" w:color="auto"/>
        <w:right w:val="none" w:sz="0" w:space="0" w:color="auto"/>
      </w:divBdr>
    </w:div>
    <w:div w:id="2078671926">
      <w:bodyDiv w:val="1"/>
      <w:marLeft w:val="0"/>
      <w:marRight w:val="0"/>
      <w:marTop w:val="0"/>
      <w:marBottom w:val="0"/>
      <w:divBdr>
        <w:top w:val="none" w:sz="0" w:space="0" w:color="auto"/>
        <w:left w:val="none" w:sz="0" w:space="0" w:color="auto"/>
        <w:bottom w:val="none" w:sz="0" w:space="0" w:color="auto"/>
        <w:right w:val="none" w:sz="0" w:space="0" w:color="auto"/>
      </w:divBdr>
      <w:divsChild>
        <w:div w:id="1717774524">
          <w:marLeft w:val="0"/>
          <w:marRight w:val="0"/>
          <w:marTop w:val="0"/>
          <w:marBottom w:val="0"/>
          <w:divBdr>
            <w:top w:val="none" w:sz="0" w:space="0" w:color="auto"/>
            <w:left w:val="none" w:sz="0" w:space="0" w:color="auto"/>
            <w:bottom w:val="none" w:sz="0" w:space="0" w:color="auto"/>
            <w:right w:val="none" w:sz="0" w:space="0" w:color="auto"/>
          </w:divBdr>
        </w:div>
        <w:div w:id="119499521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dataunion.org/wp-content/uploads/2015/04/20150402105837159.jpg" TargetMode="External"/><Relationship Id="rId4" Type="http://schemas.openxmlformats.org/officeDocument/2006/relationships/hyperlink" Target="http://dataunion.org/1379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2018-05-07T07:36:00Z</dcterms:created>
  <dcterms:modified xsi:type="dcterms:W3CDTF">2018-05-07T08:14:00Z</dcterms:modified>
</cp:coreProperties>
</file>