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3.xml" ContentType="application/vnd.openxmlformats-officedocument.wordprocessingml.footer+xml"/>
  <Override PartName="/word/footer4.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line="360" w:lineRule="auto"/>
        <w:ind/>
        <w:rPr/>
      </w:pPr>
    </w:p>
    <w:p>
      <w:pPr>
        <w:pBdr/>
        <w:pStyle w:val="Normal"/>
        <w:spacing/>
        <w:ind/>
        <w:rPr/>
      </w:pPr>
      <w:r>
        <w:rPr/>
        <w:drawing>
          <wp:inline distT="0" distB="0" distL="0" distR="0">
            <wp:extent cx="827405" cy="827405"/>
            <wp:effectExtent xmlns:wp="http://schemas.openxmlformats.org/drawingml/2006/wordprocessingDrawing" l="0" t="0" r="0" b="0"/>
            <wp:docPr id="1" descr="Bit-logo" name="Picture 1" title="Bit-logo"/>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827405" cy="827405"/>
                    </a:xfrm>
                    <a:prstGeom prst="rect">
                      <a:avLst/>
                    </a:prstGeom>
                  </pic:spPr>
                </pic:pic>
              </a:graphicData>
            </a:graphic>
          </wp:inline>
        </w:drawing>
      </w:r>
      <w:r>
        <w:rPr/>
        <w:t xml:space="preserve"> </w:t>
      </w:r>
      <w:r>
        <w:rPr/>
        <w:drawing>
          <wp:inline distT="0" distB="0" distL="0" distR="0">
            <wp:extent cx="1725295" cy="391795"/>
            <wp:effectExtent xmlns:wp="http://schemas.openxmlformats.org/drawingml/2006/wordprocessingDrawing" l="0" t="0" r="0" b="0"/>
            <wp:docPr id="2" descr="bit1" name="Picture 2" title="bit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1725295" cy="391795"/>
                    </a:xfrm>
                    <a:prstGeom prst="rect">
                      <a:avLst/>
                    </a:prstGeom>
                  </pic:spPr>
                </pic:pic>
              </a:graphicData>
            </a:graphic>
          </wp:inline>
        </w:drawing>
      </w:r>
    </w:p>
    <w:p>
      <w:pPr>
        <w:pBdr/>
        <w:pStyle w:val="Normal"/>
        <w:spacing w:line="360" w:lineRule="auto"/>
        <w:ind/>
        <w:rPr>
          <w:b/>
          <w:sz w:val="32"/>
          <w:szCs w:val="32"/>
        </w:rPr>
      </w:pPr>
    </w:p>
    <w:p>
      <w:pPr>
        <w:pBdr/>
        <w:pStyle w:val="Normal"/>
        <w:spacing/>
        <w:ind/>
        <w:jc w:val="center"/>
        <w:rPr>
          <w:rFonts w:ascii="微软雅黑" w:eastAsia="微软雅黑" w:hAnsi="微软雅黑" w:hint="eastAsia"/>
          <w:b/>
          <w:sz w:val="52"/>
          <w:szCs w:val="52"/>
        </w:rPr>
      </w:pPr>
      <w:r>
        <w:rPr>
          <w:rFonts w:ascii="微软雅黑" w:eastAsia="微软雅黑" w:hAnsi="微软雅黑" w:hint="eastAsia"/>
          <w:b/>
          <w:sz w:val="52"/>
          <w:szCs w:val="52"/>
        </w:rPr>
        <w:t xml:space="preserve">需求分析报告</w:t>
      </w:r>
    </w:p>
    <w:p>
      <w:pPr>
        <w:pBdr/>
        <w:pStyle w:val="Normal"/>
        <w:spacing w:line="360" w:lineRule="auto"/>
        <w:ind/>
        <w:rPr>
          <w:b/>
          <w:sz w:val="32"/>
          <w:szCs w:val="32"/>
        </w:rPr>
      </w:pPr>
    </w:p>
    <w:p>
      <w:pPr>
        <w:pBdr/>
        <w:pStyle w:val="Normal"/>
        <w:spacing w:line="360" w:lineRule="auto"/>
        <w:ind w:firstLine="482"/>
        <w:rPr>
          <w:b/>
          <w:sz w:val="32"/>
          <w:szCs w:val="32"/>
        </w:rPr>
      </w:pPr>
    </w:p>
    <w:tbl>
      <w:tblPr>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723"/>
        <w:gridCol w:w="67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9" w:type="dxa"/>
            <w:tcBorders/>
            <w:shd w:fill="auto" w:color="auto" w:val="clear"/>
            <w:vAlign w:val="center"/>
          </w:tcPr>
          <w:p>
            <w:pPr>
              <w:pBdr/>
              <w:pStyle w:val="Normal"/>
              <w:spacing/>
              <w:ind/>
              <w:jc w:val="right"/>
              <w:rPr>
                <w:sz w:val="28"/>
                <w:szCs w:val="28"/>
              </w:rPr>
            </w:pPr>
            <w:r>
              <w:rPr>
                <w:sz w:val="28"/>
                <w:szCs w:val="28"/>
              </w:rPr>
              <w:t xml:space="preserve">项目名称：</w:t>
            </w:r>
          </w:p>
        </w:tc>
        <w:tc>
          <w:tcPr>
            <w:tcW w:w="7139" w:type="dxa"/>
            <w:tcBorders/>
            <w:shd w:fill="auto" w:color="auto" w:val="clear"/>
            <w:vAlign w:val="center"/>
          </w:tcPr>
          <w:p>
            <w:pPr>
              <w:pBdr/>
              <w:pStyle w:val="Normal"/>
              <w:spacing/>
              <w:ind/>
              <w:jc w:val="center"/>
              <w:rPr>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9" w:type="dxa"/>
            <w:tcBorders/>
            <w:shd w:fill="auto" w:color="auto" w:val="clear"/>
            <w:vAlign w:val="center"/>
          </w:tcPr>
          <w:p>
            <w:pPr>
              <w:pBdr/>
              <w:pStyle w:val="Normal"/>
              <w:spacing/>
              <w:ind/>
              <w:jc w:val="right"/>
              <w:rPr>
                <w:sz w:val="28"/>
                <w:szCs w:val="28"/>
              </w:rPr>
            </w:pPr>
            <w:r>
              <w:rPr>
                <w:sz w:val="28"/>
                <w:szCs w:val="28"/>
              </w:rPr>
              <w:t xml:space="preserve">学生信息：</w:t>
            </w:r>
          </w:p>
        </w:tc>
        <w:tc>
          <w:tcPr>
            <w:tcW w:w="7139" w:type="dxa"/>
            <w:tcBorders/>
            <w:shd w:fill="auto" w:color="auto" w:val="clear"/>
            <w:vAlign w:val="center"/>
          </w:tcPr>
          <w:p>
            <w:pPr>
              <w:pBdr/>
              <w:pStyle w:val="Normal"/>
              <w:spacing/>
              <w:ind/>
              <w:jc w:val="center"/>
              <w:rPr>
                <w:sz w:val="28"/>
                <w:szCs w:val="28"/>
              </w:rPr>
            </w:pPr>
            <w:r>
              <w:rPr>
                <w:sz w:val="28"/>
                <w:szCs w:val="28"/>
              </w:rPr>
              <w:t xml:space="preserve">【班号、学号、姓名】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9" w:type="dxa"/>
            <w:tcBorders/>
            <w:shd w:fill="auto" w:color="auto" w:val="clear"/>
            <w:vAlign w:val="center"/>
          </w:tcPr>
          <w:p>
            <w:pPr>
              <w:pBdr/>
              <w:pStyle w:val="Normal"/>
              <w:spacing/>
              <w:ind/>
              <w:jc w:val="right"/>
              <w:rPr>
                <w:sz w:val="28"/>
                <w:szCs w:val="28"/>
              </w:rPr>
            </w:pPr>
            <w:r>
              <w:rPr>
                <w:sz w:val="28"/>
                <w:szCs w:val="28"/>
              </w:rPr>
              <w:t xml:space="preserve">学生信息：</w:t>
            </w:r>
          </w:p>
        </w:tc>
        <w:tc>
          <w:tcPr>
            <w:tcW w:w="7139" w:type="dxa"/>
            <w:tcBorders/>
            <w:shd w:fill="auto" w:color="auto" w:val="clear"/>
            <w:vAlign w:val="center"/>
          </w:tcPr>
          <w:p>
            <w:pPr>
              <w:pBdr/>
              <w:pStyle w:val="Normal"/>
              <w:spacing/>
              <w:ind/>
              <w:jc w:val="center"/>
              <w:rPr>
                <w:sz w:val="28"/>
                <w:szCs w:val="28"/>
              </w:rPr>
            </w:pPr>
            <w:r>
              <w:rPr>
                <w:sz w:val="28"/>
                <w:szCs w:val="28"/>
              </w:rPr>
              <w:t xml:space="preserve">【班号、学号、姓名】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9" w:type="dxa"/>
            <w:tcBorders/>
            <w:shd w:fill="auto" w:color="auto" w:val="clear"/>
            <w:vAlign w:val="center"/>
          </w:tcPr>
          <w:p>
            <w:pPr>
              <w:pBdr/>
              <w:pStyle w:val="Normal"/>
              <w:spacing/>
              <w:ind/>
              <w:jc w:val="right"/>
              <w:rPr>
                <w:sz w:val="28"/>
                <w:szCs w:val="28"/>
              </w:rPr>
            </w:pPr>
            <w:r>
              <w:rPr>
                <w:sz w:val="28"/>
                <w:szCs w:val="28"/>
              </w:rPr>
              <w:t xml:space="preserve">课程名称：</w:t>
            </w:r>
          </w:p>
        </w:tc>
        <w:tc>
          <w:tcPr>
            <w:tcW w:w="7139" w:type="dxa"/>
            <w:tcBorders/>
            <w:shd w:fill="auto" w:color="auto" w:val="clear"/>
            <w:vAlign w:val="center"/>
          </w:tcPr>
          <w:p>
            <w:pPr>
              <w:pBdr/>
              <w:pStyle w:val="Normal"/>
              <w:spacing/>
              <w:ind/>
              <w:jc w:val="center"/>
              <w:rPr>
                <w:sz w:val="28"/>
                <w:szCs w:val="28"/>
              </w:rPr>
            </w:pPr>
            <w:r>
              <w:rPr>
                <w:sz w:val="28"/>
                <w:szCs w:val="28"/>
              </w:rPr>
              <w:t xml:space="preserve">信息系统安全与对抗技术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9" w:type="dxa"/>
            <w:tcBorders/>
            <w:shd w:fill="auto" w:color="auto" w:val="clear"/>
            <w:vAlign w:val="center"/>
          </w:tcPr>
          <w:p>
            <w:pPr>
              <w:pBdr/>
              <w:pStyle w:val="Normal"/>
              <w:spacing/>
              <w:ind/>
              <w:jc w:val="right"/>
              <w:rPr>
                <w:sz w:val="28"/>
                <w:szCs w:val="28"/>
              </w:rPr>
            </w:pPr>
            <w:r>
              <w:rPr>
                <w:sz w:val="28"/>
                <w:szCs w:val="28"/>
              </w:rPr>
              <w:t xml:space="preserve">任课教师：</w:t>
            </w:r>
          </w:p>
        </w:tc>
        <w:tc>
          <w:tcPr>
            <w:tcW w:w="7139" w:type="dxa"/>
            <w:tcBorders/>
            <w:shd w:fill="auto" w:color="auto" w:val="clear"/>
            <w:vAlign w:val="center"/>
          </w:tcPr>
          <w:p>
            <w:pPr>
              <w:pBdr/>
              <w:pStyle w:val="Normal"/>
              <w:spacing/>
              <w:ind/>
              <w:jc w:val="center"/>
              <w:rPr>
                <w:sz w:val="28"/>
                <w:szCs w:val="28"/>
              </w:rPr>
            </w:pPr>
            <w:r>
              <w:rPr>
                <w:sz w:val="28"/>
                <w:szCs w:val="28"/>
              </w:rPr>
              <w:t xml:space="preserve">罗森林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9" w:type="dxa"/>
            <w:tcBorders/>
            <w:shd w:fill="auto" w:color="auto" w:val="clear"/>
            <w:vAlign w:val="center"/>
          </w:tcPr>
          <w:p>
            <w:pPr>
              <w:pBdr/>
              <w:pStyle w:val="Normal"/>
              <w:spacing/>
              <w:ind/>
              <w:jc w:val="right"/>
              <w:rPr>
                <w:sz w:val="28"/>
                <w:szCs w:val="28"/>
              </w:rPr>
            </w:pPr>
            <w:r>
              <w:rPr>
                <w:sz w:val="28"/>
                <w:szCs w:val="28"/>
              </w:rPr>
              <w:t xml:space="preserve">所属专业：</w:t>
            </w:r>
          </w:p>
        </w:tc>
        <w:tc>
          <w:tcPr>
            <w:tcW w:w="7139" w:type="dxa"/>
            <w:tcBorders/>
            <w:shd w:fill="auto" w:color="auto" w:val="clear"/>
            <w:vAlign w:val="center"/>
          </w:tcPr>
          <w:p>
            <w:pPr>
              <w:pBdr/>
              <w:pStyle w:val="Normal"/>
              <w:spacing/>
              <w:ind/>
              <w:jc w:val="center"/>
              <w:rPr>
                <w:sz w:val="28"/>
                <w:szCs w:val="28"/>
              </w:rPr>
            </w:pPr>
            <w:r>
              <w:rPr>
                <w:sz w:val="28"/>
                <w:szCs w:val="28"/>
              </w:rPr>
              <w:t xml:space="preserve">信息对抗技术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9" w:type="dxa"/>
            <w:tcBorders/>
            <w:shd w:fill="auto" w:color="auto" w:val="clear"/>
            <w:vAlign w:val="center"/>
          </w:tcPr>
          <w:p>
            <w:pPr>
              <w:pBdr/>
              <w:pStyle w:val="Normal"/>
              <w:spacing/>
              <w:ind/>
              <w:jc w:val="right"/>
              <w:rPr>
                <w:sz w:val="28"/>
                <w:szCs w:val="28"/>
              </w:rPr>
            </w:pPr>
            <w:r>
              <w:rPr>
                <w:sz w:val="28"/>
                <w:szCs w:val="28"/>
              </w:rPr>
              <w:t xml:space="preserve">所属学院：</w:t>
            </w:r>
          </w:p>
        </w:tc>
        <w:tc>
          <w:tcPr>
            <w:tcW w:w="7139" w:type="dxa"/>
            <w:tcBorders/>
            <w:shd w:fill="auto" w:color="auto" w:val="clear"/>
            <w:vAlign w:val="center"/>
          </w:tcPr>
          <w:p>
            <w:pPr>
              <w:pBdr/>
              <w:pStyle w:val="Normal"/>
              <w:spacing/>
              <w:ind/>
              <w:jc w:val="center"/>
              <w:rPr>
                <w:sz w:val="28"/>
                <w:szCs w:val="28"/>
              </w:rPr>
            </w:pPr>
            <w:r>
              <w:rPr>
                <w:sz w:val="28"/>
                <w:szCs w:val="28"/>
              </w:rPr>
              <w:t xml:space="preserve">信息与电子学院</w:t>
            </w:r>
          </w:p>
        </w:tc>
      </w:tr>
    </w:tbl>
    <w:p>
      <w:pPr>
        <w:pBdr/>
        <w:pStyle w:val="目录 1"/>
        <w:spacing/>
        <w:ind/>
        <w:jc w:val="center"/>
        <w:tabs>
          <w:tab w:val="right" w:leader="dot" w:pos="8295.999755859375"/>
        </w:tabs>
        <w:rPr>
          <w:color w:val="333333"/>
          <w:sz w:val="30"/>
        </w:rPr>
      </w:pPr>
    </w:p>
    <w:p>
      <w:pPr>
        <w:pBdr/>
        <w:pStyle w:val="目录 1"/>
        <w:spacing/>
        <w:ind/>
        <w:jc w:val="center"/>
        <w:tabs>
          <w:tab w:val="right" w:leader="dot" w:pos="8295.999755859375"/>
        </w:tabs>
        <w:rPr>
          <w:color w:val="333333"/>
          <w:sz w:val="30"/>
          <w:szCs w:val="23"/>
        </w:rPr>
      </w:pPr>
      <w:r>
        <w:rPr>
          <w:rStyle w:val="Strong"/>
          <w:color w:val="333333"/>
          <w:sz w:val="30"/>
        </w:rPr>
        <w:br w:type="page"/>
      </w:r>
      <w:r>
        <w:rPr>
          <w:rStyle w:val="Strong"/>
          <w:color w:val="333333"/>
          <w:sz w:val="30"/>
        </w:rPr>
        <w:t xml:space="preserve">目</w:t>
      </w:r>
      <w:r>
        <w:rPr>
          <w:rStyle w:val="Strong"/>
          <w:color w:val="333333"/>
          <w:sz w:val="30"/>
        </w:rPr>
        <w:t xml:space="preserve"> </w:t>
      </w:r>
      <w:r>
        <w:rPr>
          <w:rStyle w:val="Strong"/>
          <w:color w:val="333333"/>
          <w:sz w:val="30"/>
        </w:rPr>
        <w:t xml:space="preserve">录</w:t>
      </w:r>
      <w:r>
        <w:rPr>
          <w:color w:val="333333"/>
          <w:sz w:val="30"/>
          <w:szCs w:val="23"/>
        </w:rPr>
        <w:t xml:space="preserve"> </w:t>
      </w:r>
    </w:p>
    <w:p>
      <w:pPr>
        <w:pBdr/>
        <w:pStyle w:val="目录 1"/>
        <w:spacing/>
        <w:ind/>
        <w:tabs>
          <w:tab w:val="left" w:pos="420"/>
          <w:tab w:val="right" w:leader="dot" w:pos="8295.999755859375"/>
        </w:tabs>
        <w:rPr>
          <w:b w:val="0"/>
          <w:caps w:val="0"/>
          <w:sz w:val="21"/>
          <w:szCs w:val="22"/>
        </w:rPr>
      </w:pPr>
      <w:r>
        <w:rPr/>
        <w:fldChar w:fldCharType="begin"/>
      </w:r>
      <w:r>
        <w:rPr>
          <w:b w:val="0"/>
          <w:caps w:val="0"/>
        </w:rPr>
        <w:instrText xml:space="preserve"> TOC \o "1-2" \h \z </w:instrText>
      </w:r>
      <w:r>
        <w:rPr>
          <w:b w:val="0"/>
          <w:caps w:val="0"/>
        </w:rPr>
        <w:fldChar w:fldCharType="separate"/>
      </w:r>
      <w:r>
        <w:rPr/>
        <w:fldChar w:fldCharType="begin"/>
      </w:r>
      <w:r>
        <w:rPr/>
        <w:instrText xml:space="preserve">HYPERLINK \l "_Toc397327194"</w:instrText>
      </w:r>
      <w:r>
        <w:rPr/>
        <w:fldChar w:fldCharType="separate"/>
      </w:r>
      <w:r>
        <w:rPr>
          <w:rStyle w:val="目录 1"/>
        </w:rPr>
        <w:t xml:space="preserve">1</w:t>
      </w:r>
      <w:r>
        <w:rPr>
          <w:b w:val="0"/>
          <w:caps w:val="0"/>
          <w:sz w:val="21"/>
          <w:szCs w:val="22"/>
        </w:rPr>
        <w:tab/>
      </w:r>
      <w:r>
        <w:rPr>
          <w:rStyle w:val="目录 1"/>
        </w:rPr>
        <w:t xml:space="preserve">项目介绍</w:t>
      </w:r>
      <w:r>
        <w:rPr/>
        <w:tab/>
      </w:r>
      <w:r>
        <w:rPr/>
        <w:fldChar w:fldCharType="begin"/>
      </w:r>
      <w:r>
        <w:rPr/>
        <w:instrText xml:space="preserve"> PAGEREF _Toc397327194 \h </w:instrText>
      </w:r>
      <w:r>
        <w:rPr/>
        <w:fldChar w:fldCharType="separate"/>
      </w:r>
      <w:r>
        <w:rPr/>
        <w:t xml:space="preserve">1</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"_Toc397327195"</w:instrText>
      </w:r>
      <w:r>
        <w:rPr/>
        <w:fldChar w:fldCharType="separate"/>
      </w:r>
      <w:r>
        <w:rPr>
          <w:rStyle w:val="目录 2"/>
        </w:rPr>
        <w:t xml:space="preserve">1.1</w:t>
      </w:r>
      <w:r>
        <w:rPr>
          <w:sz w:val="21"/>
          <w:szCs w:val="22"/>
        </w:rPr>
        <w:tab/>
      </w:r>
      <w:r>
        <w:rPr>
          <w:rStyle w:val="目录 2"/>
        </w:rPr>
        <w:t xml:space="preserve">项目定义</w:t>
      </w:r>
      <w:r>
        <w:rPr/>
        <w:tab/>
      </w:r>
      <w:r>
        <w:rPr/>
        <w:fldChar w:fldCharType="begin"/>
      </w:r>
      <w:r>
        <w:rPr/>
        <w:instrText xml:space="preserve"> PAGEREF _Toc397327195 \h </w:instrText>
      </w:r>
      <w:r>
        <w:rPr/>
        <w:fldChar w:fldCharType="separate"/>
      </w:r>
      <w:r>
        <w:rPr/>
        <w:t xml:space="preserve">1</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"_Toc397327196"</w:instrText>
      </w:r>
      <w:r>
        <w:rPr/>
        <w:fldChar w:fldCharType="separate"/>
      </w:r>
      <w:r>
        <w:rPr>
          <w:rStyle w:val="目录 2"/>
        </w:rPr>
        <w:t xml:space="preserve">1.2</w:t>
      </w:r>
      <w:r>
        <w:rPr>
          <w:sz w:val="21"/>
          <w:szCs w:val="22"/>
        </w:rPr>
        <w:tab/>
      </w:r>
      <w:r>
        <w:rPr>
          <w:rStyle w:val="目录 2"/>
        </w:rPr>
        <w:t xml:space="preserve">项目开发背景</w:t>
      </w:r>
      <w:r>
        <w:rPr/>
        <w:tab/>
      </w:r>
      <w:r>
        <w:rPr/>
        <w:fldChar w:fldCharType="begin"/>
      </w:r>
      <w:r>
        <w:rPr/>
        <w:instrText xml:space="preserve"> PAGEREF _Toc397327196 \h </w:instrText>
      </w:r>
      <w:r>
        <w:rPr/>
        <w:fldChar w:fldCharType="separate"/>
      </w:r>
      <w:r>
        <w:rPr/>
        <w:t xml:space="preserve">1</w:t>
      </w:r>
      <w:r>
        <w:rPr/>
        <w:fldChar w:fldCharType="end"/>
      </w:r>
      <w:r>
        <w:rPr/>
        <w:fldChar w:fldCharType="end"/>
      </w:r>
    </w:p>
    <w:p>
      <w:pPr>
        <w:pBdr/>
        <w:pStyle w:val="目录 1"/>
        <w:spacing/>
        <w:ind/>
        <w:tabs>
          <w:tab w:val="left" w:pos="420"/>
          <w:tab w:val="right" w:leader="dot" w:pos="8295.999755859375"/>
        </w:tabs>
        <w:rPr>
          <w:b w:val="0"/>
          <w:caps w:val="0"/>
          <w:sz w:val="21"/>
          <w:szCs w:val="22"/>
        </w:rPr>
      </w:pPr>
      <w:r>
        <w:rPr/>
        <w:fldChar w:fldCharType="begin"/>
      </w:r>
      <w:r>
        <w:rPr/>
        <w:instrText xml:space="preserve">HYPERLINK \l "_Toc397327197"</w:instrText>
      </w:r>
      <w:r>
        <w:rPr/>
        <w:fldChar w:fldCharType="separate"/>
      </w:r>
      <w:r>
        <w:rPr>
          <w:rStyle w:val="目录 1"/>
        </w:rPr>
        <w:t xml:space="preserve">2</w:t>
      </w:r>
      <w:r>
        <w:rPr>
          <w:b w:val="0"/>
          <w:caps w:val="0"/>
          <w:sz w:val="21"/>
          <w:szCs w:val="22"/>
        </w:rPr>
        <w:tab/>
      </w:r>
      <w:r>
        <w:rPr>
          <w:rStyle w:val="目录 1"/>
        </w:rPr>
        <w:t xml:space="preserve">任务概述</w:t>
      </w:r>
      <w:r>
        <w:rPr/>
        <w:tab/>
      </w:r>
      <w:r>
        <w:rPr/>
        <w:fldChar w:fldCharType="begin"/>
      </w:r>
      <w:r>
        <w:rPr/>
        <w:instrText xml:space="preserve"> PAGEREF _Toc397327197 \h </w:instrText>
      </w:r>
      <w:r>
        <w:rPr/>
        <w:fldChar w:fldCharType="separate"/>
      </w:r>
      <w:r>
        <w:rPr/>
        <w:t xml:space="preserve">1</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"_Toc397327198"</w:instrText>
      </w:r>
      <w:r>
        <w:rPr/>
        <w:fldChar w:fldCharType="separate"/>
      </w:r>
      <w:r>
        <w:rPr>
          <w:rStyle w:val="目录 2"/>
        </w:rPr>
        <w:t xml:space="preserve">2.1</w:t>
      </w:r>
      <w:r>
        <w:rPr>
          <w:sz w:val="21"/>
          <w:szCs w:val="22"/>
        </w:rPr>
        <w:tab/>
      </w:r>
      <w:r>
        <w:rPr>
          <w:rStyle w:val="目录 2"/>
        </w:rPr>
        <w:t xml:space="preserve">目标</w:t>
      </w:r>
      <w:r>
        <w:rPr/>
        <w:tab/>
      </w:r>
      <w:r>
        <w:rPr/>
        <w:fldChar w:fldCharType="begin"/>
      </w:r>
      <w:r>
        <w:rPr/>
        <w:instrText xml:space="preserve"> PAGEREF _Toc397327198 \h </w:instrText>
      </w:r>
      <w:r>
        <w:rPr/>
        <w:fldChar w:fldCharType="separate"/>
      </w:r>
      <w:r>
        <w:rPr/>
        <w:t xml:space="preserve">1</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"_Toc397327199"</w:instrText>
      </w:r>
      <w:r>
        <w:rPr/>
        <w:fldChar w:fldCharType="separate"/>
      </w:r>
      <w:r>
        <w:rPr>
          <w:rStyle w:val="目录 2"/>
        </w:rPr>
        <w:t xml:space="preserve">2.2</w:t>
      </w:r>
      <w:r>
        <w:rPr>
          <w:sz w:val="21"/>
          <w:szCs w:val="22"/>
        </w:rPr>
        <w:tab/>
      </w:r>
      <w:r>
        <w:rPr>
          <w:rStyle w:val="目录 2"/>
        </w:rPr>
        <w:t xml:space="preserve">用户的特点</w:t>
      </w:r>
      <w:r>
        <w:rPr/>
        <w:tab/>
      </w:r>
      <w:r>
        <w:rPr/>
        <w:fldChar w:fldCharType="begin"/>
      </w:r>
      <w:r>
        <w:rPr/>
        <w:instrText xml:space="preserve"> PAGEREF _Toc397327199 \h </w:instrText>
      </w:r>
      <w:r>
        <w:rPr/>
        <w:fldChar w:fldCharType="separate"/>
      </w:r>
      <w:r>
        <w:rPr/>
        <w:t xml:space="preserve">1</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"_Toc397327200"</w:instrText>
      </w:r>
      <w:r>
        <w:rPr/>
        <w:fldChar w:fldCharType="separate"/>
      </w:r>
      <w:r>
        <w:rPr>
          <w:rStyle w:val="目录 2"/>
        </w:rPr>
        <w:t xml:space="preserve">2.3</w:t>
      </w:r>
      <w:r>
        <w:rPr>
          <w:sz w:val="21"/>
          <w:szCs w:val="22"/>
        </w:rPr>
        <w:tab/>
      </w:r>
      <w:r>
        <w:rPr>
          <w:rStyle w:val="目录 2"/>
        </w:rPr>
        <w:t xml:space="preserve">假定和约束</w:t>
      </w:r>
      <w:r>
        <w:rPr/>
        <w:tab/>
      </w:r>
      <w:r>
        <w:rPr/>
        <w:fldChar w:fldCharType="begin"/>
      </w:r>
      <w:r>
        <w:rPr/>
        <w:instrText xml:space="preserve"> PAGEREF _Toc397327200 \h </w:instrText>
      </w:r>
      <w:r>
        <w:rPr/>
        <w:fldChar w:fldCharType="separate"/>
      </w:r>
      <w:r>
        <w:rPr/>
        <w:t xml:space="preserve">2</w:t>
      </w:r>
      <w:r>
        <w:rPr/>
        <w:fldChar w:fldCharType="end"/>
      </w:r>
      <w:r>
        <w:rPr/>
        <w:fldChar w:fldCharType="end"/>
      </w:r>
    </w:p>
    <w:p>
      <w:pPr>
        <w:pBdr/>
        <w:pStyle w:val="目录 1"/>
        <w:spacing/>
        <w:ind/>
        <w:tabs>
          <w:tab w:val="left" w:pos="420"/>
          <w:tab w:val="right" w:leader="dot" w:pos="8295.999755859375"/>
        </w:tabs>
        <w:rPr>
          <w:b w:val="0"/>
          <w:caps w:val="0"/>
          <w:sz w:val="21"/>
          <w:szCs w:val="22"/>
        </w:rPr>
      </w:pPr>
      <w:r>
        <w:rPr/>
        <w:fldChar w:fldCharType="begin"/>
      </w:r>
      <w:r>
        <w:rPr/>
        <w:instrText xml:space="preserve">HYPERLINK \l "_Toc397327201"</w:instrText>
      </w:r>
      <w:r>
        <w:rPr/>
        <w:fldChar w:fldCharType="separate"/>
      </w:r>
      <w:r>
        <w:rPr>
          <w:rStyle w:val="目录 1"/>
        </w:rPr>
        <w:t xml:space="preserve">3</w:t>
      </w:r>
      <w:r>
        <w:rPr>
          <w:b w:val="0"/>
          <w:caps w:val="0"/>
          <w:sz w:val="21"/>
          <w:szCs w:val="22"/>
        </w:rPr>
        <w:tab/>
      </w:r>
      <w:r>
        <w:rPr>
          <w:rStyle w:val="目录 1"/>
        </w:rPr>
        <w:t xml:space="preserve">需求规定</w:t>
      </w:r>
      <w:r>
        <w:rPr/>
        <w:tab/>
      </w:r>
      <w:r>
        <w:rPr/>
        <w:fldChar w:fldCharType="begin"/>
      </w:r>
      <w:r>
        <w:rPr/>
        <w:instrText xml:space="preserve"> PAGEREF _Toc397327201 \h </w:instrText>
      </w:r>
      <w:r>
        <w:rPr/>
        <w:fldChar w:fldCharType="separate"/>
      </w:r>
      <w:r>
        <w:rPr/>
        <w:t xml:space="preserve">2</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"_Toc397327202"</w:instrText>
      </w:r>
      <w:r>
        <w:rPr/>
        <w:fldChar w:fldCharType="separate"/>
      </w:r>
      <w:r>
        <w:rPr>
          <w:rStyle w:val="目录 2"/>
        </w:rPr>
        <w:t xml:space="preserve">3.1</w:t>
      </w:r>
      <w:r>
        <w:rPr>
          <w:sz w:val="21"/>
          <w:szCs w:val="22"/>
        </w:rPr>
        <w:tab/>
      </w:r>
      <w:r>
        <w:rPr>
          <w:rStyle w:val="目录 2"/>
        </w:rPr>
        <w:t xml:space="preserve">对功能的规定</w:t>
      </w:r>
      <w:r>
        <w:rPr/>
        <w:tab/>
      </w:r>
      <w:r>
        <w:rPr/>
        <w:fldChar w:fldCharType="begin"/>
      </w:r>
      <w:r>
        <w:rPr/>
        <w:instrText xml:space="preserve"> PAGEREF _Toc397327202 \h </w:instrText>
      </w:r>
      <w:r>
        <w:rPr/>
        <w:fldChar w:fldCharType="separate"/>
      </w:r>
      <w:r>
        <w:rPr/>
        <w:t xml:space="preserve">2</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"_Toc397327203"</w:instrText>
      </w:r>
      <w:r>
        <w:rPr/>
        <w:fldChar w:fldCharType="separate"/>
      </w:r>
      <w:r>
        <w:rPr>
          <w:rStyle w:val="目录 2"/>
        </w:rPr>
        <w:t xml:space="preserve">3.2</w:t>
      </w:r>
      <w:r>
        <w:rPr>
          <w:sz w:val="21"/>
          <w:szCs w:val="22"/>
        </w:rPr>
        <w:tab/>
      </w:r>
      <w:r>
        <w:rPr>
          <w:rStyle w:val="目录 2"/>
        </w:rPr>
        <w:t xml:space="preserve">2</w:t>
      </w:r>
      <w:r>
        <w:rPr>
          <w:rStyle w:val="目录 2"/>
        </w:rPr>
        <w:t xml:space="preserve">对性能的规定</w:t>
      </w:r>
      <w:r>
        <w:rPr/>
        <w:tab/>
      </w:r>
      <w:r>
        <w:rPr/>
        <w:fldChar w:fldCharType="begin"/>
      </w:r>
      <w:r>
        <w:rPr/>
        <w:instrText xml:space="preserve"> PAGEREF _Toc397327203 \h </w:instrText>
      </w:r>
      <w:r>
        <w:rPr/>
        <w:fldChar w:fldCharType="separate"/>
      </w:r>
      <w:r>
        <w:rPr/>
        <w:t xml:space="preserve">2</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"_Toc397327204"</w:instrText>
      </w:r>
      <w:r>
        <w:rPr/>
        <w:fldChar w:fldCharType="separate"/>
      </w:r>
      <w:r>
        <w:rPr>
          <w:rStyle w:val="目录 2"/>
        </w:rPr>
        <w:t xml:space="preserve">3.3</w:t>
      </w:r>
      <w:r>
        <w:rPr>
          <w:sz w:val="21"/>
          <w:szCs w:val="22"/>
        </w:rPr>
        <w:tab/>
      </w:r>
      <w:r>
        <w:rPr>
          <w:rStyle w:val="目录 2"/>
        </w:rPr>
        <w:t xml:space="preserve">输人输出要求</w:t>
      </w:r>
      <w:r>
        <w:rPr/>
        <w:tab/>
      </w:r>
      <w:r>
        <w:rPr/>
        <w:fldChar w:fldCharType="begin"/>
      </w:r>
      <w:r>
        <w:rPr/>
        <w:instrText xml:space="preserve"> PAGEREF _Toc397327204 \h </w:instrText>
      </w:r>
      <w:r>
        <w:rPr/>
        <w:fldChar w:fldCharType="separate"/>
      </w:r>
      <w:r>
        <w:rPr/>
        <w:t xml:space="preserve">3</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"_Toc397327205"</w:instrText>
      </w:r>
      <w:r>
        <w:rPr/>
        <w:fldChar w:fldCharType="separate"/>
      </w:r>
      <w:r>
        <w:rPr>
          <w:rStyle w:val="目录 2"/>
        </w:rPr>
        <w:t xml:space="preserve">3.4</w:t>
      </w:r>
      <w:r>
        <w:rPr>
          <w:sz w:val="21"/>
          <w:szCs w:val="22"/>
        </w:rPr>
        <w:tab/>
      </w:r>
      <w:r>
        <w:rPr>
          <w:rStyle w:val="目录 2"/>
        </w:rPr>
        <w:t xml:space="preserve">数据管理能力要求</w:t>
      </w:r>
      <w:r>
        <w:rPr/>
        <w:tab/>
      </w:r>
      <w:r>
        <w:rPr/>
        <w:fldChar w:fldCharType="begin"/>
      </w:r>
      <w:r>
        <w:rPr/>
        <w:instrText xml:space="preserve"> PAGEREF _Toc397327205 \h </w:instrText>
      </w:r>
      <w:r>
        <w:rPr/>
        <w:fldChar w:fldCharType="separate"/>
      </w:r>
      <w:r>
        <w:rPr/>
        <w:t xml:space="preserve">3</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"_Toc397327206"</w:instrText>
      </w:r>
      <w:r>
        <w:rPr/>
        <w:fldChar w:fldCharType="separate"/>
      </w:r>
      <w:r>
        <w:rPr>
          <w:rStyle w:val="目录 2"/>
        </w:rPr>
        <w:t xml:space="preserve">3.5</w:t>
      </w:r>
      <w:r>
        <w:rPr>
          <w:sz w:val="21"/>
          <w:szCs w:val="22"/>
        </w:rPr>
        <w:tab/>
      </w:r>
      <w:r>
        <w:rPr>
          <w:rStyle w:val="目录 2"/>
        </w:rPr>
        <w:t xml:space="preserve">故障处理要求</w:t>
      </w:r>
      <w:r>
        <w:rPr/>
        <w:tab/>
      </w:r>
      <w:r>
        <w:rPr/>
        <w:fldChar w:fldCharType="begin"/>
      </w:r>
      <w:r>
        <w:rPr/>
        <w:instrText xml:space="preserve"> PAGEREF _Toc397327206 \h </w:instrText>
      </w:r>
      <w:r>
        <w:rPr/>
        <w:fldChar w:fldCharType="separate"/>
      </w:r>
      <w:r>
        <w:rPr/>
        <w:t xml:space="preserve">3</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"_Toc397327207"</w:instrText>
      </w:r>
      <w:r>
        <w:rPr/>
        <w:fldChar w:fldCharType="separate"/>
      </w:r>
      <w:r>
        <w:rPr>
          <w:rStyle w:val="目录 2"/>
        </w:rPr>
        <w:t xml:space="preserve">3.6</w:t>
      </w:r>
      <w:r>
        <w:rPr>
          <w:sz w:val="21"/>
          <w:szCs w:val="22"/>
        </w:rPr>
        <w:tab/>
      </w:r>
      <w:r>
        <w:rPr>
          <w:rStyle w:val="目录 2"/>
        </w:rPr>
        <w:t xml:space="preserve">保密要求</w:t>
      </w:r>
      <w:r>
        <w:rPr/>
        <w:tab/>
      </w:r>
      <w:r>
        <w:rPr/>
        <w:fldChar w:fldCharType="begin"/>
      </w:r>
      <w:r>
        <w:rPr/>
        <w:instrText xml:space="preserve"> PAGEREF _Toc397327207 \h </w:instrText>
      </w:r>
      <w:r>
        <w:rPr/>
        <w:fldChar w:fldCharType="separate"/>
      </w:r>
      <w:r>
        <w:rPr/>
        <w:t xml:space="preserve">3</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"_Toc397327208"</w:instrText>
      </w:r>
      <w:r>
        <w:rPr/>
        <w:fldChar w:fldCharType="separate"/>
      </w:r>
      <w:r>
        <w:rPr>
          <w:rStyle w:val="目录 2"/>
        </w:rPr>
        <w:t xml:space="preserve">3.7</w:t>
      </w:r>
      <w:r>
        <w:rPr>
          <w:sz w:val="21"/>
          <w:szCs w:val="22"/>
        </w:rPr>
        <w:tab/>
      </w:r>
      <w:r>
        <w:rPr>
          <w:rStyle w:val="目录 2"/>
        </w:rPr>
        <w:t xml:space="preserve">其他专门要求</w:t>
      </w:r>
      <w:r>
        <w:rPr/>
        <w:tab/>
      </w:r>
      <w:r>
        <w:rPr/>
        <w:fldChar w:fldCharType="begin"/>
      </w:r>
      <w:r>
        <w:rPr/>
        <w:instrText xml:space="preserve"> PAGEREF _Toc397327208 \h </w:instrText>
      </w:r>
      <w:r>
        <w:rPr/>
        <w:fldChar w:fldCharType="separate"/>
      </w:r>
      <w:r>
        <w:rPr/>
        <w:t xml:space="preserve">3</w:t>
      </w:r>
      <w:r>
        <w:rPr/>
        <w:fldChar w:fldCharType="end"/>
      </w:r>
      <w:r>
        <w:rPr/>
        <w:fldChar w:fldCharType="end"/>
      </w:r>
    </w:p>
    <w:p>
      <w:pPr>
        <w:pBdr/>
        <w:pStyle w:val="目录 1"/>
        <w:spacing/>
        <w:ind/>
        <w:tabs>
          <w:tab w:val="left" w:pos="420"/>
          <w:tab w:val="right" w:leader="dot" w:pos="8295.999755859375"/>
        </w:tabs>
        <w:rPr>
          <w:b w:val="0"/>
          <w:caps w:val="0"/>
          <w:sz w:val="21"/>
          <w:szCs w:val="22"/>
        </w:rPr>
      </w:pPr>
      <w:r>
        <w:rPr/>
        <w:fldChar w:fldCharType="begin"/>
      </w:r>
      <w:r>
        <w:rPr/>
        <w:instrText xml:space="preserve">HYPERLINK \l "_Toc397327209"</w:instrText>
      </w:r>
      <w:r>
        <w:rPr/>
        <w:fldChar w:fldCharType="separate"/>
      </w:r>
      <w:r>
        <w:rPr>
          <w:rStyle w:val="目录 1"/>
        </w:rPr>
        <w:t xml:space="preserve">4</w:t>
      </w:r>
      <w:r>
        <w:rPr>
          <w:b w:val="0"/>
          <w:caps w:val="0"/>
          <w:sz w:val="21"/>
          <w:szCs w:val="22"/>
        </w:rPr>
        <w:tab/>
      </w:r>
      <w:r>
        <w:rPr>
          <w:rStyle w:val="目录 1"/>
        </w:rPr>
        <w:t xml:space="preserve">运行环境规定</w:t>
      </w:r>
      <w:r>
        <w:rPr/>
        <w:tab/>
      </w:r>
      <w:r>
        <w:rPr/>
        <w:fldChar w:fldCharType="begin"/>
      </w:r>
      <w:r>
        <w:rPr/>
        <w:instrText xml:space="preserve"> PAGEREF _Toc397327209 \h </w:instrText>
      </w:r>
      <w:r>
        <w:rPr/>
        <w:fldChar w:fldCharType="separate"/>
      </w:r>
      <w:r>
        <w:rPr/>
        <w:t xml:space="preserve">4</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"_Toc397327210"</w:instrText>
      </w:r>
      <w:r>
        <w:rPr/>
        <w:fldChar w:fldCharType="separate"/>
      </w:r>
      <w:r>
        <w:rPr>
          <w:rStyle w:val="目录 2"/>
        </w:rPr>
        <w:t xml:space="preserve">4.1</w:t>
      </w:r>
      <w:r>
        <w:rPr>
          <w:sz w:val="21"/>
          <w:szCs w:val="22"/>
        </w:rPr>
        <w:tab/>
      </w:r>
      <w:r>
        <w:rPr>
          <w:rStyle w:val="目录 2"/>
        </w:rPr>
        <w:t xml:space="preserve">设备</w:t>
      </w:r>
      <w:r>
        <w:rPr/>
        <w:tab/>
      </w:r>
      <w:r>
        <w:rPr/>
        <w:fldChar w:fldCharType="begin"/>
      </w:r>
      <w:r>
        <w:rPr/>
        <w:instrText xml:space="preserve"> PAGEREF _Toc397327210 \h </w:instrText>
      </w:r>
      <w:r>
        <w:rPr/>
        <w:fldChar w:fldCharType="separate"/>
      </w:r>
      <w:r>
        <w:rPr/>
        <w:t xml:space="preserve">4</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"_Toc397327211"</w:instrText>
      </w:r>
      <w:r>
        <w:rPr/>
        <w:fldChar w:fldCharType="separate"/>
      </w:r>
      <w:r>
        <w:rPr>
          <w:rStyle w:val="目录 2"/>
        </w:rPr>
        <w:t xml:space="preserve">4.2</w:t>
      </w:r>
      <w:r>
        <w:rPr>
          <w:sz w:val="21"/>
          <w:szCs w:val="22"/>
        </w:rPr>
        <w:tab/>
      </w:r>
      <w:r>
        <w:rPr>
          <w:rStyle w:val="目录 2"/>
        </w:rPr>
        <w:t xml:space="preserve">支持软件</w:t>
      </w:r>
      <w:r>
        <w:rPr/>
        <w:tab/>
      </w:r>
      <w:r>
        <w:rPr/>
        <w:fldChar w:fldCharType="begin"/>
      </w:r>
      <w:r>
        <w:rPr/>
        <w:instrText xml:space="preserve"> PAGEREF _Toc397327211 \h </w:instrText>
      </w:r>
      <w:r>
        <w:rPr/>
        <w:fldChar w:fldCharType="separate"/>
      </w:r>
      <w:r>
        <w:rPr/>
        <w:t xml:space="preserve">4</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"_Toc397327212"</w:instrText>
      </w:r>
      <w:r>
        <w:rPr/>
        <w:fldChar w:fldCharType="separate"/>
      </w:r>
      <w:r>
        <w:rPr>
          <w:rStyle w:val="目录 2"/>
        </w:rPr>
        <w:t xml:space="preserve">4.3</w:t>
      </w:r>
      <w:r>
        <w:rPr>
          <w:sz w:val="21"/>
          <w:szCs w:val="22"/>
        </w:rPr>
        <w:tab/>
      </w:r>
      <w:r>
        <w:rPr>
          <w:rStyle w:val="目录 2"/>
        </w:rPr>
        <w:t xml:space="preserve">接口</w:t>
      </w:r>
      <w:r>
        <w:rPr/>
        <w:tab/>
      </w:r>
      <w:r>
        <w:rPr/>
        <w:fldChar w:fldCharType="begin"/>
      </w:r>
      <w:r>
        <w:rPr/>
        <w:instrText xml:space="preserve"> PAGEREF _Toc397327212 \h </w:instrText>
      </w:r>
      <w:r>
        <w:rPr/>
        <w:fldChar w:fldCharType="separate"/>
      </w:r>
      <w:r>
        <w:rPr/>
        <w:t xml:space="preserve">4</w:t>
      </w:r>
      <w:r>
        <w:rPr/>
        <w:fldChar w:fldCharType="end"/>
      </w:r>
      <w:r>
        <w:rPr/>
        <w:fldChar w:fldCharType="end"/>
      </w:r>
    </w:p>
    <w:p>
      <w:pPr>
        <w:pBdr/>
        <w:pStyle w:val="目录 2"/>
        <w:spacing/>
        <w:ind/>
        <w:tabs>
          <w:tab w:val="left" w:pos="840"/>
          <w:tab w:val="right" w:leader="dot" w:pos="8295.999755859375"/>
        </w:tabs>
        <w:rPr>
          <w:sz w:val="21"/>
          <w:szCs w:val="22"/>
        </w:rPr>
      </w:pPr>
      <w:r>
        <w:rPr/>
        <w:fldChar w:fldCharType="begin"/>
      </w:r>
      <w:r>
        <w:rPr/>
        <w:instrText xml:space="preserve">HYPERLINK \l "_Toc397327213"</w:instrText>
      </w:r>
      <w:r>
        <w:rPr/>
        <w:fldChar w:fldCharType="separate"/>
      </w:r>
      <w:r>
        <w:rPr>
          <w:rStyle w:val="目录 2"/>
        </w:rPr>
        <w:t xml:space="preserve">4.4</w:t>
      </w:r>
      <w:r>
        <w:rPr>
          <w:sz w:val="21"/>
          <w:szCs w:val="22"/>
        </w:rPr>
        <w:tab/>
      </w:r>
      <w:r>
        <w:rPr>
          <w:rStyle w:val="目录 2"/>
        </w:rPr>
        <w:t xml:space="preserve">控制</w:t>
      </w:r>
      <w:r>
        <w:rPr/>
        <w:tab/>
      </w:r>
      <w:r>
        <w:rPr/>
        <w:fldChar w:fldCharType="begin"/>
      </w:r>
      <w:r>
        <w:rPr/>
        <w:instrText xml:space="preserve"> PAGEREF _Toc397327213 \h </w:instrText>
      </w:r>
      <w:r>
        <w:rPr/>
        <w:fldChar w:fldCharType="separate"/>
      </w:r>
      <w:r>
        <w:rPr/>
        <w:t xml:space="preserve">4</w:t>
      </w:r>
      <w:r>
        <w:rPr/>
        <w:fldChar w:fldCharType="end"/>
      </w:r>
      <w:r>
        <w:rPr/>
        <w:fldChar w:fldCharType="end"/>
      </w:r>
    </w:p>
    <w:p>
      <w:pPr>
        <w:pBdr/>
        <w:pStyle w:val="Normal"/>
        <w:spacing/>
        <w:ind/>
        <w:rPr/>
      </w:pPr>
      <w:r>
        <w:rPr>
          <w:rFonts w:ascii="Calibri" w:hAnsi="Calibri"/>
          <w:b/>
          <w:bCs/>
          <w:caps/>
          <w:sz w:val="20"/>
          <w:szCs w:val="20"/>
        </w:rPr>
        <w:fldChar w:fldCharType="end"/>
      </w:r>
    </w:p>
    <w:p>
      <w:pPr>
        <w:pBdr/>
        <w:spacing/>
        <w:ind/>
        <w:rPr/>
        <w:sectPr>
          <w:footerReference w:type="even" r:id="rId3"/>
          <w:footerReference w:type="default" r:id="rId4"/>
          <w:type w:val="nextPage"/>
          <w:pgSz w:w="11906" w:h="16838"/>
          <w:pgMar w:top="1440" w:right="1800" w:bottom="1440" w:left="1800" w:header="851" w:footer="992" w:gutter="0"/>
          <w:pgNumType w:fmt="Arabic"/>
          <w:pgNumType w:start="1"/>
          <w:pgBorders/>
          <w:endnotePr>
            <w:pos w:val="docEnd"/>
            <w:numFmt w:val="lowerRoman"/>
            <w:numRestart w:val="continuous"/>
            <w:numStart w:val="1"/>
          </w:endnotePr>
        </w:sectPr>
      </w:pPr>
    </w:p>
    <w:tbl>
      <w:tblPr>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153"/>
        <w:gridCol w:w="41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jc w:val="center"/>
              <w:rPr/>
            </w:pPr>
            <w:r>
              <w:rPr>
                <w:rFonts w:ascii="宋体" w:hAnsi="宋体" w:cs="宋体"/>
                <w:b/>
              </w:rPr>
              <w:t xml:space="preserve">项目</w:t>
            </w:r>
          </w:p>
        </w:tc>
        <w:tc>
          <w:tcPr>
            <w:tcW w:w="4153" w:type="dxa"/>
            <w:tcBorders/>
            <w:shd w:fill="auto" w:color="auto"/>
            <w:vAlign w:val="top"/>
          </w:tcPr>
          <w:p>
            <w:pPr>
              <w:pBdr/>
              <w:pStyle w:val="Normal"/>
              <w:spacing/>
              <w:ind/>
              <w:jc w:val="center"/>
              <w:rPr/>
            </w:pPr>
            <w:r>
              <w:rPr>
                <w:rFonts w:ascii="宋体" w:hAnsi="宋体" w:cs="宋体"/>
                <w:b/>
              </w:rPr>
              <w:t xml:space="preserve">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项目名称</w:t>
            </w:r>
          </w:p>
        </w:tc>
        <w:tc>
          <w:tcPr>
            <w:tcW w:w="4153" w:type="dxa"/>
            <w:tcBorders/>
            <w:shd w:fill="auto" w:color="auto"/>
            <w:vAlign w:val="top"/>
          </w:tcPr>
          <w:p>
            <w:pPr>
              <w:pBdr/>
              <w:pStyle w:val="Normal"/>
              <w:spacing/>
              <w:ind/>
              <w:rPr/>
            </w:pPr>
            <w:r>
              <w:rPr>
                <w:rFonts w:ascii="宋体" w:hAnsi="宋体" w:cs="宋体"/>
              </w:rPr>
              <w:t xml:space="preserve">网络加密数据流识别与分类技术研究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学生信息 </w:t>
            </w:r>
            <w:r>
              <w:rPr>
                <w:rFonts w:ascii="宋体" w:hAnsi="宋体" w:cs="宋体"/>
              </w:rPr>
              <w:t xml:space="preserve">1</w:t>
            </w:r>
          </w:p>
        </w:tc>
        <w:tc>
          <w:tcPr>
            <w:tcW w:w="4153" w:type="dxa"/>
            <w:tcBorders/>
            <w:shd w:fill="auto" w:color="auto"/>
            <w:vAlign w:val="top"/>
          </w:tcPr>
          <w:p>
            <w:pPr>
              <w:pBdr/>
              <w:pStyle w:val="Normal"/>
              <w:spacing/>
              <w:ind/>
              <w:rPr/>
            </w:pPr>
            <w:r>
              <w:rPr>
                <w:rFonts w:ascii="宋体" w:hAnsi="宋体" w:cs="宋体"/>
              </w:rPr>
              <w:t xml:space="preserve">`[</w:t>
            </w:r>
            <w:r>
              <w:rPr>
                <w:rFonts w:ascii="宋体" w:hAnsi="宋体" w:cs="宋体"/>
              </w:rPr>
              <w:t xml:space="preserve">班号</w:t>
            </w:r>
            <w:r>
              <w:rPr>
                <w:rFonts w:ascii="宋体" w:hAnsi="宋体" w:cs="宋体"/>
              </w:rPr>
              <w:t xml:space="preserve">-</w:t>
            </w:r>
            <w:r>
              <w:rPr>
                <w:rFonts w:ascii="宋体" w:hAnsi="宋体" w:cs="宋体"/>
              </w:rPr>
              <w:t xml:space="preserve">学号</w:t>
            </w:r>
            <w:r>
              <w:rPr>
                <w:rFonts w:ascii="宋体" w:hAnsi="宋体" w:cs="宋体"/>
              </w:rPr>
              <w:t xml:space="preserve">-</w:t>
            </w:r>
            <w:r>
              <w:rPr>
                <w:rFonts w:ascii="宋体" w:hAnsi="宋体" w:cs="宋体"/>
              </w:rPr>
              <w:t xml:space="preserve">姓名</w:t>
            </w:r>
            <w:r>
              <w:rPr>
                <w:rFonts w:ascii="宋体" w:hAnsi="宋体" w:cs="宋体"/>
              </w:rPr>
              <w:t xml:space="p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学生信息 </w:t>
            </w:r>
            <w:r>
              <w:rPr>
                <w:rFonts w:ascii="宋体" w:hAnsi="宋体" w:cs="宋体"/>
              </w:rPr>
              <w:t xml:space="preserve">2</w:t>
            </w:r>
          </w:p>
        </w:tc>
        <w:tc>
          <w:tcPr>
            <w:tcW w:w="4153" w:type="dxa"/>
            <w:tcBorders/>
            <w:shd w:fill="auto" w:color="auto"/>
            <w:vAlign w:val="top"/>
          </w:tcPr>
          <w:p>
            <w:pPr>
              <w:pBdr/>
              <w:pStyle w:val="Normal"/>
              <w:spacing/>
              <w:ind/>
              <w:rPr/>
            </w:pPr>
            <w:r>
              <w:rPr>
                <w:rFonts w:ascii="宋体" w:hAnsi="宋体" w:cs="宋体"/>
              </w:rPr>
              <w:t xml:space="preserve">`[</w:t>
            </w:r>
            <w:r>
              <w:rPr>
                <w:rFonts w:ascii="宋体" w:hAnsi="宋体" w:cs="宋体"/>
              </w:rPr>
              <w:t xml:space="preserve">班号</w:t>
            </w:r>
            <w:r>
              <w:rPr>
                <w:rFonts w:ascii="宋体" w:hAnsi="宋体" w:cs="宋体"/>
              </w:rPr>
              <w:t xml:space="preserve">-</w:t>
            </w:r>
            <w:r>
              <w:rPr>
                <w:rFonts w:ascii="宋体" w:hAnsi="宋体" w:cs="宋体"/>
              </w:rPr>
              <w:t xml:space="preserve">学号</w:t>
            </w:r>
            <w:r>
              <w:rPr>
                <w:rFonts w:ascii="宋体" w:hAnsi="宋体" w:cs="宋体"/>
              </w:rPr>
              <w:t xml:space="preserve">-</w:t>
            </w:r>
            <w:r>
              <w:rPr>
                <w:rFonts w:ascii="宋体" w:hAnsi="宋体" w:cs="宋体"/>
              </w:rPr>
              <w:t xml:space="preserve">姓名</w:t>
            </w:r>
            <w:r>
              <w:rPr>
                <w:rFonts w:ascii="宋体" w:hAnsi="宋体" w:cs="宋体"/>
              </w:rPr>
              <w:t xml:space="p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课程名称</w:t>
            </w:r>
          </w:p>
        </w:tc>
        <w:tc>
          <w:tcPr>
            <w:tcW w:w="4153" w:type="dxa"/>
            <w:tcBorders/>
            <w:shd w:fill="auto" w:color="auto"/>
            <w:vAlign w:val="top"/>
          </w:tcPr>
          <w:p>
            <w:pPr>
              <w:pBdr/>
              <w:pStyle w:val="Normal"/>
              <w:spacing/>
              <w:ind/>
              <w:rPr/>
            </w:pPr>
            <w:r>
              <w:rPr>
                <w:rFonts w:ascii="宋体" w:hAnsi="宋体" w:cs="宋体"/>
              </w:rPr>
              <w:t xml:space="preserve">信息系统安全与对抗技术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任课教师</w:t>
            </w:r>
          </w:p>
        </w:tc>
        <w:tc>
          <w:tcPr>
            <w:tcW w:w="4153" w:type="dxa"/>
            <w:tcBorders/>
            <w:shd w:fill="auto" w:color="auto"/>
            <w:vAlign w:val="top"/>
          </w:tcPr>
          <w:p>
            <w:pPr>
              <w:pBdr/>
              <w:pStyle w:val="Normal"/>
              <w:spacing/>
              <w:ind/>
              <w:rPr/>
            </w:pPr>
            <w:r>
              <w:rPr>
                <w:rFonts w:ascii="宋体" w:hAnsi="宋体" w:cs="宋体"/>
              </w:rPr>
              <w:t xml:space="preserve">罗森林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所属专业</w:t>
            </w:r>
          </w:p>
        </w:tc>
        <w:tc>
          <w:tcPr>
            <w:tcW w:w="4153" w:type="dxa"/>
            <w:tcBorders/>
            <w:shd w:fill="auto" w:color="auto"/>
            <w:vAlign w:val="top"/>
          </w:tcPr>
          <w:p>
            <w:pPr>
              <w:pBdr/>
              <w:pStyle w:val="Normal"/>
              <w:spacing/>
              <w:ind/>
              <w:rPr/>
            </w:pPr>
            <w:r>
              <w:rPr>
                <w:rFonts w:ascii="宋体" w:hAnsi="宋体" w:cs="宋体"/>
              </w:rPr>
              <w:t xml:space="preserve">信息对抗技术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所属学院</w:t>
            </w:r>
          </w:p>
        </w:tc>
        <w:tc>
          <w:tcPr>
            <w:tcW w:w="4153" w:type="dxa"/>
            <w:tcBorders/>
            <w:shd w:fill="auto" w:color="auto"/>
            <w:vAlign w:val="top"/>
          </w:tcPr>
          <w:p>
            <w:pPr>
              <w:pBdr/>
              <w:pStyle w:val="Normal"/>
              <w:spacing/>
              <w:ind/>
              <w:rPr/>
            </w:pPr>
            <w:r>
              <w:rPr>
                <w:rFonts w:ascii="宋体" w:hAnsi="宋体" w:cs="宋体"/>
              </w:rPr>
              <w:t xml:space="preserve">信息与电子学院</w:t>
            </w:r>
          </w:p>
        </w:tc>
      </w:tr>
    </w:tbl>
    <w:p>
      <w:pPr>
        <w:pBdr/>
        <w:pStyle w:val="Normal"/>
        <w:spacing/>
        <w:ind/>
        <w:rPr/>
      </w:pPr>
      <w:r>
        <w:rPr>
          <w:rFonts w:ascii="宋体" w:hAnsi="宋体" w:cs="宋体"/>
        </w:rPr>
        <w:t xml:space="preserve">说明：本文依据课程 </w:t>
      </w:r>
      <w:r>
        <w:rPr>
          <w:rFonts w:ascii="宋体" w:hAnsi="宋体" w:cs="宋体"/>
        </w:rPr>
        <w:t xml:space="preserve">`201-</w:t>
      </w:r>
      <w:r>
        <w:rPr>
          <w:rFonts w:ascii="宋体" w:hAnsi="宋体" w:cs="宋体"/>
        </w:rPr>
        <w:t xml:space="preserve">需求分析报告</w:t>
      </w:r>
      <w:r>
        <w:rPr>
          <w:rFonts w:ascii="宋体" w:hAnsi="宋体" w:cs="宋体"/>
        </w:rPr>
        <w:t xml:space="preserve">` </w:t>
      </w:r>
      <w:r>
        <w:rPr>
          <w:rFonts w:ascii="宋体" w:hAnsi="宋体" w:cs="宋体"/>
        </w:rPr>
        <w:t xml:space="preserve">模板编写，内容结合当前项目仓库中的数据、代码、实验结果和过程文档整理形成。提交正式版前，只需补齐封面中的班号、学号和姓名，并在 </w:t>
      </w:r>
      <w:r>
        <w:rPr>
          <w:rFonts w:ascii="宋体" w:hAnsi="宋体" w:cs="宋体"/>
        </w:rPr>
        <w:t xml:space="preserve">Word </w:t>
      </w:r>
      <w:r>
        <w:rPr>
          <w:rFonts w:ascii="宋体" w:hAnsi="宋体" w:cs="宋体"/>
        </w:rPr>
        <w:t xml:space="preserve">中更新目录即可。</w:t>
      </w:r>
    </w:p>
    <w:p>
      <w:pPr>
        <w:pBdr/>
        <w:pStyle w:val="Heading 1"/>
        <w:spacing/>
        <w:ind/>
        <w:rPr/>
      </w:pPr>
      <w:r>
        <w:rPr>
          <w:rFonts w:ascii="宋体" w:hAnsi="宋体" w:cs="宋体"/>
        </w:rPr>
        <w:t xml:space="preserve"> </w:t>
      </w:r>
      <w:r>
        <w:rPr>
          <w:rFonts w:ascii="宋体" w:hAnsi="宋体" w:cs="宋体"/>
        </w:rPr>
        <w:t xml:space="preserve">项目介绍</w:t>
      </w:r>
    </w:p>
    <w:p>
      <w:pPr>
        <w:pBdr/>
        <w:pStyle w:val="Heading 2"/>
        <w:spacing/>
        <w:ind/>
        <w:rPr/>
      </w:pPr>
      <w:r>
        <w:rPr>
          <w:rFonts w:ascii="宋体" w:eastAsia="宋体" w:hAnsi="宋体" w:cs="宋体"/>
        </w:rPr>
        <w:t xml:space="preserve"> </w:t>
      </w:r>
      <w:r>
        <w:rPr>
          <w:rFonts w:ascii="宋体" w:eastAsia="宋体" w:hAnsi="宋体" w:cs="宋体"/>
        </w:rPr>
        <w:t xml:space="preserve">项目定义</w:t>
      </w:r>
    </w:p>
    <w:p>
      <w:pPr>
        <w:pBdr/>
        <w:pStyle w:val="Normal"/>
        <w:spacing/>
        <w:ind/>
        <w:rPr/>
      </w:pPr>
      <w:r>
        <w:rPr>
          <w:rFonts w:ascii="宋体" w:hAnsi="宋体" w:cs="宋体"/>
        </w:rPr>
        <w:t xml:space="preserve">本项目拟开发一套面向加密网络流量的离线识别与分类软件原型。系统在不解密业务载荷内容的前提下，利用流级统计特征对网络通信行为进行自动分类，输出分类标签、性能指标和分析报告。当前课程项目阶段的主要任务是完成 </w:t>
      </w:r>
      <w:r>
        <w:rPr>
          <w:rFonts w:ascii="宋体" w:hAnsi="宋体" w:cs="宋体"/>
        </w:rPr>
        <w:t xml:space="preserve">7 </w:t>
      </w:r>
      <w:r>
        <w:rPr>
          <w:rFonts w:ascii="宋体" w:hAnsi="宋体" w:cs="宋体"/>
        </w:rPr>
        <w:t xml:space="preserve">类加密流量识别，包括 </w:t>
      </w:r>
      <w:r>
        <w:rPr>
          <w:rFonts w:ascii="宋体" w:hAnsi="宋体" w:cs="宋体"/>
        </w:rPr>
        <w:t xml:space="preserve">`BROWSING`</w:t>
      </w:r>
      <w:r>
        <w:rPr>
          <w:rFonts w:ascii="宋体" w:hAnsi="宋体" w:cs="宋体"/>
        </w:rPr>
        <w:t xml:space="preserve">、</w:t>
      </w:r>
      <w:r>
        <w:rPr>
          <w:rFonts w:ascii="宋体" w:hAnsi="宋体" w:cs="宋体"/>
        </w:rPr>
        <w:t xml:space="preserve">`CHAT`</w:t>
      </w:r>
      <w:r>
        <w:rPr>
          <w:rFonts w:ascii="宋体" w:hAnsi="宋体" w:cs="宋体"/>
        </w:rPr>
        <w:t xml:space="preserve">、</w:t>
      </w:r>
      <w:r>
        <w:rPr>
          <w:rFonts w:ascii="宋体" w:hAnsi="宋体" w:cs="宋体"/>
        </w:rPr>
        <w:t xml:space="preserve">`FT`</w:t>
      </w:r>
      <w:r>
        <w:rPr>
          <w:rFonts w:ascii="宋体" w:hAnsi="宋体" w:cs="宋体"/>
        </w:rPr>
        <w:t xml:space="preserve">、</w:t>
      </w:r>
      <w:r>
        <w:rPr>
          <w:rFonts w:ascii="宋体" w:hAnsi="宋体" w:cs="宋体"/>
        </w:rPr>
        <w:t xml:space="preserve">`MAIL`</w:t>
      </w:r>
      <w:r>
        <w:rPr>
          <w:rFonts w:ascii="宋体" w:hAnsi="宋体" w:cs="宋体"/>
        </w:rPr>
        <w:t xml:space="preserve">、</w:t>
      </w:r>
      <w:r>
        <w:rPr>
          <w:rFonts w:ascii="宋体" w:hAnsi="宋体" w:cs="宋体"/>
        </w:rPr>
        <w:t xml:space="preserve">`P2P`</w:t>
      </w:r>
      <w:r>
        <w:rPr>
          <w:rFonts w:ascii="宋体" w:hAnsi="宋体" w:cs="宋体"/>
        </w:rPr>
        <w:t xml:space="preserve">、</w:t>
      </w:r>
      <w:r>
        <w:rPr>
          <w:rFonts w:ascii="宋体" w:hAnsi="宋体" w:cs="宋体"/>
        </w:rPr>
        <w:t xml:space="preserve">`STREAMING` </w:t>
      </w:r>
      <w:r>
        <w:rPr>
          <w:rFonts w:ascii="宋体" w:hAnsi="宋体" w:cs="宋体"/>
        </w:rPr>
        <w:t xml:space="preserve">和 </w:t>
      </w:r>
      <w:r>
        <w:rPr>
          <w:rFonts w:ascii="宋体" w:hAnsi="宋体" w:cs="宋体"/>
        </w:rPr>
        <w:t xml:space="preserve">`VOIP`</w:t>
      </w:r>
      <w:r>
        <w:rPr>
          <w:rFonts w:ascii="宋体" w:hAnsi="宋体" w:cs="宋体"/>
        </w:rPr>
        <w:t xml:space="preserve">。</w:t>
      </w:r>
    </w:p>
    <w:p>
      <w:pPr>
        <w:pBdr/>
        <w:pStyle w:val="Normal"/>
        <w:spacing/>
        <w:ind/>
        <w:rPr/>
      </w:pPr>
      <w:r>
        <w:rPr>
          <w:rFonts w:ascii="宋体" w:hAnsi="宋体" w:cs="宋体"/>
        </w:rPr>
        <w:t xml:space="preserve">从用途上看，本项目服务于以下目标：</w:t>
      </w:r>
    </w:p>
    <w:p>
      <w:pPr>
        <w:pBdr/>
        <w:pStyle w:val="Normal"/>
        <w:spacing/>
        <w:ind/>
        <w:rPr/>
      </w:pPr>
      <w:r>
        <w:rPr>
          <w:rFonts w:ascii="宋体" w:hAnsi="宋体" w:cs="宋体"/>
        </w:rPr>
        <w:t xml:space="preserve">1. </w:t>
      </w:r>
      <w:r>
        <w:rPr>
          <w:rFonts w:ascii="宋体" w:hAnsi="宋体" w:cs="宋体"/>
        </w:rPr>
        <w:t xml:space="preserve">为课程实验提供一条完整、可复现的</w:t>
      </w:r>
      <w:r>
        <w:rPr>
          <w:rFonts w:ascii="宋体" w:hAnsi="宋体" w:cs="宋体"/>
        </w:rPr>
        <w:t xml:space="preserve">“</w:t>
      </w:r>
      <w:r>
        <w:rPr>
          <w:rFonts w:ascii="宋体" w:hAnsi="宋体" w:cs="宋体"/>
        </w:rPr>
        <w:t xml:space="preserve">数据读取</w:t>
      </w:r>
      <w:r>
        <w:rPr>
          <w:rFonts w:ascii="宋体" w:hAnsi="宋体" w:cs="宋体"/>
        </w:rPr>
        <w:t xml:space="preserve">-</w:t>
      </w:r>
      <w:r>
        <w:rPr>
          <w:rFonts w:ascii="宋体" w:hAnsi="宋体" w:cs="宋体"/>
        </w:rPr>
        <w:t xml:space="preserve">预处理</w:t>
      </w:r>
      <w:r>
        <w:rPr>
          <w:rFonts w:ascii="宋体" w:hAnsi="宋体" w:cs="宋体"/>
        </w:rPr>
        <w:t xml:space="preserve">-</w:t>
      </w:r>
      <w:r>
        <w:rPr>
          <w:rFonts w:ascii="宋体" w:hAnsi="宋体" w:cs="宋体"/>
        </w:rPr>
        <w:t xml:space="preserve">模型训练</w:t>
      </w:r>
      <w:r>
        <w:rPr>
          <w:rFonts w:ascii="宋体" w:hAnsi="宋体" w:cs="宋体"/>
        </w:rPr>
        <w:t xml:space="preserve">-</w:t>
      </w:r>
      <w:r>
        <w:rPr>
          <w:rFonts w:ascii="宋体" w:hAnsi="宋体" w:cs="宋体"/>
        </w:rPr>
        <w:t xml:space="preserve">性能评估</w:t>
      </w:r>
      <w:r>
        <w:rPr>
          <w:rFonts w:ascii="宋体" w:hAnsi="宋体" w:cs="宋体"/>
        </w:rPr>
        <w:t xml:space="preserve">-</w:t>
      </w:r>
      <w:r>
        <w:rPr>
          <w:rFonts w:ascii="宋体" w:hAnsi="宋体" w:cs="宋体"/>
        </w:rPr>
        <w:t xml:space="preserve">结果导出</w:t>
      </w:r>
      <w:r>
        <w:rPr>
          <w:rFonts w:ascii="宋体" w:hAnsi="宋体" w:cs="宋体"/>
        </w:rPr>
        <w:t xml:space="preserve">”</w:t>
      </w:r>
      <w:r>
        <w:rPr>
          <w:rFonts w:ascii="宋体" w:hAnsi="宋体" w:cs="宋体"/>
        </w:rPr>
        <w:t xml:space="preserve">技术链路。</w:t>
      </w:r>
    </w:p>
    <w:p>
      <w:pPr>
        <w:pBdr/>
        <w:pStyle w:val="Normal"/>
        <w:spacing/>
        <w:ind/>
        <w:rPr/>
      </w:pPr>
      <w:r>
        <w:rPr>
          <w:rFonts w:ascii="宋体" w:hAnsi="宋体" w:cs="宋体"/>
        </w:rPr>
        <w:t xml:space="preserve">2. </w:t>
      </w:r>
      <w:r>
        <w:rPr>
          <w:rFonts w:ascii="宋体" w:hAnsi="宋体" w:cs="宋体"/>
        </w:rPr>
        <w:t xml:space="preserve">验证传统机器学习方法在加密流量分类任务上的可行性，并为后续优化方案提供基线参照。</w:t>
      </w:r>
    </w:p>
    <w:p>
      <w:pPr>
        <w:pBdr/>
        <w:pStyle w:val="Normal"/>
        <w:spacing/>
        <w:ind/>
        <w:rPr/>
      </w:pPr>
      <w:r>
        <w:rPr>
          <w:rFonts w:ascii="宋体" w:hAnsi="宋体" w:cs="宋体"/>
        </w:rPr>
        <w:t xml:space="preserve">3. </w:t>
      </w:r>
      <w:r>
        <w:rPr>
          <w:rFonts w:ascii="宋体" w:hAnsi="宋体" w:cs="宋体"/>
        </w:rPr>
        <w:t xml:space="preserve">为网络安全场景中的流量治理、行为识别和异常分析提供可解释的实验性方法支撑。</w:t>
      </w:r>
    </w:p>
    <w:p>
      <w:pPr>
        <w:pBdr/>
        <w:pStyle w:val="Normal"/>
        <w:spacing/>
        <w:ind/>
        <w:rPr/>
      </w:pPr>
      <w:r>
        <w:rPr>
          <w:rFonts w:ascii="宋体" w:hAnsi="宋体" w:cs="宋体"/>
        </w:rPr>
        <w:t xml:space="preserve">本项目当前定位为单机离线分析系统，而不是在线生产系统。其核心交付物包括训练脚本、预测脚本、实验结果文件、模型文件和课程报告材料。</w:t>
      </w:r>
    </w:p>
    <w:p>
      <w:pPr>
        <w:pBdr/>
        <w:pStyle w:val="Heading 2"/>
        <w:spacing/>
        <w:ind/>
        <w:rPr/>
      </w:pPr>
      <w:r>
        <w:rPr>
          <w:rFonts w:ascii="宋体" w:eastAsia="宋体" w:hAnsi="宋体" w:cs="宋体"/>
        </w:rPr>
        <w:t xml:space="preserve"> </w:t>
      </w:r>
      <w:r>
        <w:rPr>
          <w:rFonts w:ascii="宋体" w:eastAsia="宋体" w:hAnsi="宋体" w:cs="宋体"/>
        </w:rPr>
        <w:t xml:space="preserve">项目开发背景</w:t>
      </w:r>
    </w:p>
    <w:p>
      <w:pPr>
        <w:pBdr/>
        <w:pStyle w:val="Normal"/>
        <w:spacing/>
        <w:ind/>
        <w:rPr/>
      </w:pPr>
      <w:r>
        <w:rPr>
          <w:rFonts w:ascii="宋体" w:hAnsi="宋体" w:cs="宋体"/>
        </w:rPr>
        <w:t xml:space="preserve">随着 </w:t>
      </w:r>
      <w:r>
        <w:rPr>
          <w:rFonts w:ascii="宋体" w:hAnsi="宋体" w:cs="宋体"/>
        </w:rPr>
        <w:t xml:space="preserve">HTTPS</w:t>
      </w:r>
      <w:r>
        <w:rPr>
          <w:rFonts w:ascii="宋体" w:hAnsi="宋体" w:cs="宋体"/>
        </w:rPr>
        <w:t xml:space="preserve">、</w:t>
      </w:r>
      <w:r>
        <w:rPr>
          <w:rFonts w:ascii="宋体" w:hAnsi="宋体" w:cs="宋体"/>
        </w:rPr>
        <w:t xml:space="preserve">TLS 1.3</w:t>
      </w:r>
      <w:r>
        <w:rPr>
          <w:rFonts w:ascii="宋体" w:hAnsi="宋体" w:cs="宋体"/>
        </w:rPr>
        <w:t xml:space="preserve">、</w:t>
      </w:r>
      <w:r>
        <w:rPr>
          <w:rFonts w:ascii="宋体" w:hAnsi="宋体" w:cs="宋体"/>
        </w:rPr>
        <w:t xml:space="preserve">QUIC </w:t>
      </w:r>
      <w:r>
        <w:rPr>
          <w:rFonts w:ascii="宋体" w:hAnsi="宋体" w:cs="宋体"/>
        </w:rPr>
        <w:t xml:space="preserve">等协议的大规模部署，直接基于报文载荷内容的检测方式在大量场景中已经不再适用。另一方面，网络安全防护、流量治理和业务识别仍然需要对通信行为进行分类判断，因此，如何在不解密业务内容的条件下，仅基于流量统计模式完成分类，成为当前加密流量分析研究中的典型问题。</w:t>
      </w:r>
    </w:p>
    <w:p>
      <w:pPr>
        <w:pBdr/>
        <w:pStyle w:val="Normal"/>
        <w:spacing/>
        <w:ind/>
        <w:rPr/>
      </w:pPr>
      <w:r>
        <w:rPr>
          <w:rFonts w:ascii="宋体" w:hAnsi="宋体" w:cs="宋体"/>
        </w:rPr>
        <w:t xml:space="preserve">本项目的任务提出者为《信息系统安全与对抗技术》课程，开发者为课程项目组成员，直接用户包括课程指导教师、项目组成员以及具备一定 </w:t>
      </w:r>
      <w:r>
        <w:rPr>
          <w:rFonts w:ascii="宋体" w:hAnsi="宋体" w:cs="宋体"/>
        </w:rPr>
        <w:t xml:space="preserve">Python </w:t>
      </w:r>
      <w:r>
        <w:rPr>
          <w:rFonts w:ascii="宋体" w:hAnsi="宋体" w:cs="宋体"/>
        </w:rPr>
        <w:t xml:space="preserve">与网络基础的实验人员。项目开发的直接原因如下：</w:t>
      </w:r>
    </w:p>
    <w:p>
      <w:pPr>
        <w:pBdr/>
        <w:pStyle w:val="Normal"/>
        <w:spacing/>
        <w:ind/>
        <w:rPr/>
      </w:pPr>
      <w:r>
        <w:rPr>
          <w:rFonts w:ascii="宋体" w:hAnsi="宋体" w:cs="宋体"/>
        </w:rPr>
        <w:t xml:space="preserve">1. </w:t>
      </w:r>
      <w:r>
        <w:rPr>
          <w:rFonts w:ascii="宋体" w:hAnsi="宋体" w:cs="宋体"/>
        </w:rPr>
        <w:t xml:space="preserve">课程要求完成一个与信息安全、流量分析和工程实现相关的综合项目。</w:t>
      </w:r>
    </w:p>
    <w:p>
      <w:pPr>
        <w:pBdr/>
        <w:pStyle w:val="Normal"/>
        <w:spacing/>
        <w:ind/>
        <w:rPr/>
      </w:pPr>
      <w:r>
        <w:rPr>
          <w:rFonts w:ascii="宋体" w:hAnsi="宋体" w:cs="宋体"/>
        </w:rPr>
        <w:t xml:space="preserve">2. </w:t>
      </w:r>
      <w:r>
        <w:rPr>
          <w:rFonts w:ascii="宋体" w:hAnsi="宋体" w:cs="宋体"/>
        </w:rPr>
        <w:t xml:space="preserve">加密流量分类兼具研究价值与工程可实现性，适合在课程周期内形成可交付成果。</w:t>
      </w:r>
    </w:p>
    <w:p>
      <w:pPr>
        <w:pBdr/>
        <w:pStyle w:val="Normal"/>
        <w:spacing/>
        <w:ind/>
        <w:rPr/>
      </w:pPr>
      <w:r>
        <w:rPr>
          <w:rFonts w:ascii="宋体" w:hAnsi="宋体" w:cs="宋体"/>
        </w:rPr>
        <w:t xml:space="preserve">3. </w:t>
      </w:r>
      <w:r>
        <w:rPr>
          <w:rFonts w:ascii="宋体" w:hAnsi="宋体" w:cs="宋体"/>
        </w:rPr>
        <w:t xml:space="preserve">仓库中已经具备公开数据集、基线代码和优化结果，具备继续完善为规范化课程项目的基础。</w:t>
      </w:r>
    </w:p>
    <w:p>
      <w:pPr>
        <w:pBdr/>
        <w:pStyle w:val="Normal"/>
        <w:spacing/>
        <w:ind/>
        <w:rPr/>
      </w:pPr>
      <w:r>
        <w:rPr>
          <w:rFonts w:ascii="宋体" w:hAnsi="宋体" w:cs="宋体"/>
        </w:rPr>
        <w:t xml:space="preserve">本项目与外部数据和工具的关系主要体现在以下方面：</w:t>
      </w:r>
    </w:p>
    <w:tbl>
      <w:tblPr>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153"/>
        <w:gridCol w:w="41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jc w:val="center"/>
              <w:rPr/>
            </w:pPr>
            <w:r>
              <w:rPr>
                <w:rFonts w:ascii="宋体" w:hAnsi="宋体" w:cs="宋体"/>
                <w:b/>
              </w:rPr>
              <w:t xml:space="preserve">外部对象</w:t>
            </w:r>
          </w:p>
        </w:tc>
        <w:tc>
          <w:tcPr>
            <w:tcW w:w="4153" w:type="dxa"/>
            <w:tcBorders/>
            <w:shd w:fill="auto" w:color="auto"/>
            <w:vAlign w:val="top"/>
          </w:tcPr>
          <w:p>
            <w:pPr>
              <w:pBdr/>
              <w:pStyle w:val="Normal"/>
              <w:spacing/>
              <w:ind/>
              <w:jc w:val="center"/>
              <w:rPr/>
            </w:pPr>
            <w:r>
              <w:rPr>
                <w:rFonts w:ascii="宋体" w:hAnsi="宋体" w:cs="宋体"/>
                <w:b/>
              </w:rPr>
              <w:t xml:space="preserve">关系说明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公开数据集</w:t>
            </w:r>
          </w:p>
        </w:tc>
        <w:tc>
          <w:tcPr>
            <w:tcW w:w="4153" w:type="dxa"/>
            <w:tcBorders/>
            <w:shd w:fill="auto" w:color="auto"/>
            <w:vAlign w:val="top"/>
          </w:tcPr>
          <w:p>
            <w:pPr>
              <w:pBdr/>
              <w:pStyle w:val="Normal"/>
              <w:spacing/>
              <w:ind/>
              <w:rPr/>
            </w:pPr>
            <w:r>
              <w:rPr>
                <w:rFonts w:ascii="宋体" w:hAnsi="宋体" w:cs="宋体"/>
              </w:rPr>
              <w:t xml:space="preserve">为本系统提供带标签的流级特征数据和原始 </w:t>
            </w:r>
            <w:r>
              <w:rPr>
                <w:rFonts w:ascii="宋体" w:hAnsi="宋体" w:cs="宋体"/>
              </w:rPr>
              <w:t xml:space="preserve">`PCAP` </w:t>
            </w:r>
            <w:r>
              <w:rPr>
                <w:rFonts w:ascii="宋体" w:hAnsi="宋体" w:cs="宋体"/>
              </w:rPr>
              <w:t xml:space="preserve">数据来源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Wireshark / tcpdump</w:t>
            </w:r>
          </w:p>
        </w:tc>
        <w:tc>
          <w:tcPr>
            <w:tcW w:w="4153" w:type="dxa"/>
            <w:tcBorders/>
            <w:shd w:fill="auto" w:color="auto"/>
            <w:vAlign w:val="top"/>
          </w:tcPr>
          <w:p>
            <w:pPr>
              <w:pBdr/>
              <w:pStyle w:val="Normal"/>
              <w:spacing/>
              <w:ind/>
              <w:rPr/>
            </w:pPr>
            <w:r>
              <w:rPr>
                <w:rFonts w:ascii="宋体" w:hAnsi="宋体" w:cs="宋体"/>
              </w:rPr>
              <w:t xml:space="preserve">在扩展方案中用于抓包，不属于当前最小可交付版本的必需组成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CICFlowMeter </w:t>
            </w:r>
            <w:r>
              <w:rPr>
                <w:rFonts w:ascii="宋体" w:hAnsi="宋体" w:cs="宋体"/>
              </w:rPr>
              <w:t xml:space="preserve">或同类工具</w:t>
            </w:r>
          </w:p>
        </w:tc>
        <w:tc>
          <w:tcPr>
            <w:tcW w:w="4153" w:type="dxa"/>
            <w:tcBorders/>
            <w:shd w:fill="auto" w:color="auto"/>
            <w:vAlign w:val="top"/>
          </w:tcPr>
          <w:p>
            <w:pPr>
              <w:pBdr/>
              <w:pStyle w:val="Normal"/>
              <w:spacing/>
              <w:ind/>
              <w:rPr/>
            </w:pPr>
            <w:r>
              <w:rPr>
                <w:rFonts w:ascii="宋体" w:hAnsi="宋体" w:cs="宋体"/>
              </w:rPr>
              <w:t xml:space="preserve">在需要从 </w:t>
            </w:r>
            <w:r>
              <w:rPr>
                <w:rFonts w:ascii="宋体" w:hAnsi="宋体" w:cs="宋体"/>
              </w:rPr>
              <w:t xml:space="preserve">`PCAP` </w:t>
            </w:r>
            <w:r>
              <w:rPr>
                <w:rFonts w:ascii="宋体" w:hAnsi="宋体" w:cs="宋体"/>
              </w:rPr>
              <w:t xml:space="preserve">生成流级特征时作为前</w:t>
            </w:r>
            <w:r>
              <w:rPr>
                <w:rFonts w:ascii="宋体" w:hAnsi="宋体" w:cs="宋体"/>
              </w:rPr>
              <w:t xml:space="preserve">置处理工具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Python </w:t>
            </w:r>
            <w:r>
              <w:rPr>
                <w:rFonts w:ascii="宋体" w:hAnsi="宋体" w:cs="宋体"/>
              </w:rPr>
              <w:t xml:space="preserve">机器学习库</w:t>
            </w:r>
          </w:p>
        </w:tc>
        <w:tc>
          <w:tcPr>
            <w:tcW w:w="4153" w:type="dxa"/>
            <w:tcBorders/>
            <w:shd w:fill="auto" w:color="auto"/>
            <w:vAlign w:val="top"/>
          </w:tcPr>
          <w:p>
            <w:pPr>
              <w:pBdr/>
              <w:pStyle w:val="Normal"/>
              <w:spacing/>
              <w:ind/>
              <w:rPr/>
            </w:pPr>
            <w:r>
              <w:rPr>
                <w:rFonts w:ascii="宋体" w:hAnsi="宋体" w:cs="宋体"/>
              </w:rPr>
              <w:t xml:space="preserve">支撑特征处理、模型训练、评估与结果导出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153" w:type="dxa"/>
            <w:tcBorders/>
            <w:shd w:fill="auto" w:color="auto"/>
            <w:vAlign w:val="top"/>
          </w:tcPr>
          <w:p>
            <w:pPr>
              <w:pBdr/>
              <w:pStyle w:val="Normal"/>
              <w:spacing/>
              <w:ind/>
              <w:rPr/>
            </w:pPr>
            <w:r>
              <w:rPr>
                <w:rFonts w:ascii="宋体" w:hAnsi="宋体" w:cs="宋体"/>
              </w:rPr>
              <w:t xml:space="preserve">课程报告与答辩材料</w:t>
            </w:r>
          </w:p>
        </w:tc>
        <w:tc>
          <w:tcPr>
            <w:tcW w:w="4153" w:type="dxa"/>
            <w:tcBorders/>
            <w:shd w:fill="auto" w:color="auto"/>
            <w:vAlign w:val="top"/>
          </w:tcPr>
          <w:p>
            <w:pPr>
              <w:pBdr/>
              <w:pStyle w:val="Normal"/>
              <w:spacing/>
              <w:ind/>
              <w:rPr/>
            </w:pPr>
            <w:r>
              <w:rPr>
                <w:rFonts w:ascii="宋体" w:hAnsi="宋体" w:cs="宋体"/>
              </w:rPr>
              <w:t xml:space="preserve">本系统输出的实验数据和分析图表将直接服务于课程考核</w:t>
            </w:r>
          </w:p>
        </w:tc>
      </w:tr>
    </w:tbl>
    <w:p>
      <w:pPr>
        <w:pBdr/>
        <w:pStyle w:val="Heading 1"/>
        <w:spacing/>
        <w:ind/>
        <w:rPr/>
      </w:pPr>
      <w:r>
        <w:rPr>
          <w:rFonts w:ascii="宋体" w:hAnsi="宋体" w:cs="宋体"/>
        </w:rPr>
        <w:t xml:space="preserve"> </w:t>
      </w:r>
      <w:r>
        <w:rPr>
          <w:rFonts w:ascii="宋体" w:hAnsi="宋体" w:cs="宋体"/>
        </w:rPr>
        <w:t xml:space="preserve">任务概述</w:t>
      </w:r>
    </w:p>
    <w:p>
      <w:pPr>
        <w:pBdr/>
        <w:pStyle w:val="Heading 2"/>
        <w:spacing/>
        <w:ind/>
        <w:rPr/>
      </w:pPr>
      <w:r>
        <w:rPr>
          <w:rFonts w:ascii="宋体" w:eastAsia="宋体" w:hAnsi="宋体" w:cs="宋体"/>
        </w:rPr>
        <w:t xml:space="preserve"> </w:t>
      </w:r>
      <w:r>
        <w:rPr>
          <w:rFonts w:ascii="宋体" w:eastAsia="宋体" w:hAnsi="宋体" w:cs="宋体"/>
        </w:rPr>
        <w:t xml:space="preserve">目标</w:t>
      </w:r>
    </w:p>
    <w:p>
      <w:pPr>
        <w:pBdr/>
        <w:pStyle w:val="Normal"/>
        <w:spacing/>
        <w:ind/>
        <w:rPr/>
      </w:pPr>
      <w:r>
        <w:rPr>
          <w:rFonts w:ascii="宋体" w:hAnsi="宋体" w:cs="宋体"/>
        </w:rPr>
        <w:t xml:space="preserve">本项目的总体目标是构建一套能够对加密网络流量进行自动识别与分类的实验型系统，要求其在课程可接受的时间和资源条件下，完成数据处理、模型训练、性能评估、结果导出和无标签数据预测等任务。</w:t>
      </w:r>
    </w:p>
    <w:p>
      <w:pPr>
        <w:pBdr/>
        <w:pStyle w:val="Normal"/>
        <w:spacing/>
        <w:ind/>
        <w:rPr/>
      </w:pPr>
      <w:r>
        <w:rPr>
          <w:rFonts w:ascii="宋体" w:hAnsi="宋体" w:cs="宋体"/>
        </w:rPr>
        <w:t xml:space="preserve">具体目标如下：</w:t>
      </w:r>
    </w:p>
    <w:p>
      <w:pPr>
        <w:pBdr/>
        <w:pStyle w:val="Normal"/>
        <w:spacing/>
        <w:ind/>
        <w:rPr/>
      </w:pPr>
      <w:r>
        <w:rPr>
          <w:rFonts w:ascii="宋体" w:hAnsi="宋体" w:cs="宋体"/>
        </w:rPr>
        <w:t xml:space="preserve">1. </w:t>
      </w:r>
      <w:r>
        <w:rPr>
          <w:rFonts w:ascii="宋体" w:hAnsi="宋体" w:cs="宋体"/>
        </w:rPr>
        <w:t xml:space="preserve">支持读取带标签的 </w:t>
      </w:r>
      <w:r>
        <w:rPr>
          <w:rFonts w:ascii="宋体" w:hAnsi="宋体" w:cs="宋体"/>
        </w:rPr>
        <w:t xml:space="preserve">`ARFF` </w:t>
      </w:r>
      <w:r>
        <w:rPr>
          <w:rFonts w:ascii="宋体" w:hAnsi="宋体" w:cs="宋体"/>
        </w:rPr>
        <w:t xml:space="preserve">或 </w:t>
      </w:r>
      <w:r>
        <w:rPr>
          <w:rFonts w:ascii="宋体" w:hAnsi="宋体" w:cs="宋体"/>
        </w:rPr>
        <w:t xml:space="preserve">`CSV` </w:t>
      </w:r>
      <w:r>
        <w:rPr>
          <w:rFonts w:ascii="宋体" w:hAnsi="宋体" w:cs="宋体"/>
        </w:rPr>
        <w:t xml:space="preserve">数据集，完成标签识别、数值转换、缺失值处理和训练集</w:t>
      </w:r>
      <w:r>
        <w:rPr>
          <w:rFonts w:ascii="宋体" w:hAnsi="宋体" w:cs="宋体"/>
        </w:rPr>
        <w:t xml:space="preserve">/</w:t>
      </w:r>
      <w:r>
        <w:rPr>
          <w:rFonts w:ascii="宋体" w:hAnsi="宋体" w:cs="宋体"/>
        </w:rPr>
        <w:t xml:space="preserve">测试集划分。</w:t>
      </w:r>
    </w:p>
    <w:p>
      <w:pPr>
        <w:pBdr/>
        <w:pStyle w:val="Normal"/>
        <w:spacing/>
        <w:ind/>
        <w:rPr/>
      </w:pPr>
      <w:r>
        <w:rPr>
          <w:rFonts w:ascii="宋体" w:hAnsi="宋体" w:cs="宋体"/>
        </w:rPr>
        <w:t xml:space="preserve">2. </w:t>
      </w:r>
      <w:r>
        <w:rPr>
          <w:rFonts w:ascii="宋体" w:hAnsi="宋体" w:cs="宋体"/>
        </w:rPr>
        <w:t xml:space="preserve">建立一个可稳定复现的基线模型。当前仓库中的基线方案为 </w:t>
      </w:r>
      <w:r>
        <w:rPr>
          <w:rFonts w:ascii="宋体" w:hAnsi="宋体" w:cs="宋体"/>
        </w:rPr>
        <w:t xml:space="preserve">`SimpleImputer + RandomForestClassifier`</w:t>
      </w:r>
      <w:r>
        <w:rPr>
          <w:rFonts w:ascii="宋体" w:hAnsi="宋体" w:cs="宋体"/>
        </w:rPr>
        <w:t xml:space="preserve">。</w:t>
      </w:r>
    </w:p>
    <w:p>
      <w:pPr>
        <w:pBdr/>
        <w:pStyle w:val="Normal"/>
        <w:spacing/>
        <w:ind/>
        <w:rPr/>
      </w:pPr>
      <w:r>
        <w:rPr>
          <w:rFonts w:ascii="宋体" w:hAnsi="宋体" w:cs="宋体"/>
        </w:rPr>
        <w:t xml:space="preserve">3. </w:t>
      </w:r>
      <w:r>
        <w:rPr>
          <w:rFonts w:ascii="宋体" w:hAnsi="宋体" w:cs="宋体"/>
        </w:rPr>
        <w:t xml:space="preserve">输出 </w:t>
      </w:r>
      <w:r>
        <w:rPr>
          <w:rFonts w:ascii="宋体" w:hAnsi="宋体" w:cs="宋体"/>
        </w:rPr>
        <w:t xml:space="preserve">`Accuracy`</w:t>
      </w:r>
      <w:r>
        <w:rPr>
          <w:rFonts w:ascii="宋体" w:hAnsi="宋体" w:cs="宋体"/>
        </w:rPr>
        <w:t xml:space="preserve">、</w:t>
      </w:r>
      <w:r>
        <w:rPr>
          <w:rFonts w:ascii="宋体" w:hAnsi="宋体" w:cs="宋体"/>
        </w:rPr>
        <w:t xml:space="preserve">`Precision`</w:t>
      </w:r>
      <w:r>
        <w:rPr>
          <w:rFonts w:ascii="宋体" w:hAnsi="宋体" w:cs="宋体"/>
        </w:rPr>
        <w:t xml:space="preserve">、</w:t>
      </w:r>
      <w:r>
        <w:rPr>
          <w:rFonts w:ascii="宋体" w:hAnsi="宋体" w:cs="宋体"/>
        </w:rPr>
        <w:t xml:space="preserve">`Recall`</w:t>
      </w:r>
      <w:r>
        <w:rPr>
          <w:rFonts w:ascii="宋体" w:hAnsi="宋体" w:cs="宋体"/>
        </w:rPr>
        <w:t xml:space="preserve">、</w:t>
      </w:r>
      <w:r>
        <w:rPr>
          <w:rFonts w:ascii="宋体" w:hAnsi="宋体" w:cs="宋体"/>
        </w:rPr>
        <w:t xml:space="preserve">`F1-Score`</w:t>
      </w:r>
      <w:r>
        <w:rPr>
          <w:rFonts w:ascii="宋体" w:hAnsi="宋体" w:cs="宋体"/>
        </w:rPr>
        <w:t xml:space="preserve">、</w:t>
      </w:r>
      <w:r>
        <w:rPr>
          <w:rFonts w:ascii="宋体" w:hAnsi="宋体" w:cs="宋体"/>
        </w:rPr>
        <w:t xml:space="preserve">`Macro-F1`</w:t>
      </w:r>
      <w:r>
        <w:rPr>
          <w:rFonts w:ascii="宋体" w:hAnsi="宋体" w:cs="宋体"/>
        </w:rPr>
        <w:t xml:space="preserve">、</w:t>
      </w:r>
      <w:r>
        <w:rPr>
          <w:rFonts w:ascii="宋体" w:hAnsi="宋体" w:cs="宋体"/>
        </w:rPr>
        <w:t xml:space="preserve">`Weighted-</w:t>
      </w:r>
      <w:r>
        <w:rPr>
          <w:rFonts w:ascii="宋体" w:hAnsi="宋体" w:cs="宋体"/>
        </w:rPr>
        <w:t xml:space="preserve">F1`</w:t>
      </w:r>
      <w:r>
        <w:rPr>
          <w:rFonts w:ascii="宋体" w:hAnsi="宋体" w:cs="宋体"/>
        </w:rPr>
        <w:t xml:space="preserve">、混淆矩阵等结果，用于课程报告和模型比较。</w:t>
      </w:r>
    </w:p>
    <w:p>
      <w:pPr>
        <w:pBdr/>
        <w:pStyle w:val="Normal"/>
        <w:spacing/>
        <w:ind/>
        <w:rPr/>
      </w:pPr>
      <w:r>
        <w:rPr>
          <w:rFonts w:ascii="宋体" w:hAnsi="宋体" w:cs="宋体"/>
        </w:rPr>
        <w:t xml:space="preserve">4. </w:t>
      </w:r>
      <w:r>
        <w:rPr>
          <w:rFonts w:ascii="宋体" w:hAnsi="宋体" w:cs="宋体"/>
        </w:rPr>
        <w:t xml:space="preserve">支持对无标签数据进行预测，并输出预测类别及可选的置信度信息。</w:t>
      </w:r>
    </w:p>
    <w:p>
      <w:pPr>
        <w:pBdr/>
        <w:pStyle w:val="Normal"/>
        <w:spacing/>
        <w:ind/>
        <w:rPr/>
      </w:pPr>
      <w:r>
        <w:rPr>
          <w:rFonts w:ascii="宋体" w:hAnsi="宋体" w:cs="宋体"/>
        </w:rPr>
        <w:t xml:space="preserve">5. </w:t>
      </w:r>
      <w:r>
        <w:rPr>
          <w:rFonts w:ascii="宋体" w:hAnsi="宋体" w:cs="宋体"/>
        </w:rPr>
        <w:t xml:space="preserve">为后续优化提供接口，包括特征工程、类别不平衡处理、多模型融合和误分类样本分析。</w:t>
      </w:r>
    </w:p>
    <w:p>
      <w:pPr>
        <w:pBdr/>
        <w:pStyle w:val="Normal"/>
        <w:spacing/>
        <w:ind/>
        <w:rPr/>
      </w:pPr>
      <w:r>
        <w:rPr>
          <w:rFonts w:ascii="宋体" w:hAnsi="宋体" w:cs="宋体"/>
        </w:rPr>
        <w:t xml:space="preserve">结合当前项目进展，系统的可行性已经得到初步验证。基于 </w:t>
      </w:r>
      <w:r>
        <w:rPr>
          <w:rFonts w:ascii="宋体" w:hAnsi="宋体" w:cs="宋体"/>
        </w:rPr>
        <w:t xml:space="preserve">`TimeBasedFeatures-</w:t>
      </w:r>
      <w:r>
        <w:rPr>
          <w:rFonts w:ascii="宋体" w:hAnsi="宋体" w:cs="宋体"/>
        </w:rPr>
        <w:t xml:space="preserve">Dataset-15s-AllinOne.arff` </w:t>
      </w:r>
      <w:r>
        <w:rPr>
          <w:rFonts w:ascii="宋体" w:hAnsi="宋体" w:cs="宋体"/>
        </w:rPr>
        <w:t xml:space="preserve">的现有实验结果表明：</w:t>
      </w:r>
    </w:p>
    <w:p>
      <w:pPr>
        <w:pBdr/>
        <w:pStyle w:val="Normal"/>
        <w:spacing/>
        <w:ind/>
        <w:rPr/>
      </w:pPr>
      <w:r>
        <w:rPr>
          <w:rFonts w:ascii="宋体" w:hAnsi="宋体" w:cs="宋体"/>
        </w:rPr>
        <w:t xml:space="preserve">1. </w:t>
      </w:r>
      <w:r>
        <w:rPr>
          <w:rFonts w:ascii="宋体" w:hAnsi="宋体" w:cs="宋体"/>
        </w:rPr>
        <w:t xml:space="preserve">基线模型在 </w:t>
      </w:r>
      <w:r>
        <w:rPr>
          <w:rFonts w:ascii="宋体" w:hAnsi="宋体" w:cs="宋体"/>
        </w:rPr>
        <w:t xml:space="preserve">7 </w:t>
      </w:r>
      <w:r>
        <w:rPr>
          <w:rFonts w:ascii="宋体" w:hAnsi="宋体" w:cs="宋体"/>
        </w:rPr>
        <w:t xml:space="preserve">分类任务上达到 </w:t>
      </w:r>
      <w:r>
        <w:rPr>
          <w:rFonts w:ascii="宋体" w:hAnsi="宋体" w:cs="宋体"/>
        </w:rPr>
        <w:t xml:space="preserve">`Accuracy = 0.8905`</w:t>
      </w:r>
      <w:r>
        <w:rPr>
          <w:rFonts w:ascii="宋体" w:hAnsi="宋体" w:cs="宋体"/>
        </w:rPr>
        <w:t xml:space="preserve">、</w:t>
      </w:r>
      <w:r>
        <w:rPr>
          <w:rFonts w:ascii="宋体" w:hAnsi="宋体" w:cs="宋体"/>
        </w:rPr>
        <w:t xml:space="preserve">`Macro-</w:t>
      </w:r>
      <w:r>
        <w:rPr>
          <w:rFonts w:ascii="宋体" w:hAnsi="宋体" w:cs="宋体"/>
        </w:rPr>
        <w:t xml:space="preserve">F1 = 0.8625`</w:t>
      </w:r>
      <w:r>
        <w:rPr>
          <w:rFonts w:ascii="宋体" w:hAnsi="宋体" w:cs="宋体"/>
        </w:rPr>
        <w:t xml:space="preserve">。</w:t>
      </w:r>
    </w:p>
    <w:p>
      <w:pPr>
        <w:pBdr/>
        <w:pStyle w:val="Normal"/>
        <w:spacing/>
        <w:ind/>
        <w:rPr/>
      </w:pPr>
      <w:r>
        <w:rPr>
          <w:rFonts w:ascii="宋体" w:hAnsi="宋体" w:cs="宋体"/>
        </w:rPr>
        <w:t xml:space="preserve">2. </w:t>
      </w:r>
      <w:r>
        <w:rPr>
          <w:rFonts w:ascii="宋体" w:hAnsi="宋体" w:cs="宋体"/>
        </w:rPr>
        <w:t xml:space="preserve">优化方案结果达到 </w:t>
      </w:r>
      <w:r>
        <w:rPr>
          <w:rFonts w:ascii="宋体" w:hAnsi="宋体" w:cs="宋体"/>
        </w:rPr>
        <w:t xml:space="preserve">`Accuracy = 0.9211`</w:t>
      </w:r>
      <w:r>
        <w:rPr>
          <w:rFonts w:ascii="宋体" w:hAnsi="宋体" w:cs="宋体"/>
        </w:rPr>
        <w:t xml:space="preserve">、</w:t>
      </w:r>
      <w:r>
        <w:rPr>
          <w:rFonts w:ascii="宋体" w:hAnsi="宋体" w:cs="宋体"/>
        </w:rPr>
        <w:t xml:space="preserve">`Macro-</w:t>
      </w:r>
      <w:r>
        <w:rPr>
          <w:rFonts w:ascii="宋体" w:hAnsi="宋体" w:cs="宋体"/>
        </w:rPr>
        <w:t xml:space="preserve">F1 = 0.9010`</w:t>
      </w:r>
      <w:r>
        <w:rPr>
          <w:rFonts w:ascii="宋体" w:hAnsi="宋体" w:cs="宋体"/>
        </w:rPr>
        <w:t xml:space="preserve">。</w:t>
      </w:r>
    </w:p>
    <w:p>
      <w:pPr>
        <w:pBdr/>
        <w:pStyle w:val="Normal"/>
        <w:spacing/>
        <w:ind/>
        <w:rPr/>
      </w:pPr>
      <w:r>
        <w:rPr>
          <w:rFonts w:ascii="宋体" w:hAnsi="宋体" w:cs="宋体"/>
        </w:rPr>
        <w:t xml:space="preserve">因此，本需求报告中提出的性能要求不是空泛目标，而是结合现有结果后形成的可实现要求。</w:t>
      </w:r>
    </w:p>
    <w:p>
      <w:pPr>
        <w:pBdr/>
        <w:pStyle w:val="Heading 2"/>
        <w:spacing/>
        <w:ind/>
        <w:rPr/>
      </w:pPr>
      <w:r>
        <w:rPr>
          <w:rFonts w:ascii="宋体" w:eastAsia="宋体" w:hAnsi="宋体" w:cs="宋体"/>
        </w:rPr>
        <w:t xml:space="preserve"> </w:t>
      </w:r>
      <w:r>
        <w:rPr>
          <w:rFonts w:ascii="宋体" w:eastAsia="宋体" w:hAnsi="宋体" w:cs="宋体"/>
        </w:rPr>
        <w:t xml:space="preserve">用户的特点</w:t>
      </w:r>
    </w:p>
    <w:p>
      <w:pPr>
        <w:pBdr/>
        <w:pStyle w:val="Normal"/>
        <w:spacing/>
        <w:ind/>
        <w:rPr/>
      </w:pPr>
      <w:r>
        <w:rPr>
          <w:rFonts w:ascii="宋体" w:hAnsi="宋体" w:cs="宋体"/>
        </w:rPr>
        <w:t xml:space="preserve">本系统的最终用户以课程项目成员和指导教师为主，属于小规模、低并发、技术型用户，主要特点如下：</w:t>
      </w:r>
    </w:p>
    <w:p>
      <w:pPr>
        <w:pBdr/>
        <w:pStyle w:val="Normal"/>
        <w:spacing/>
        <w:ind/>
        <w:rPr/>
      </w:pPr>
      <w:r>
        <w:rPr>
          <w:rFonts w:ascii="宋体" w:hAnsi="宋体" w:cs="宋体"/>
        </w:rPr>
        <w:t xml:space="preserve">1. </w:t>
      </w:r>
      <w:r>
        <w:rPr>
          <w:rFonts w:ascii="宋体" w:hAnsi="宋体" w:cs="宋体"/>
        </w:rPr>
        <w:t xml:space="preserve">操作人员通常具备基本的 </w:t>
      </w:r>
      <w:r>
        <w:rPr>
          <w:rFonts w:ascii="宋体" w:hAnsi="宋体" w:cs="宋体"/>
        </w:rPr>
        <w:t xml:space="preserve">Python </w:t>
      </w:r>
      <w:r>
        <w:rPr>
          <w:rFonts w:ascii="宋体" w:hAnsi="宋体" w:cs="宋体"/>
        </w:rPr>
        <w:t xml:space="preserve">使用能力，能够在命令行环境中运行脚本、传入参数并查看输出文件。</w:t>
      </w:r>
    </w:p>
    <w:p>
      <w:pPr>
        <w:pBdr/>
        <w:pStyle w:val="Normal"/>
        <w:spacing/>
        <w:ind/>
        <w:rPr/>
      </w:pPr>
      <w:r>
        <w:rPr>
          <w:rFonts w:ascii="宋体" w:hAnsi="宋体" w:cs="宋体"/>
        </w:rPr>
        <w:t xml:space="preserve">2. </w:t>
      </w:r>
      <w:r>
        <w:rPr>
          <w:rFonts w:ascii="宋体" w:hAnsi="宋体" w:cs="宋体"/>
        </w:rPr>
        <w:t xml:space="preserve">操作人员需要具备基础网络知识，理解流量、会话、五元组、特征字段、分类标签等基本概念。</w:t>
      </w:r>
    </w:p>
    <w:p>
      <w:pPr>
        <w:pBdr/>
        <w:pStyle w:val="Normal"/>
        <w:spacing/>
        <w:ind/>
        <w:rPr/>
      </w:pPr>
      <w:r>
        <w:rPr>
          <w:rFonts w:ascii="宋体" w:hAnsi="宋体" w:cs="宋体"/>
        </w:rPr>
        <w:t xml:space="preserve">3. </w:t>
      </w:r>
      <w:r>
        <w:rPr>
          <w:rFonts w:ascii="宋体" w:hAnsi="宋体" w:cs="宋体"/>
        </w:rPr>
        <w:t xml:space="preserve">使用频度以课程研发阶段的集中实验为主，预计每周进行 </w:t>
      </w:r>
      <w:r>
        <w:rPr>
          <w:rFonts w:ascii="宋体" w:hAnsi="宋体" w:cs="宋体"/>
        </w:rPr>
        <w:t xml:space="preserve">2 </w:t>
      </w:r>
      <w:r>
        <w:rPr>
          <w:rFonts w:ascii="宋体" w:hAnsi="宋体" w:cs="宋体"/>
        </w:rPr>
        <w:t xml:space="preserve">至 </w:t>
      </w:r>
      <w:r>
        <w:rPr>
          <w:rFonts w:ascii="宋体" w:hAnsi="宋体" w:cs="宋体"/>
        </w:rPr>
        <w:t xml:space="preserve">5 </w:t>
      </w:r>
      <w:r>
        <w:rPr>
          <w:rFonts w:ascii="宋体" w:hAnsi="宋体" w:cs="宋体"/>
        </w:rPr>
        <w:t xml:space="preserve">次完整训练或评估，不属于高频在线业务系统。</w:t>
      </w:r>
    </w:p>
    <w:p>
      <w:pPr>
        <w:pBdr/>
        <w:pStyle w:val="Normal"/>
        <w:spacing/>
        <w:ind/>
        <w:rPr/>
      </w:pPr>
      <w:r>
        <w:rPr>
          <w:rFonts w:ascii="宋体" w:hAnsi="宋体" w:cs="宋体"/>
        </w:rPr>
        <w:t xml:space="preserve">4. </w:t>
      </w:r>
      <w:r>
        <w:rPr>
          <w:rFonts w:ascii="宋体" w:hAnsi="宋体" w:cs="宋体"/>
        </w:rPr>
        <w:t xml:space="preserve">维护人员由项目组成员承担，因此系统应当具备较好的可读性、可复现性和目录结构规范性，便于后续接手。</w:t>
      </w:r>
    </w:p>
    <w:p>
      <w:pPr>
        <w:pBdr/>
        <w:pStyle w:val="Normal"/>
        <w:spacing/>
        <w:ind/>
        <w:rPr/>
      </w:pPr>
      <w:r>
        <w:rPr>
          <w:rFonts w:ascii="宋体" w:hAnsi="宋体" w:cs="宋体"/>
        </w:rPr>
        <w:t xml:space="preserve">5. </w:t>
      </w:r>
      <w:r>
        <w:rPr>
          <w:rFonts w:ascii="宋体" w:hAnsi="宋体" w:cs="宋体"/>
        </w:rPr>
        <w:t xml:space="preserve">指导教师更关注结果可信度、实验规范性和文档完整性，因此系统不仅要输出指标，还要输出可用于分析和汇报的结构化结果文件。</w:t>
      </w:r>
    </w:p>
    <w:p>
      <w:pPr>
        <w:pBdr/>
        <w:pStyle w:val="Heading 2"/>
        <w:spacing/>
        <w:ind/>
        <w:rPr/>
      </w:pPr>
      <w:r>
        <w:rPr>
          <w:rFonts w:ascii="宋体" w:eastAsia="宋体" w:hAnsi="宋体" w:cs="宋体"/>
        </w:rPr>
        <w:t xml:space="preserve"> </w:t>
      </w:r>
      <w:r>
        <w:rPr>
          <w:rFonts w:ascii="宋体" w:eastAsia="宋体" w:hAnsi="宋体" w:cs="宋体"/>
        </w:rPr>
        <w:t xml:space="preserve">假定和约束</w:t>
      </w:r>
    </w:p>
    <w:p>
      <w:pPr>
        <w:pBdr/>
        <w:pStyle w:val="Normal"/>
        <w:spacing/>
        <w:ind/>
        <w:rPr/>
      </w:pPr>
      <w:r>
        <w:rPr>
          <w:rFonts w:ascii="宋体" w:hAnsi="宋体" w:cs="宋体"/>
        </w:rPr>
        <w:t xml:space="preserve">本项目开发和使用过程中的主要假定与约束如下：</w:t>
      </w:r>
    </w:p>
    <w:p>
      <w:pPr>
        <w:pBdr/>
        <w:pStyle w:val="Normal"/>
        <w:spacing/>
        <w:ind/>
        <w:rPr/>
      </w:pPr>
      <w:r>
        <w:rPr>
          <w:rFonts w:ascii="宋体" w:hAnsi="宋体" w:cs="宋体"/>
        </w:rPr>
        <w:t xml:space="preserve">1. </w:t>
      </w:r>
      <w:r>
        <w:rPr>
          <w:rFonts w:ascii="宋体" w:hAnsi="宋体" w:cs="宋体"/>
        </w:rPr>
        <w:t xml:space="preserve">项目周期受课程教学安排限制，整体按 </w:t>
      </w:r>
      <w:r>
        <w:rPr>
          <w:rFonts w:ascii="宋体" w:hAnsi="宋体" w:cs="宋体"/>
        </w:rPr>
        <w:t xml:space="preserve">15 </w:t>
      </w:r>
      <w:r>
        <w:rPr>
          <w:rFonts w:ascii="宋体" w:hAnsi="宋体" w:cs="宋体"/>
        </w:rPr>
        <w:t xml:space="preserve">周课程节奏推进。</w:t>
      </w:r>
    </w:p>
    <w:p>
      <w:pPr>
        <w:pBdr/>
        <w:pStyle w:val="Normal"/>
        <w:spacing/>
        <w:ind/>
        <w:rPr/>
      </w:pPr>
      <w:r>
        <w:rPr>
          <w:rFonts w:ascii="宋体" w:hAnsi="宋体" w:cs="宋体"/>
        </w:rPr>
        <w:t xml:space="preserve">2. </w:t>
      </w:r>
      <w:r>
        <w:rPr>
          <w:rFonts w:ascii="宋体" w:hAnsi="宋体" w:cs="宋体"/>
        </w:rPr>
        <w:t xml:space="preserve">当前最小可交付版本以离线实验系统为主，不要求实现在线部署、网页前端和实时流量识别服务。</w:t>
      </w:r>
    </w:p>
    <w:p>
      <w:pPr>
        <w:pBdr/>
        <w:pStyle w:val="Normal"/>
        <w:spacing/>
        <w:ind/>
        <w:rPr/>
      </w:pPr>
      <w:r>
        <w:rPr>
          <w:rFonts w:ascii="宋体" w:hAnsi="宋体" w:cs="宋体"/>
        </w:rPr>
        <w:t xml:space="preserve">3. </w:t>
      </w:r>
      <w:r>
        <w:rPr>
          <w:rFonts w:ascii="宋体" w:hAnsi="宋体" w:cs="宋体"/>
        </w:rPr>
        <w:t xml:space="preserve">当前稳定支持的数据输入为 </w:t>
      </w:r>
      <w:r>
        <w:rPr>
          <w:rFonts w:ascii="宋体" w:hAnsi="宋体" w:cs="宋体"/>
        </w:rPr>
        <w:t xml:space="preserve">`ARFF` </w:t>
      </w:r>
      <w:r>
        <w:rPr>
          <w:rFonts w:ascii="宋体" w:hAnsi="宋体" w:cs="宋体"/>
        </w:rPr>
        <w:t xml:space="preserve">和 </w:t>
      </w:r>
      <w:r>
        <w:rPr>
          <w:rFonts w:ascii="宋体" w:hAnsi="宋体" w:cs="宋体"/>
        </w:rPr>
        <w:t xml:space="preserve">`CSV` </w:t>
      </w:r>
      <w:r>
        <w:rPr>
          <w:rFonts w:ascii="宋体" w:hAnsi="宋体" w:cs="宋体"/>
        </w:rPr>
        <w:t xml:space="preserve">流级特征文件，</w:t>
      </w:r>
      <w:r>
        <w:rPr>
          <w:rFonts w:ascii="宋体" w:hAnsi="宋体" w:cs="宋体"/>
        </w:rPr>
        <w:t xml:space="preserve">`PCAP -&gt; </w:t>
      </w:r>
      <w:r>
        <w:rPr>
          <w:rFonts w:ascii="宋体" w:hAnsi="宋体" w:cs="宋体"/>
        </w:rPr>
        <w:t xml:space="preserve">特征提取</w:t>
      </w:r>
      <w:r>
        <w:rPr>
          <w:rFonts w:ascii="宋体" w:hAnsi="宋体" w:cs="宋体"/>
        </w:rPr>
        <w:t xml:space="preserve">` </w:t>
      </w:r>
      <w:r>
        <w:rPr>
          <w:rFonts w:ascii="宋体" w:hAnsi="宋体" w:cs="宋体"/>
        </w:rPr>
        <w:t xml:space="preserve">属于后续扩展链路。</w:t>
      </w:r>
    </w:p>
    <w:p>
      <w:pPr>
        <w:pBdr/>
        <w:pStyle w:val="Normal"/>
        <w:spacing/>
        <w:ind/>
        <w:rPr/>
      </w:pPr>
      <w:r>
        <w:rPr>
          <w:rFonts w:ascii="宋体" w:hAnsi="宋体" w:cs="宋体"/>
        </w:rPr>
        <w:t xml:space="preserve">4. </w:t>
      </w:r>
      <w:r>
        <w:rPr>
          <w:rFonts w:ascii="宋体" w:hAnsi="宋体" w:cs="宋体"/>
        </w:rPr>
        <w:t xml:space="preserve">数据来源必须为公开数据集或经过授权采集的数据，项目不允许实施任何非法抓包、绕过认证、破解或解密行为。</w:t>
      </w:r>
    </w:p>
    <w:p>
      <w:pPr>
        <w:pBdr/>
        <w:pStyle w:val="Normal"/>
        <w:spacing/>
        <w:ind/>
        <w:rPr/>
      </w:pPr>
      <w:r>
        <w:rPr>
          <w:rFonts w:ascii="宋体" w:hAnsi="宋体" w:cs="宋体"/>
        </w:rPr>
        <w:t xml:space="preserve">5. </w:t>
      </w:r>
      <w:r>
        <w:rPr>
          <w:rFonts w:ascii="宋体" w:hAnsi="宋体" w:cs="宋体"/>
        </w:rPr>
        <w:t xml:space="preserve">当前研究边界限定为</w:t>
      </w:r>
      <w:r>
        <w:rPr>
          <w:rFonts w:ascii="宋体" w:hAnsi="宋体" w:cs="宋体"/>
        </w:rPr>
        <w:t xml:space="preserve">“</w:t>
      </w:r>
      <w:r>
        <w:rPr>
          <w:rFonts w:ascii="宋体" w:hAnsi="宋体" w:cs="宋体"/>
        </w:rPr>
        <w:t xml:space="preserve">加密流量分类</w:t>
      </w:r>
      <w:r>
        <w:rPr>
          <w:rFonts w:ascii="宋体" w:hAnsi="宋体" w:cs="宋体"/>
        </w:rPr>
        <w:t xml:space="preserve">”</w:t>
      </w:r>
      <w:r>
        <w:rPr>
          <w:rFonts w:ascii="宋体" w:hAnsi="宋体" w:cs="宋体"/>
        </w:rPr>
        <w:t xml:space="preserve">，不涉及敏感业务内容恢复和报文载荷还原。</w:t>
      </w:r>
    </w:p>
    <w:p>
      <w:pPr>
        <w:pBdr/>
        <w:pStyle w:val="Normal"/>
        <w:spacing/>
        <w:ind/>
        <w:rPr/>
      </w:pPr>
      <w:r>
        <w:rPr>
          <w:rFonts w:ascii="宋体" w:hAnsi="宋体" w:cs="宋体"/>
        </w:rPr>
        <w:t xml:space="preserve">6. </w:t>
      </w:r>
      <w:r>
        <w:rPr>
          <w:rFonts w:ascii="宋体" w:hAnsi="宋体" w:cs="宋体"/>
        </w:rPr>
        <w:t xml:space="preserve">课程项目以单机运行方式为主，不要求多用户网络并发访问；但训练脚本应支持有限度的本地并行计算。</w:t>
      </w:r>
    </w:p>
    <w:p>
      <w:pPr>
        <w:pBdr/>
        <w:pStyle w:val="Normal"/>
        <w:spacing/>
        <w:ind/>
        <w:rPr/>
      </w:pPr>
      <w:r>
        <w:rPr>
          <w:rFonts w:ascii="宋体" w:hAnsi="宋体" w:cs="宋体"/>
        </w:rPr>
        <w:t xml:space="preserve">7. </w:t>
      </w:r>
      <w:r>
        <w:rPr>
          <w:rFonts w:ascii="宋体" w:hAnsi="宋体" w:cs="宋体"/>
        </w:rPr>
        <w:t xml:space="preserve">当前代码环境已围绕 </w:t>
      </w:r>
      <w:r>
        <w:rPr>
          <w:rFonts w:ascii="宋体" w:hAnsi="宋体" w:cs="宋体"/>
        </w:rPr>
        <w:t xml:space="preserve">Python </w:t>
      </w:r>
      <w:r>
        <w:rPr>
          <w:rFonts w:ascii="宋体" w:hAnsi="宋体" w:cs="宋体"/>
        </w:rPr>
        <w:t xml:space="preserve">生态建立，后续新增功能应尽量兼容现有目录结构和输出规范。</w:t>
      </w:r>
    </w:p>
    <w:p>
      <w:pPr>
        <w:pBdr/>
        <w:pStyle w:val="Heading 1"/>
        <w:spacing/>
        <w:ind/>
        <w:rPr/>
      </w:pPr>
      <w:r>
        <w:rPr>
          <w:rFonts w:ascii="宋体" w:hAnsi="宋体" w:cs="宋体"/>
        </w:rPr>
        <w:t xml:space="preserve"> </w:t>
      </w:r>
      <w:r>
        <w:rPr>
          <w:rFonts w:ascii="宋体" w:hAnsi="宋体" w:cs="宋体"/>
        </w:rPr>
        <w:t xml:space="preserve">需求规定</w:t>
      </w:r>
    </w:p>
    <w:p>
      <w:pPr>
        <w:pBdr/>
        <w:pStyle w:val="Heading 2"/>
        <w:spacing/>
        <w:ind/>
        <w:rPr/>
      </w:pPr>
      <w:r>
        <w:rPr>
          <w:rFonts w:ascii="宋体" w:eastAsia="宋体" w:hAnsi="宋体" w:cs="宋体"/>
        </w:rPr>
        <w:t xml:space="preserve">对功能的规定</w:t>
      </w:r>
    </w:p>
    <w:p>
      <w:pPr>
        <w:pBdr/>
        <w:pStyle w:val="Normal"/>
        <w:spacing/>
        <w:ind/>
        <w:rPr/>
      </w:pPr>
      <w:r>
        <w:rPr>
          <w:rFonts w:ascii="宋体" w:hAnsi="宋体" w:cs="宋体"/>
        </w:rPr>
        <w:t xml:space="preserve">本系统的功能需求按照</w:t>
      </w:r>
      <w:r>
        <w:rPr>
          <w:rFonts w:ascii="宋体" w:hAnsi="宋体" w:cs="宋体"/>
        </w:rPr>
        <w:t xml:space="preserve">“</w:t>
      </w:r>
      <w:r>
        <w:rPr>
          <w:rFonts w:ascii="宋体" w:hAnsi="宋体" w:cs="宋体"/>
        </w:rPr>
        <w:t xml:space="preserve">输入</w:t>
      </w:r>
      <w:r>
        <w:rPr>
          <w:rFonts w:ascii="宋体" w:hAnsi="宋体" w:cs="宋体"/>
        </w:rPr>
        <w:t xml:space="preserve">-</w:t>
      </w:r>
      <w:r>
        <w:rPr>
          <w:rFonts w:ascii="宋体" w:hAnsi="宋体" w:cs="宋体"/>
        </w:rPr>
        <w:t xml:space="preserve">处理</w:t>
      </w:r>
      <w:r>
        <w:rPr>
          <w:rFonts w:ascii="宋体" w:hAnsi="宋体" w:cs="宋体"/>
        </w:rPr>
        <w:t xml:space="preserve">-</w:t>
      </w:r>
      <w:r>
        <w:rPr>
          <w:rFonts w:ascii="宋体" w:hAnsi="宋体" w:cs="宋体"/>
        </w:rPr>
        <w:t xml:space="preserve">输出</w:t>
      </w:r>
      <w:r>
        <w:rPr>
          <w:rFonts w:ascii="宋体" w:hAnsi="宋体" w:cs="宋体"/>
        </w:rPr>
        <w:t xml:space="preserve">”</w:t>
      </w:r>
      <w:r>
        <w:rPr>
          <w:rFonts w:ascii="宋体" w:hAnsi="宋体" w:cs="宋体"/>
        </w:rPr>
        <w:t xml:space="preserve">方式描述如下。</w:t>
      </w:r>
    </w:p>
    <w:tbl>
      <w:tblPr>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04"/>
        <w:gridCol w:w="1504"/>
        <w:gridCol w:w="1504"/>
        <w:gridCol w:w="1504"/>
        <w:gridCol w:w="25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jc w:val="center"/>
              <w:rPr/>
            </w:pPr>
            <w:r>
              <w:rPr>
                <w:rFonts w:ascii="宋体" w:hAnsi="宋体" w:cs="宋体"/>
                <w:b/>
              </w:rPr>
              <w:t xml:space="preserve">需求编号</w:t>
            </w:r>
          </w:p>
        </w:tc>
        <w:tc>
          <w:tcPr>
            <w:tcW w:w="1661" w:type="dxa"/>
            <w:tcBorders/>
            <w:shd w:fill="auto" w:color="auto"/>
            <w:vAlign w:val="top"/>
          </w:tcPr>
          <w:p>
            <w:pPr>
              <w:pBdr/>
              <w:pStyle w:val="Normal"/>
              <w:spacing/>
              <w:ind/>
              <w:jc w:val="center"/>
              <w:rPr/>
            </w:pPr>
            <w:r>
              <w:rPr>
                <w:rFonts w:ascii="宋体" w:hAnsi="宋体" w:cs="宋体"/>
                <w:b/>
              </w:rPr>
              <w:t xml:space="preserve">功能名称</w:t>
            </w:r>
          </w:p>
        </w:tc>
        <w:tc>
          <w:tcPr>
            <w:tcW w:w="1661" w:type="dxa"/>
            <w:tcBorders/>
            <w:shd w:fill="auto" w:color="auto"/>
            <w:vAlign w:val="top"/>
          </w:tcPr>
          <w:p>
            <w:pPr>
              <w:pBdr/>
              <w:pStyle w:val="Normal"/>
              <w:spacing/>
              <w:ind/>
              <w:jc w:val="center"/>
              <w:rPr/>
            </w:pPr>
            <w:r>
              <w:rPr>
                <w:rFonts w:ascii="宋体" w:hAnsi="宋体" w:cs="宋体"/>
                <w:b/>
              </w:rPr>
              <w:t xml:space="preserve">输入</w:t>
            </w:r>
          </w:p>
        </w:tc>
        <w:tc>
          <w:tcPr>
            <w:tcW w:w="1661" w:type="dxa"/>
            <w:tcBorders/>
            <w:shd w:fill="auto" w:color="auto"/>
            <w:vAlign w:val="top"/>
          </w:tcPr>
          <w:p>
            <w:pPr>
              <w:pBdr/>
              <w:pStyle w:val="Normal"/>
              <w:spacing/>
              <w:ind/>
              <w:jc w:val="center"/>
              <w:rPr/>
            </w:pPr>
            <w:r>
              <w:rPr>
                <w:rFonts w:ascii="宋体" w:hAnsi="宋体" w:cs="宋体"/>
                <w:b/>
              </w:rPr>
              <w:t xml:space="preserve">处理</w:t>
            </w:r>
          </w:p>
        </w:tc>
        <w:tc>
          <w:tcPr>
            <w:tcW w:w="1661" w:type="dxa"/>
            <w:tcBorders/>
            <w:shd w:fill="auto" w:color="auto"/>
            <w:vAlign w:val="top"/>
          </w:tcPr>
          <w:p>
            <w:pPr>
              <w:pBdr/>
              <w:pStyle w:val="Normal"/>
              <w:spacing/>
              <w:ind/>
              <w:jc w:val="center"/>
              <w:rPr/>
            </w:pPr>
            <w:r>
              <w:rPr>
                <w:rFonts w:ascii="宋体" w:hAnsi="宋体" w:cs="宋体"/>
                <w:b/>
              </w:rPr>
              <w:t xml:space="preserve">输出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rPr/>
            </w:pPr>
            <w:r>
              <w:rPr>
                <w:rFonts w:ascii="宋体" w:hAnsi="宋体" w:cs="宋体"/>
              </w:rPr>
              <w:t xml:space="preserve">FR-01</w:t>
            </w:r>
          </w:p>
        </w:tc>
        <w:tc>
          <w:tcPr>
            <w:tcW w:w="1661" w:type="dxa"/>
            <w:tcBorders/>
            <w:shd w:fill="auto" w:color="auto"/>
            <w:vAlign w:val="top"/>
          </w:tcPr>
          <w:p>
            <w:pPr>
              <w:pBdr/>
              <w:pStyle w:val="Normal"/>
              <w:spacing/>
              <w:ind/>
              <w:rPr/>
            </w:pPr>
            <w:r>
              <w:rPr>
                <w:rFonts w:ascii="宋体" w:hAnsi="宋体" w:cs="宋体"/>
              </w:rPr>
              <w:t xml:space="preserve">数据导入与校验</w:t>
            </w:r>
          </w:p>
        </w:tc>
        <w:tc>
          <w:tcPr>
            <w:tcW w:w="1661" w:type="dxa"/>
            <w:tcBorders/>
            <w:shd w:fill="auto" w:color="auto"/>
            <w:vAlign w:val="top"/>
          </w:tcPr>
          <w:p>
            <w:pPr>
              <w:pBdr/>
              <w:pStyle w:val="Normal"/>
              <w:spacing/>
              <w:ind/>
              <w:rPr/>
            </w:pPr>
            <w:r>
              <w:rPr>
                <w:rFonts w:ascii="宋体" w:hAnsi="宋体" w:cs="宋体"/>
              </w:rPr>
              <w:t xml:space="preserve">`ARFF`/`CSV` </w:t>
            </w:r>
            <w:r>
              <w:rPr>
                <w:rFonts w:ascii="宋体" w:hAnsi="宋体" w:cs="宋体"/>
              </w:rPr>
              <w:t xml:space="preserve">数据文件、标签列名或自动识别规则</w:t>
            </w:r>
          </w:p>
        </w:tc>
        <w:tc>
          <w:tcPr>
            <w:tcW w:w="1661" w:type="dxa"/>
            <w:tcBorders/>
            <w:shd w:fill="auto" w:color="auto"/>
            <w:vAlign w:val="top"/>
          </w:tcPr>
          <w:p>
            <w:pPr>
              <w:pBdr/>
              <w:pStyle w:val="Normal"/>
              <w:spacing/>
              <w:ind/>
              <w:rPr/>
            </w:pPr>
            <w:r>
              <w:rPr>
                <w:rFonts w:ascii="宋体" w:hAnsi="宋体" w:cs="宋体"/>
              </w:rPr>
              <w:t xml:space="preserve">读取数据、识别字段、校验文件存在性和数据完整性</w:t>
            </w:r>
          </w:p>
        </w:tc>
        <w:tc>
          <w:tcPr>
            <w:tcW w:w="1661" w:type="dxa"/>
            <w:tcBorders/>
            <w:shd w:fill="auto" w:color="auto"/>
            <w:vAlign w:val="top"/>
          </w:tcPr>
          <w:p>
            <w:pPr>
              <w:pBdr/>
              <w:pStyle w:val="Normal"/>
              <w:spacing/>
              <w:ind/>
              <w:rPr/>
            </w:pPr>
            <w:r>
              <w:rPr>
                <w:rFonts w:ascii="宋体" w:hAnsi="宋体" w:cs="宋体"/>
              </w:rPr>
              <w:t xml:space="preserve">可训练或可预测的数据表、异常提示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rPr/>
            </w:pPr>
            <w:r>
              <w:rPr>
                <w:rFonts w:ascii="宋体" w:hAnsi="宋体" w:cs="宋体"/>
              </w:rPr>
              <w:t xml:space="preserve">FR-02</w:t>
            </w:r>
          </w:p>
        </w:tc>
        <w:tc>
          <w:tcPr>
            <w:tcW w:w="1661" w:type="dxa"/>
            <w:tcBorders/>
            <w:shd w:fill="auto" w:color="auto"/>
            <w:vAlign w:val="top"/>
          </w:tcPr>
          <w:p>
            <w:pPr>
              <w:pBdr/>
              <w:pStyle w:val="Normal"/>
              <w:spacing/>
              <w:ind/>
              <w:rPr/>
            </w:pPr>
            <w:r>
              <w:rPr>
                <w:rFonts w:ascii="宋体" w:hAnsi="宋体" w:cs="宋体"/>
              </w:rPr>
              <w:t xml:space="preserve">数据预处理</w:t>
            </w:r>
          </w:p>
        </w:tc>
        <w:tc>
          <w:tcPr>
            <w:tcW w:w="1661" w:type="dxa"/>
            <w:tcBorders/>
            <w:shd w:fill="auto" w:color="auto"/>
            <w:vAlign w:val="top"/>
          </w:tcPr>
          <w:p>
            <w:pPr>
              <w:pBdr/>
              <w:pStyle w:val="Normal"/>
              <w:spacing/>
              <w:ind/>
              <w:rPr/>
            </w:pPr>
            <w:r>
              <w:rPr>
                <w:rFonts w:ascii="宋体" w:hAnsi="宋体" w:cs="宋体"/>
              </w:rPr>
              <w:t xml:space="preserve">原始特征列和标签列</w:t>
            </w:r>
          </w:p>
        </w:tc>
        <w:tc>
          <w:tcPr>
            <w:tcW w:w="1661" w:type="dxa"/>
            <w:tcBorders/>
            <w:shd w:fill="auto" w:color="auto"/>
            <w:vAlign w:val="top"/>
          </w:tcPr>
          <w:p>
            <w:pPr>
              <w:pBdr/>
              <w:pStyle w:val="Normal"/>
              <w:spacing/>
              <w:ind/>
              <w:rPr/>
            </w:pPr>
            <w:r>
              <w:rPr>
                <w:rFonts w:ascii="宋体" w:hAnsi="宋体" w:cs="宋体"/>
              </w:rPr>
              <w:t xml:space="preserve">数值化转换、去除非法样本、处理 </w:t>
            </w:r>
            <w:r>
              <w:rPr>
                <w:rFonts w:ascii="宋体" w:hAnsi="宋体" w:cs="宋体"/>
              </w:rPr>
              <w:t xml:space="preserve">`NaN/Inf`</w:t>
            </w:r>
            <w:r>
              <w:rPr>
                <w:rFonts w:ascii="宋体" w:hAnsi="宋体" w:cs="宋体"/>
              </w:rPr>
              <w:t xml:space="preserve">、删除全空列、缺失值填补</w:t>
            </w:r>
          </w:p>
        </w:tc>
        <w:tc>
          <w:tcPr>
            <w:tcW w:w="1661" w:type="dxa"/>
            <w:tcBorders/>
            <w:shd w:fill="auto" w:color="auto"/>
            <w:vAlign w:val="top"/>
          </w:tcPr>
          <w:p>
            <w:pPr>
              <w:pBdr/>
              <w:pStyle w:val="Normal"/>
              <w:spacing/>
              <w:ind/>
              <w:rPr/>
            </w:pPr>
            <w:r>
              <w:rPr>
                <w:rFonts w:ascii="宋体" w:hAnsi="宋体" w:cs="宋体"/>
              </w:rPr>
              <w:t xml:space="preserve">清洗后的特征矩阵和标签向量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rPr/>
            </w:pPr>
            <w:r>
              <w:rPr>
                <w:rFonts w:ascii="宋体" w:hAnsi="宋体" w:cs="宋体"/>
              </w:rPr>
              <w:t xml:space="preserve">FR-03</w:t>
            </w:r>
          </w:p>
        </w:tc>
        <w:tc>
          <w:tcPr>
            <w:tcW w:w="1661" w:type="dxa"/>
            <w:tcBorders/>
            <w:shd w:fill="auto" w:color="auto"/>
            <w:vAlign w:val="top"/>
          </w:tcPr>
          <w:p>
            <w:pPr>
              <w:pBdr/>
              <w:pStyle w:val="Normal"/>
              <w:spacing/>
              <w:ind/>
              <w:rPr/>
            </w:pPr>
            <w:r>
              <w:rPr>
                <w:rFonts w:ascii="宋体" w:hAnsi="宋体" w:cs="宋体"/>
              </w:rPr>
              <w:t xml:space="preserve">基线模型训练</w:t>
            </w:r>
          </w:p>
        </w:tc>
        <w:tc>
          <w:tcPr>
            <w:tcW w:w="1661" w:type="dxa"/>
            <w:tcBorders/>
            <w:shd w:fill="auto" w:color="auto"/>
            <w:vAlign w:val="top"/>
          </w:tcPr>
          <w:p>
            <w:pPr>
              <w:pBdr/>
              <w:pStyle w:val="Normal"/>
              <w:spacing/>
              <w:ind/>
              <w:rPr/>
            </w:pPr>
            <w:r>
              <w:rPr>
                <w:rFonts w:ascii="宋体" w:hAnsi="宋体" w:cs="宋体"/>
              </w:rPr>
              <w:t xml:space="preserve">清洗后的训练数据、随机种子、测试集比例、模型参数</w:t>
            </w:r>
          </w:p>
        </w:tc>
        <w:tc>
          <w:tcPr>
            <w:tcW w:w="1661" w:type="dxa"/>
            <w:tcBorders/>
            <w:shd w:fill="auto" w:color="auto"/>
            <w:vAlign w:val="top"/>
          </w:tcPr>
          <w:p>
            <w:pPr>
              <w:pBdr/>
              <w:pStyle w:val="Normal"/>
              <w:spacing/>
              <w:ind/>
              <w:rPr/>
            </w:pPr>
            <w:r>
              <w:rPr>
                <w:rFonts w:ascii="宋体" w:hAnsi="宋体" w:cs="宋体"/>
              </w:rPr>
              <w:t xml:space="preserve">划分训练集和测试集，训练随机森林基线模型</w:t>
            </w:r>
          </w:p>
        </w:tc>
        <w:tc>
          <w:tcPr>
            <w:tcW w:w="1661" w:type="dxa"/>
            <w:tcBorders/>
            <w:shd w:fill="auto" w:color="auto"/>
            <w:vAlign w:val="top"/>
          </w:tcPr>
          <w:p>
            <w:pPr>
              <w:pBdr/>
              <w:pStyle w:val="Normal"/>
              <w:spacing/>
              <w:ind/>
              <w:rPr/>
            </w:pPr>
            <w:r>
              <w:rPr>
                <w:rFonts w:ascii="宋体" w:hAnsi="宋体" w:cs="宋体"/>
              </w:rPr>
              <w:t xml:space="preserve">已训练模型、测试集预测结果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rPr/>
            </w:pPr>
            <w:r>
              <w:rPr>
                <w:rFonts w:ascii="宋体" w:hAnsi="宋体" w:cs="宋体"/>
              </w:rPr>
              <w:t xml:space="preserve">FR-04</w:t>
            </w:r>
          </w:p>
        </w:tc>
        <w:tc>
          <w:tcPr>
            <w:tcW w:w="1661" w:type="dxa"/>
            <w:tcBorders/>
            <w:shd w:fill="auto" w:color="auto"/>
            <w:vAlign w:val="top"/>
          </w:tcPr>
          <w:p>
            <w:pPr>
              <w:pBdr/>
              <w:pStyle w:val="Normal"/>
              <w:spacing/>
              <w:ind/>
              <w:rPr/>
            </w:pPr>
            <w:r>
              <w:rPr>
                <w:rFonts w:ascii="宋体" w:hAnsi="宋体" w:cs="宋体"/>
              </w:rPr>
              <w:t xml:space="preserve">优化模型扩展</w:t>
            </w:r>
          </w:p>
        </w:tc>
        <w:tc>
          <w:tcPr>
            <w:tcW w:w="1661" w:type="dxa"/>
            <w:tcBorders/>
            <w:shd w:fill="auto" w:color="auto"/>
            <w:vAlign w:val="top"/>
          </w:tcPr>
          <w:p>
            <w:pPr>
              <w:pBdr/>
              <w:pStyle w:val="Normal"/>
              <w:spacing/>
              <w:ind/>
              <w:rPr/>
            </w:pPr>
            <w:r>
              <w:rPr>
                <w:rFonts w:ascii="宋体" w:hAnsi="宋体" w:cs="宋体"/>
              </w:rPr>
              <w:t xml:space="preserve">清洗后的训练数据、扩展特征、类别权重、多模型参数</w:t>
            </w:r>
          </w:p>
        </w:tc>
        <w:tc>
          <w:tcPr>
            <w:tcW w:w="1661" w:type="dxa"/>
            <w:tcBorders/>
            <w:shd w:fill="auto" w:color="auto"/>
            <w:vAlign w:val="top"/>
          </w:tcPr>
          <w:p>
            <w:pPr>
              <w:pBdr/>
              <w:pStyle w:val="Normal"/>
              <w:spacing/>
              <w:ind/>
              <w:rPr/>
            </w:pPr>
            <w:r>
              <w:rPr>
                <w:rFonts w:ascii="宋体" w:hAnsi="宋体" w:cs="宋体"/>
              </w:rPr>
              <w:t xml:space="preserve">执行特征工程、训练优化模型、融合输出概率</w:t>
            </w:r>
          </w:p>
        </w:tc>
        <w:tc>
          <w:tcPr>
            <w:tcW w:w="1661" w:type="dxa"/>
            <w:tcBorders/>
            <w:shd w:fill="auto" w:color="auto"/>
            <w:vAlign w:val="top"/>
          </w:tcPr>
          <w:p>
            <w:pPr>
              <w:pBdr/>
              <w:pStyle w:val="Normal"/>
              <w:spacing/>
              <w:ind/>
              <w:rPr/>
            </w:pPr>
            <w:r>
              <w:rPr>
                <w:rFonts w:ascii="宋体" w:hAnsi="宋体" w:cs="宋体"/>
              </w:rPr>
              <w:t xml:space="preserve">优化模型结果与对比结论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rPr/>
            </w:pPr>
            <w:r>
              <w:rPr>
                <w:rFonts w:ascii="宋体" w:hAnsi="宋体" w:cs="宋体"/>
              </w:rPr>
              <w:t xml:space="preserve">FR-05</w:t>
            </w:r>
          </w:p>
        </w:tc>
        <w:tc>
          <w:tcPr>
            <w:tcW w:w="1661" w:type="dxa"/>
            <w:tcBorders/>
            <w:shd w:fill="auto" w:color="auto"/>
            <w:vAlign w:val="top"/>
          </w:tcPr>
          <w:p>
            <w:pPr>
              <w:pBdr/>
              <w:pStyle w:val="Normal"/>
              <w:spacing/>
              <w:ind/>
              <w:rPr/>
            </w:pPr>
            <w:r>
              <w:rPr>
                <w:rFonts w:ascii="宋体" w:hAnsi="宋体" w:cs="宋体"/>
              </w:rPr>
              <w:t xml:space="preserve">性能评估</w:t>
            </w:r>
          </w:p>
        </w:tc>
        <w:tc>
          <w:tcPr>
            <w:tcW w:w="1661" w:type="dxa"/>
            <w:tcBorders/>
            <w:shd w:fill="auto" w:color="auto"/>
            <w:vAlign w:val="top"/>
          </w:tcPr>
          <w:p>
            <w:pPr>
              <w:pBdr/>
              <w:pStyle w:val="Normal"/>
              <w:spacing/>
              <w:ind/>
              <w:rPr/>
            </w:pPr>
            <w:r>
              <w:rPr>
                <w:rFonts w:ascii="宋体" w:hAnsi="宋体" w:cs="宋体"/>
              </w:rPr>
              <w:t xml:space="preserve">真实标签与预测标签</w:t>
            </w:r>
          </w:p>
        </w:tc>
        <w:tc>
          <w:tcPr>
            <w:tcW w:w="1661" w:type="dxa"/>
            <w:tcBorders/>
            <w:shd w:fill="auto" w:color="auto"/>
            <w:vAlign w:val="top"/>
          </w:tcPr>
          <w:p>
            <w:pPr>
              <w:pBdr/>
              <w:pStyle w:val="Normal"/>
              <w:spacing/>
              <w:ind/>
              <w:rPr/>
            </w:pPr>
            <w:r>
              <w:rPr>
                <w:rFonts w:ascii="宋体" w:hAnsi="宋体" w:cs="宋体"/>
              </w:rPr>
              <w:t xml:space="preserve">计算准确率、召回率、</w:t>
            </w:r>
            <w:r>
              <w:rPr>
                <w:rFonts w:ascii="宋体" w:hAnsi="宋体" w:cs="宋体"/>
              </w:rPr>
              <w:t xml:space="preserve">F1 </w:t>
            </w:r>
            <w:r>
              <w:rPr>
                <w:rFonts w:ascii="宋体" w:hAnsi="宋体" w:cs="宋体"/>
              </w:rPr>
              <w:t xml:space="preserve">值、宏平均指标并绘制混淆矩阵</w:t>
            </w:r>
          </w:p>
        </w:tc>
        <w:tc>
          <w:tcPr>
            <w:tcW w:w="1661" w:type="dxa"/>
            <w:tcBorders/>
            <w:shd w:fill="auto" w:color="auto"/>
            <w:vAlign w:val="top"/>
          </w:tcPr>
          <w:p>
            <w:pPr>
              <w:pBdr/>
              <w:pStyle w:val="Normal"/>
              <w:spacing/>
              <w:ind/>
              <w:rPr/>
            </w:pPr>
            <w:r>
              <w:rPr>
                <w:rFonts w:ascii="宋体" w:hAnsi="宋体" w:cs="宋体"/>
              </w:rPr>
              <w:t xml:space="preserve">`metrics.json`</w:t>
            </w:r>
            <w:r>
              <w:rPr>
                <w:rFonts w:ascii="宋体" w:hAnsi="宋体" w:cs="宋体"/>
              </w:rPr>
              <w:t xml:space="preserve">、分类报告、混淆矩阵图或表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rPr/>
            </w:pPr>
            <w:r>
              <w:rPr>
                <w:rFonts w:ascii="宋体" w:hAnsi="宋体" w:cs="宋体"/>
              </w:rPr>
              <w:t xml:space="preserve">FR-06</w:t>
            </w:r>
          </w:p>
        </w:tc>
        <w:tc>
          <w:tcPr>
            <w:tcW w:w="1661" w:type="dxa"/>
            <w:tcBorders/>
            <w:shd w:fill="auto" w:color="auto"/>
            <w:vAlign w:val="top"/>
          </w:tcPr>
          <w:p>
            <w:pPr>
              <w:pBdr/>
              <w:pStyle w:val="Normal"/>
              <w:spacing/>
              <w:ind/>
              <w:rPr/>
            </w:pPr>
            <w:r>
              <w:rPr>
                <w:rFonts w:ascii="宋体" w:hAnsi="宋体" w:cs="宋体"/>
              </w:rPr>
              <w:t xml:space="preserve">无标签数据预测</w:t>
            </w:r>
          </w:p>
        </w:tc>
        <w:tc>
          <w:tcPr>
            <w:tcW w:w="1661" w:type="dxa"/>
            <w:tcBorders/>
            <w:shd w:fill="auto" w:color="auto"/>
            <w:vAlign w:val="top"/>
          </w:tcPr>
          <w:p>
            <w:pPr>
              <w:pBdr/>
              <w:pStyle w:val="Normal"/>
              <w:spacing/>
              <w:ind/>
              <w:rPr/>
            </w:pPr>
            <w:r>
              <w:rPr>
                <w:rFonts w:ascii="宋体" w:hAnsi="宋体" w:cs="宋体"/>
              </w:rPr>
              <w:t xml:space="preserve">训练好的模型文件和无标签 </w:t>
            </w:r>
            <w:r>
              <w:rPr>
                <w:rFonts w:ascii="宋体" w:hAnsi="宋体" w:cs="宋体"/>
              </w:rPr>
              <w:t xml:space="preserve">`ARFF/CSV` </w:t>
            </w:r>
            <w:r>
              <w:rPr>
                <w:rFonts w:ascii="宋体" w:hAnsi="宋体" w:cs="宋体"/>
              </w:rPr>
              <w:t xml:space="preserve">文件</w:t>
            </w:r>
          </w:p>
        </w:tc>
        <w:tc>
          <w:tcPr>
            <w:tcW w:w="1661" w:type="dxa"/>
            <w:tcBorders/>
            <w:shd w:fill="auto" w:color="auto"/>
            <w:vAlign w:val="top"/>
          </w:tcPr>
          <w:p>
            <w:pPr>
              <w:pBdr/>
              <w:pStyle w:val="Normal"/>
              <w:spacing/>
              <w:ind/>
              <w:rPr/>
            </w:pPr>
            <w:r>
              <w:rPr>
                <w:rFonts w:ascii="宋体" w:hAnsi="宋体" w:cs="宋体"/>
              </w:rPr>
              <w:t xml:space="preserve">按训练时的特征顺序完成推断，必要时输出概率</w:t>
            </w:r>
          </w:p>
        </w:tc>
        <w:tc>
          <w:tcPr>
            <w:tcW w:w="1661" w:type="dxa"/>
            <w:tcBorders/>
            <w:shd w:fill="auto" w:color="auto"/>
            <w:vAlign w:val="top"/>
          </w:tcPr>
          <w:p>
            <w:pPr>
              <w:pBdr/>
              <w:pStyle w:val="Normal"/>
              <w:spacing/>
              <w:ind/>
              <w:rPr/>
            </w:pPr>
            <w:r>
              <w:rPr>
                <w:rFonts w:ascii="宋体" w:hAnsi="宋体" w:cs="宋体"/>
              </w:rPr>
              <w:t xml:space="preserve">带 </w:t>
            </w:r>
            <w:r>
              <w:rPr>
                <w:rFonts w:ascii="宋体" w:hAnsi="宋体" w:cs="宋体"/>
              </w:rPr>
              <w:t xml:space="preserve">`predicted_label` </w:t>
            </w:r>
            <w:r>
              <w:rPr>
                <w:rFonts w:ascii="宋体" w:hAnsi="宋体" w:cs="宋体"/>
              </w:rPr>
              <w:t xml:space="preserve">的结果文件，必要时含 </w:t>
            </w:r>
            <w:r>
              <w:rPr>
                <w:rFonts w:ascii="宋体" w:hAnsi="宋体" w:cs="宋体"/>
              </w:rPr>
              <w:t xml:space="preserve">`predicted_confidence`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rPr/>
            </w:pPr>
            <w:r>
              <w:rPr>
                <w:rFonts w:ascii="宋体" w:hAnsi="宋体" w:cs="宋体"/>
              </w:rPr>
              <w:t xml:space="preserve">FR-07</w:t>
            </w:r>
          </w:p>
        </w:tc>
        <w:tc>
          <w:tcPr>
            <w:tcW w:w="1661" w:type="dxa"/>
            <w:tcBorders/>
            <w:shd w:fill="auto" w:color="auto"/>
            <w:vAlign w:val="top"/>
          </w:tcPr>
          <w:p>
            <w:pPr>
              <w:pBdr/>
              <w:pStyle w:val="Normal"/>
              <w:spacing/>
              <w:ind/>
              <w:rPr/>
            </w:pPr>
            <w:r>
              <w:rPr>
                <w:rFonts w:ascii="宋体" w:hAnsi="宋体" w:cs="宋体"/>
              </w:rPr>
              <w:t xml:space="preserve">结果持久化</w:t>
            </w:r>
          </w:p>
        </w:tc>
        <w:tc>
          <w:tcPr>
            <w:tcW w:w="1661" w:type="dxa"/>
            <w:tcBorders/>
            <w:shd w:fill="auto" w:color="auto"/>
            <w:vAlign w:val="top"/>
          </w:tcPr>
          <w:p>
            <w:pPr>
              <w:pBdr/>
              <w:pStyle w:val="Normal"/>
              <w:spacing/>
              <w:ind/>
              <w:rPr/>
            </w:pPr>
            <w:r>
              <w:rPr>
                <w:rFonts w:ascii="宋体" w:hAnsi="宋体" w:cs="宋体"/>
              </w:rPr>
              <w:t xml:space="preserve">训练或预测阶段产生的中间结果</w:t>
            </w:r>
          </w:p>
        </w:tc>
        <w:tc>
          <w:tcPr>
            <w:tcW w:w="1661" w:type="dxa"/>
            <w:tcBorders/>
            <w:shd w:fill="auto" w:color="auto"/>
            <w:vAlign w:val="top"/>
          </w:tcPr>
          <w:p>
            <w:pPr>
              <w:pBdr/>
              <w:pStyle w:val="Normal"/>
              <w:spacing/>
              <w:ind/>
              <w:rPr/>
            </w:pPr>
            <w:r>
              <w:rPr>
                <w:rFonts w:ascii="宋体" w:hAnsi="宋体" w:cs="宋体"/>
              </w:rPr>
              <w:t xml:space="preserve">按统一目录结构保存模型、图表、文本报告和结构化指标</w:t>
            </w:r>
          </w:p>
        </w:tc>
        <w:tc>
          <w:tcPr>
            <w:tcW w:w="1661" w:type="dxa"/>
            <w:tcBorders/>
            <w:shd w:fill="auto" w:color="auto"/>
            <w:vAlign w:val="top"/>
          </w:tcPr>
          <w:p>
            <w:pPr>
              <w:pBdr/>
              <w:pStyle w:val="Normal"/>
              <w:spacing/>
              <w:ind/>
              <w:rPr/>
            </w:pPr>
            <w:r>
              <w:rPr>
                <w:rFonts w:ascii="宋体" w:hAnsi="宋体" w:cs="宋体"/>
              </w:rPr>
              <w:t xml:space="preserve">`joblib`</w:t>
            </w:r>
            <w:r>
              <w:rPr>
                <w:rFonts w:ascii="宋体" w:hAnsi="宋体" w:cs="宋体"/>
              </w:rPr>
              <w:t xml:space="preserve">、</w:t>
            </w:r>
            <w:r>
              <w:rPr>
                <w:rFonts w:ascii="宋体" w:hAnsi="宋体" w:cs="宋体"/>
              </w:rPr>
              <w:t xml:space="preserve">`txt`</w:t>
            </w:r>
            <w:r>
              <w:rPr>
                <w:rFonts w:ascii="宋体" w:hAnsi="宋体" w:cs="宋体"/>
              </w:rPr>
              <w:t xml:space="preserve">、</w:t>
            </w:r>
            <w:r>
              <w:rPr>
                <w:rFonts w:ascii="宋体" w:hAnsi="宋体" w:cs="宋体"/>
              </w:rPr>
              <w:t xml:space="preserve">`csv`</w:t>
            </w:r>
            <w:r>
              <w:rPr>
                <w:rFonts w:ascii="宋体" w:hAnsi="宋体" w:cs="宋体"/>
              </w:rPr>
              <w:t xml:space="preserve">、</w:t>
            </w:r>
            <w:r>
              <w:rPr>
                <w:rFonts w:ascii="宋体" w:hAnsi="宋体" w:cs="宋体"/>
              </w:rPr>
              <w:t xml:space="preserve">`json`</w:t>
            </w:r>
            <w:r>
              <w:rPr>
                <w:rFonts w:ascii="宋体" w:hAnsi="宋体" w:cs="宋体"/>
              </w:rPr>
              <w:t xml:space="preserve">、</w:t>
            </w:r>
            <w:r>
              <w:rPr>
                <w:rFonts w:ascii="宋体" w:hAnsi="宋体" w:cs="宋体"/>
              </w:rPr>
              <w:t xml:space="preserve">`png` </w:t>
            </w:r>
            <w:r>
              <w:rPr>
                <w:rFonts w:ascii="宋体" w:hAnsi="宋体" w:cs="宋体"/>
              </w:rPr>
              <w:t xml:space="preserve">等文件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61" w:type="dxa"/>
            <w:tcBorders/>
            <w:shd w:fill="auto" w:color="auto"/>
            <w:vAlign w:val="top"/>
          </w:tcPr>
          <w:p>
            <w:pPr>
              <w:pBdr/>
              <w:pStyle w:val="Normal"/>
              <w:spacing/>
              <w:ind/>
              <w:rPr/>
            </w:pPr>
            <w:r>
              <w:rPr>
                <w:rFonts w:ascii="宋体" w:hAnsi="宋体" w:cs="宋体"/>
              </w:rPr>
              <w:t xml:space="preserve">FR-08</w:t>
            </w:r>
          </w:p>
        </w:tc>
        <w:tc>
          <w:tcPr>
            <w:tcW w:w="1661" w:type="dxa"/>
            <w:tcBorders/>
            <w:shd w:fill="auto" w:color="auto"/>
            <w:vAlign w:val="top"/>
          </w:tcPr>
          <w:p>
            <w:pPr>
              <w:pBdr/>
              <w:pStyle w:val="Normal"/>
              <w:spacing/>
              <w:ind/>
              <w:rPr/>
            </w:pPr>
            <w:r>
              <w:rPr>
                <w:rFonts w:ascii="宋体" w:hAnsi="宋体" w:cs="宋体"/>
              </w:rPr>
              <w:t xml:space="preserve">实验复现与参数配置</w:t>
            </w:r>
          </w:p>
        </w:tc>
        <w:tc>
          <w:tcPr>
            <w:tcW w:w="1661" w:type="dxa"/>
            <w:tcBorders/>
            <w:shd w:fill="auto" w:color="auto"/>
            <w:vAlign w:val="top"/>
          </w:tcPr>
          <w:p>
            <w:pPr>
              <w:pBdr/>
              <w:pStyle w:val="Normal"/>
              <w:spacing/>
              <w:ind/>
              <w:rPr/>
            </w:pPr>
            <w:r>
              <w:rPr>
                <w:rFonts w:ascii="宋体" w:hAnsi="宋体" w:cs="宋体"/>
              </w:rPr>
              <w:t xml:space="preserve">命令行参数</w:t>
            </w:r>
          </w:p>
        </w:tc>
        <w:tc>
          <w:tcPr>
            <w:tcW w:w="1661" w:type="dxa"/>
            <w:tcBorders/>
            <w:shd w:fill="auto" w:color="auto"/>
            <w:vAlign w:val="top"/>
          </w:tcPr>
          <w:p>
            <w:pPr>
              <w:pBdr/>
              <w:pStyle w:val="Normal"/>
              <w:spacing/>
              <w:ind/>
              <w:rPr/>
            </w:pPr>
            <w:r>
              <w:rPr>
                <w:rFonts w:ascii="宋体" w:hAnsi="宋体" w:cs="宋体"/>
              </w:rPr>
              <w:t xml:space="preserve">固定随机种子、记录输入路径、标签列、输出目录等关键参数</w:t>
            </w:r>
          </w:p>
        </w:tc>
        <w:tc>
          <w:tcPr>
            <w:tcW w:w="1661" w:type="dxa"/>
            <w:tcBorders/>
            <w:shd w:fill="auto" w:color="auto"/>
            <w:vAlign w:val="top"/>
          </w:tcPr>
          <w:p>
            <w:pPr>
              <w:pBdr/>
              <w:pStyle w:val="Normal"/>
              <w:spacing/>
              <w:ind/>
              <w:rPr/>
            </w:pPr>
            <w:r>
              <w:rPr>
                <w:rFonts w:ascii="宋体" w:hAnsi="宋体" w:cs="宋体"/>
              </w:rPr>
              <w:t xml:space="preserve">可复现实验配置和标准化输出</w:t>
            </w:r>
          </w:p>
        </w:tc>
      </w:tr>
    </w:tbl>
    <w:p>
      <w:pPr>
        <w:pBdr/>
        <w:pStyle w:val="Normal"/>
        <w:spacing/>
        <w:ind/>
        <w:rPr/>
      </w:pPr>
      <w:r>
        <w:rPr>
          <w:rFonts w:ascii="宋体" w:hAnsi="宋体" w:cs="宋体"/>
        </w:rPr>
        <w:t xml:space="preserve">对系统运行方式补充规定如下：</w:t>
      </w:r>
    </w:p>
    <w:p>
      <w:pPr>
        <w:pBdr/>
        <w:pStyle w:val="Normal"/>
        <w:spacing/>
        <w:ind/>
        <w:rPr/>
      </w:pPr>
      <w:r>
        <w:rPr>
          <w:rFonts w:ascii="宋体" w:hAnsi="宋体" w:cs="宋体"/>
        </w:rPr>
        <w:t xml:space="preserve">1. </w:t>
      </w:r>
      <w:r>
        <w:rPr>
          <w:rFonts w:ascii="宋体" w:hAnsi="宋体" w:cs="宋体"/>
        </w:rPr>
        <w:t xml:space="preserve">本系统当前面向 </w:t>
      </w:r>
      <w:r>
        <w:rPr>
          <w:rFonts w:ascii="宋体" w:hAnsi="宋体" w:cs="宋体"/>
        </w:rPr>
        <w:t xml:space="preserve">1 </w:t>
      </w:r>
      <w:r>
        <w:rPr>
          <w:rFonts w:ascii="宋体" w:hAnsi="宋体" w:cs="宋体"/>
        </w:rPr>
        <w:t xml:space="preserve">名研究人员在本机上运行，不要求提供网页接口和多终端联机访问能力。</w:t>
      </w:r>
    </w:p>
    <w:p>
      <w:pPr>
        <w:pBdr/>
        <w:pStyle w:val="Normal"/>
        <w:spacing/>
        <w:ind/>
        <w:rPr/>
      </w:pPr>
      <w:r>
        <w:rPr>
          <w:rFonts w:ascii="宋体" w:hAnsi="宋体" w:cs="宋体"/>
        </w:rPr>
        <w:t xml:space="preserve">2. </w:t>
      </w:r>
      <w:r>
        <w:rPr>
          <w:rFonts w:ascii="宋体" w:hAnsi="宋体" w:cs="宋体"/>
        </w:rPr>
        <w:t xml:space="preserve">训练脚本应支持命令行参数化配置，例如数据路径、标签列名、测试集比例、随机种子、树数量和输出目录。</w:t>
      </w:r>
    </w:p>
    <w:p>
      <w:pPr>
        <w:pBdr/>
        <w:pStyle w:val="Normal"/>
        <w:spacing/>
        <w:ind/>
        <w:rPr/>
      </w:pPr>
      <w:r>
        <w:rPr>
          <w:rFonts w:ascii="宋体" w:hAnsi="宋体" w:cs="宋体"/>
        </w:rPr>
        <w:t xml:space="preserve">3. </w:t>
      </w:r>
      <w:r>
        <w:rPr>
          <w:rFonts w:ascii="宋体" w:hAnsi="宋体" w:cs="宋体"/>
        </w:rPr>
        <w:t xml:space="preserve">结果输出必须具备统一命名和目录约定，以便课程报告直接引用。</w:t>
      </w:r>
    </w:p>
    <w:p>
      <w:pPr>
        <w:pBdr/>
        <w:pStyle w:val="Heading 2"/>
        <w:spacing/>
        <w:ind/>
        <w:rPr/>
      </w:pPr>
      <w:r>
        <w:rPr>
          <w:rFonts w:ascii="宋体" w:eastAsia="宋体" w:hAnsi="宋体" w:cs="宋体"/>
        </w:rPr>
        <w:t xml:space="preserve"> </w:t>
      </w:r>
      <w:r>
        <w:rPr>
          <w:rFonts w:ascii="宋体" w:eastAsia="宋体" w:hAnsi="宋体" w:cs="宋体"/>
        </w:rPr>
        <w:t xml:space="preserve">对性能的规定</w:t>
      </w:r>
    </w:p>
    <w:p>
      <w:pPr>
        <w:pBdr/>
        <w:pStyle w:val="Heading 3"/>
        <w:spacing/>
        <w:ind/>
        <w:rPr/>
      </w:pPr>
      <w:r>
        <w:rPr>
          <w:rFonts w:ascii="宋体" w:hAnsi="宋体" w:cs="宋体"/>
        </w:rPr>
        <w:t xml:space="preserve">精度</w:t>
      </w:r>
    </w:p>
    <w:p>
      <w:pPr>
        <w:pBdr/>
        <w:pStyle w:val="Normal"/>
        <w:spacing/>
        <w:ind/>
        <w:rPr/>
      </w:pPr>
      <w:r>
        <w:rPr>
          <w:rFonts w:ascii="宋体" w:hAnsi="宋体" w:cs="宋体"/>
        </w:rPr>
        <w:t xml:space="preserve">本项目的精度要求既包括数据处理正确性，也包括分类性能指标要求。</w:t>
      </w:r>
    </w:p>
    <w:p>
      <w:pPr>
        <w:pBdr/>
        <w:pStyle w:val="Normal"/>
        <w:spacing/>
        <w:ind/>
        <w:rPr/>
      </w:pPr>
      <w:r>
        <w:rPr>
          <w:rFonts w:ascii="宋体" w:hAnsi="宋体" w:cs="宋体"/>
        </w:rPr>
        <w:t xml:space="preserve">1. </w:t>
      </w:r>
      <w:r>
        <w:rPr>
          <w:rFonts w:ascii="宋体" w:hAnsi="宋体" w:cs="宋体"/>
        </w:rPr>
        <w:t xml:space="preserve">数据读取后，系统应正确识别标签列和特征列，不能因格式解析错误导致样本或字段无声丢失。</w:t>
      </w:r>
    </w:p>
    <w:p>
      <w:pPr>
        <w:pBdr/>
        <w:pStyle w:val="Normal"/>
        <w:spacing/>
        <w:ind/>
        <w:rPr/>
      </w:pPr>
      <w:r>
        <w:rPr>
          <w:rFonts w:ascii="宋体" w:hAnsi="宋体" w:cs="宋体"/>
        </w:rPr>
        <w:t xml:space="preserve">2. </w:t>
      </w:r>
      <w:r>
        <w:rPr>
          <w:rFonts w:ascii="宋体" w:hAnsi="宋体" w:cs="宋体"/>
        </w:rPr>
        <w:t xml:space="preserve">数值化转换后，系统应明确处理非数值、缺失值和无穷值，不能直接将异常字段带入模型训练。</w:t>
      </w:r>
    </w:p>
    <w:p>
      <w:pPr>
        <w:pBdr/>
        <w:pStyle w:val="Normal"/>
        <w:spacing/>
        <w:ind/>
        <w:rPr/>
      </w:pPr>
      <w:r>
        <w:rPr>
          <w:rFonts w:ascii="宋体" w:hAnsi="宋体" w:cs="宋体"/>
        </w:rPr>
        <w:t xml:space="preserve">3. </w:t>
      </w:r>
      <w:r>
        <w:rPr>
          <w:rFonts w:ascii="宋体" w:hAnsi="宋体" w:cs="宋体"/>
        </w:rPr>
        <w:t xml:space="preserve">在当前 </w:t>
      </w:r>
      <w:r>
        <w:rPr>
          <w:rFonts w:ascii="宋体" w:hAnsi="宋体" w:cs="宋体"/>
        </w:rPr>
        <w:t xml:space="preserve">7 </w:t>
      </w:r>
      <w:r>
        <w:rPr>
          <w:rFonts w:ascii="宋体" w:hAnsi="宋体" w:cs="宋体"/>
        </w:rPr>
        <w:t xml:space="preserve">分类任务上，基线模型验收要求建议设定为：</w:t>
      </w:r>
    </w:p>
    <w:p>
      <w:pPr>
        <w:pBdr/>
        <w:pStyle w:val="Normal"/>
        <w:spacing/>
        <w:ind/>
        <w:rPr/>
      </w:pPr>
      <w:r>
        <w:rPr>
          <w:rFonts w:ascii="宋体" w:hAnsi="宋体" w:cs="宋体"/>
        </w:rPr>
        <w:t xml:space="preserve">1. `Accuracy &gt;= 0.88`</w:t>
      </w:r>
    </w:p>
    <w:p>
      <w:pPr>
        <w:pBdr/>
        <w:pStyle w:val="Normal"/>
        <w:spacing/>
        <w:ind/>
        <w:rPr/>
      </w:pPr>
      <w:r>
        <w:rPr>
          <w:rFonts w:ascii="宋体" w:hAnsi="宋体" w:cs="宋体"/>
        </w:rPr>
        <w:t xml:space="preserve">2. `Macro-</w:t>
      </w:r>
      <w:r>
        <w:rPr>
          <w:rFonts w:ascii="宋体" w:hAnsi="宋体" w:cs="宋体"/>
        </w:rPr>
        <w:t xml:space="preserve">F1 &gt;= 0.85`</w:t>
      </w:r>
    </w:p>
    <w:p>
      <w:pPr>
        <w:pBdr/>
        <w:pStyle w:val="Normal"/>
        <w:spacing/>
        <w:ind/>
        <w:rPr/>
      </w:pPr>
      <w:r>
        <w:rPr>
          <w:rFonts w:ascii="宋体" w:hAnsi="宋体" w:cs="宋体"/>
        </w:rPr>
        <w:t xml:space="preserve">3. `Weighted-</w:t>
      </w:r>
      <w:r>
        <w:rPr>
          <w:rFonts w:ascii="宋体" w:hAnsi="宋体" w:cs="宋体"/>
        </w:rPr>
        <w:t xml:space="preserve">F1 &gt;= 0.88`</w:t>
      </w:r>
    </w:p>
    <w:p>
      <w:pPr>
        <w:pBdr/>
        <w:pStyle w:val="Normal"/>
        <w:spacing/>
        <w:ind/>
        <w:rPr/>
      </w:pPr>
      <w:r>
        <w:rPr>
          <w:rFonts w:ascii="宋体" w:hAnsi="宋体" w:cs="宋体"/>
        </w:rPr>
        <w:t xml:space="preserve">4. </w:t>
      </w:r>
      <w:r>
        <w:rPr>
          <w:rFonts w:ascii="宋体" w:hAnsi="宋体" w:cs="宋体"/>
        </w:rPr>
        <w:t xml:space="preserve">对优化模型的阶段性目标建议设定为：</w:t>
      </w:r>
    </w:p>
    <w:p>
      <w:pPr>
        <w:pBdr/>
        <w:pStyle w:val="Normal"/>
        <w:spacing/>
        <w:ind/>
        <w:rPr/>
      </w:pPr>
      <w:r>
        <w:rPr>
          <w:rFonts w:ascii="宋体" w:hAnsi="宋体" w:cs="宋体"/>
        </w:rPr>
        <w:t xml:space="preserve">1. `Accuracy &gt;= 0.90`</w:t>
      </w:r>
    </w:p>
    <w:p>
      <w:pPr>
        <w:pBdr/>
        <w:pStyle w:val="Normal"/>
        <w:spacing/>
        <w:ind/>
        <w:rPr/>
      </w:pPr>
      <w:r>
        <w:rPr>
          <w:rFonts w:ascii="宋体" w:hAnsi="宋体" w:cs="宋体"/>
        </w:rPr>
        <w:t xml:space="preserve">2. `Macro-</w:t>
      </w:r>
      <w:r>
        <w:rPr>
          <w:rFonts w:ascii="宋体" w:hAnsi="宋体" w:cs="宋体"/>
        </w:rPr>
        <w:t xml:space="preserve">F1 &gt;= 0.89`</w:t>
      </w:r>
    </w:p>
    <w:p>
      <w:pPr>
        <w:pBdr/>
        <w:pStyle w:val="Normal"/>
        <w:spacing/>
        <w:ind/>
        <w:rPr/>
      </w:pPr>
      <w:r>
        <w:rPr>
          <w:rFonts w:ascii="宋体" w:hAnsi="宋体" w:cs="宋体"/>
        </w:rPr>
        <w:t xml:space="preserve">5. </w:t>
      </w:r>
      <w:r>
        <w:rPr>
          <w:rFonts w:ascii="宋体" w:hAnsi="宋体" w:cs="宋体"/>
        </w:rPr>
        <w:t xml:space="preserve">系统输出的性能指标至少保留 </w:t>
      </w:r>
      <w:r>
        <w:rPr>
          <w:rFonts w:ascii="宋体" w:hAnsi="宋体" w:cs="宋体"/>
        </w:rPr>
        <w:t xml:space="preserve">4 </w:t>
      </w:r>
      <w:r>
        <w:rPr>
          <w:rFonts w:ascii="宋体" w:hAnsi="宋体" w:cs="宋体"/>
        </w:rPr>
        <w:t xml:space="preserve">位小数，便于报告撰写和横向比较。</w:t>
      </w:r>
    </w:p>
    <w:p>
      <w:pPr>
        <w:pBdr/>
        <w:pStyle w:val="Normal"/>
        <w:spacing/>
        <w:ind/>
        <w:rPr/>
      </w:pPr>
      <w:r>
        <w:rPr>
          <w:rFonts w:ascii="宋体" w:hAnsi="宋体" w:cs="宋体"/>
        </w:rPr>
        <w:t xml:space="preserve">以上阈值与当前项目结果相匹配：现有基线结果为 </w:t>
      </w:r>
      <w:r>
        <w:rPr>
          <w:rFonts w:ascii="宋体" w:hAnsi="宋体" w:cs="宋体"/>
        </w:rPr>
        <w:t xml:space="preserve">`Accuracy 0.8905 / Macro-</w:t>
      </w:r>
      <w:r>
        <w:rPr>
          <w:rFonts w:ascii="宋体" w:hAnsi="宋体" w:cs="宋体"/>
        </w:rPr>
        <w:t xml:space="preserve">F1 0.8625`</w:t>
      </w:r>
      <w:r>
        <w:rPr>
          <w:rFonts w:ascii="宋体" w:hAnsi="宋体" w:cs="宋体"/>
        </w:rPr>
        <w:t xml:space="preserve">，优化结果为 </w:t>
      </w:r>
      <w:r>
        <w:rPr>
          <w:rFonts w:ascii="宋体" w:hAnsi="宋体" w:cs="宋体"/>
        </w:rPr>
        <w:t xml:space="preserve">`Accuracy 0.9211 / Macro-</w:t>
      </w:r>
      <w:r>
        <w:rPr>
          <w:rFonts w:ascii="宋体" w:hAnsi="宋体" w:cs="宋体"/>
        </w:rPr>
        <w:t xml:space="preserve">F1 0.9010`</w:t>
      </w:r>
      <w:r>
        <w:rPr>
          <w:rFonts w:ascii="宋体" w:hAnsi="宋体" w:cs="宋体"/>
        </w:rPr>
        <w:t xml:space="preserve">，说明需求具有现实可达性。</w:t>
      </w:r>
    </w:p>
    <w:p>
      <w:pPr>
        <w:pBdr/>
        <w:pStyle w:val="Heading 3"/>
        <w:spacing/>
        <w:ind/>
        <w:rPr/>
      </w:pPr>
      <w:r>
        <w:rPr>
          <w:rFonts w:ascii="宋体" w:hAnsi="宋体" w:cs="宋体"/>
        </w:rPr>
        <w:t xml:space="preserve">时间特性要求</w:t>
      </w:r>
    </w:p>
    <w:p>
      <w:pPr>
        <w:pBdr/>
        <w:pStyle w:val="Normal"/>
        <w:spacing/>
        <w:ind/>
        <w:rPr/>
      </w:pPr>
      <w:r>
        <w:rPr>
          <w:rFonts w:ascii="宋体" w:hAnsi="宋体" w:cs="宋体"/>
        </w:rPr>
        <w:t xml:space="preserve">考虑到课程项目的实验规模和常规个人计算机条件，系统时间特性要求如下：</w:t>
      </w:r>
    </w:p>
    <w:p>
      <w:pPr>
        <w:pBdr/>
        <w:pStyle w:val="Normal"/>
        <w:spacing/>
        <w:ind/>
        <w:rPr/>
      </w:pPr>
      <w:r>
        <w:rPr>
          <w:rFonts w:ascii="宋体" w:hAnsi="宋体" w:cs="宋体"/>
        </w:rPr>
        <w:t xml:space="preserve">1. </w:t>
      </w:r>
      <w:r>
        <w:rPr>
          <w:rFonts w:ascii="宋体" w:hAnsi="宋体" w:cs="宋体"/>
        </w:rPr>
        <w:t xml:space="preserve">对规模约 </w:t>
      </w:r>
      <w:r>
        <w:rPr>
          <w:rFonts w:ascii="宋体" w:hAnsi="宋体" w:cs="宋体"/>
        </w:rPr>
        <w:t xml:space="preserve">`2 </w:t>
      </w:r>
      <w:r>
        <w:rPr>
          <w:rFonts w:ascii="宋体" w:hAnsi="宋体" w:cs="宋体"/>
        </w:rPr>
        <w:t xml:space="preserve">万</w:t>
      </w:r>
      <w:r>
        <w:rPr>
          <w:rFonts w:ascii="宋体" w:hAnsi="宋体" w:cs="宋体"/>
        </w:rPr>
        <w:t xml:space="preserve">` </w:t>
      </w:r>
      <w:r>
        <w:rPr>
          <w:rFonts w:ascii="宋体" w:hAnsi="宋体" w:cs="宋体"/>
        </w:rPr>
        <w:t xml:space="preserve">条样本、</w:t>
      </w:r>
      <w:r>
        <w:rPr>
          <w:rFonts w:ascii="宋体" w:hAnsi="宋体" w:cs="宋体"/>
        </w:rPr>
        <w:t xml:space="preserve">`20 </w:t>
      </w:r>
      <w:r>
        <w:rPr>
          <w:rFonts w:ascii="宋体" w:hAnsi="宋体" w:cs="宋体"/>
        </w:rPr>
        <w:t xml:space="preserve">至 </w:t>
      </w:r>
      <w:r>
        <w:rPr>
          <w:rFonts w:ascii="宋体" w:hAnsi="宋体" w:cs="宋体"/>
        </w:rPr>
        <w:t xml:space="preserve">30` </w:t>
      </w:r>
      <w:r>
        <w:rPr>
          <w:rFonts w:ascii="宋体" w:hAnsi="宋体" w:cs="宋体"/>
        </w:rPr>
        <w:t xml:space="preserve">个特征的数据集，数据读取与预处理应在 </w:t>
      </w:r>
      <w:r>
        <w:rPr>
          <w:rFonts w:ascii="宋体" w:hAnsi="宋体" w:cs="宋体"/>
        </w:rPr>
        <w:t xml:space="preserve">`2 </w:t>
      </w:r>
      <w:r>
        <w:rPr>
          <w:rFonts w:ascii="宋体" w:hAnsi="宋体" w:cs="宋体"/>
        </w:rPr>
        <w:t xml:space="preserve">分钟</w:t>
      </w:r>
      <w:r>
        <w:rPr>
          <w:rFonts w:ascii="宋体" w:hAnsi="宋体" w:cs="宋体"/>
        </w:rPr>
        <w:t xml:space="preserve">` </w:t>
      </w:r>
      <w:r>
        <w:rPr>
          <w:rFonts w:ascii="宋体" w:hAnsi="宋体" w:cs="宋体"/>
        </w:rPr>
        <w:t xml:space="preserve">内完成。</w:t>
      </w:r>
    </w:p>
    <w:p>
      <w:pPr>
        <w:pBdr/>
        <w:pStyle w:val="Normal"/>
        <w:spacing/>
        <w:ind/>
        <w:rPr/>
      </w:pPr>
      <w:r>
        <w:rPr>
          <w:rFonts w:ascii="宋体" w:hAnsi="宋体" w:cs="宋体"/>
        </w:rPr>
        <w:t xml:space="preserve">2. </w:t>
      </w:r>
      <w:r>
        <w:rPr>
          <w:rFonts w:ascii="宋体" w:hAnsi="宋体" w:cs="宋体"/>
        </w:rPr>
        <w:t xml:space="preserve">基线模型单次训练与评估应在 </w:t>
      </w:r>
      <w:r>
        <w:rPr>
          <w:rFonts w:ascii="宋体" w:hAnsi="宋体" w:cs="宋体"/>
        </w:rPr>
        <w:t xml:space="preserve">`10 </w:t>
      </w:r>
      <w:r>
        <w:rPr>
          <w:rFonts w:ascii="宋体" w:hAnsi="宋体" w:cs="宋体"/>
        </w:rPr>
        <w:t xml:space="preserve">分钟</w:t>
      </w:r>
      <w:r>
        <w:rPr>
          <w:rFonts w:ascii="宋体" w:hAnsi="宋体" w:cs="宋体"/>
        </w:rPr>
        <w:t xml:space="preserve">` </w:t>
      </w:r>
      <w:r>
        <w:rPr>
          <w:rFonts w:ascii="宋体" w:hAnsi="宋体" w:cs="宋体"/>
        </w:rPr>
        <w:t xml:space="preserve">内完成。</w:t>
      </w:r>
    </w:p>
    <w:p>
      <w:pPr>
        <w:pBdr/>
        <w:pStyle w:val="Normal"/>
        <w:spacing/>
        <w:ind/>
        <w:rPr/>
      </w:pPr>
      <w:r>
        <w:rPr>
          <w:rFonts w:ascii="宋体" w:hAnsi="宋体" w:cs="宋体"/>
        </w:rPr>
        <w:t xml:space="preserve">3. </w:t>
      </w:r>
      <w:r>
        <w:rPr>
          <w:rFonts w:ascii="宋体" w:hAnsi="宋体" w:cs="宋体"/>
        </w:rPr>
        <w:t xml:space="preserve">优化模型在加入额外特征工程、模型融合和结果导出后，单次完整运行应控制在 </w:t>
      </w:r>
      <w:r>
        <w:rPr>
          <w:rFonts w:ascii="宋体" w:hAnsi="宋体" w:cs="宋体"/>
        </w:rPr>
        <w:t xml:space="preserve">`30 </w:t>
      </w:r>
      <w:r>
        <w:rPr>
          <w:rFonts w:ascii="宋体" w:hAnsi="宋体" w:cs="宋体"/>
        </w:rPr>
        <w:t xml:space="preserve">分钟</w:t>
      </w:r>
      <w:r>
        <w:rPr>
          <w:rFonts w:ascii="宋体" w:hAnsi="宋体" w:cs="宋体"/>
        </w:rPr>
        <w:t xml:space="preserve">` </w:t>
      </w:r>
      <w:r>
        <w:rPr>
          <w:rFonts w:ascii="宋体" w:hAnsi="宋体" w:cs="宋体"/>
        </w:rPr>
        <w:t xml:space="preserve">内。</w:t>
      </w:r>
    </w:p>
    <w:p>
      <w:pPr>
        <w:pBdr/>
        <w:pStyle w:val="Normal"/>
        <w:spacing/>
        <w:ind/>
        <w:rPr/>
      </w:pPr>
      <w:r>
        <w:rPr>
          <w:rFonts w:ascii="宋体" w:hAnsi="宋体" w:cs="宋体"/>
        </w:rPr>
        <w:t xml:space="preserve">4. </w:t>
      </w:r>
      <w:r>
        <w:rPr>
          <w:rFonts w:ascii="宋体" w:hAnsi="宋体" w:cs="宋体"/>
        </w:rPr>
        <w:t xml:space="preserve">使用已训练模型对测试集规模的无标签样本进行预测时，应在 </w:t>
      </w:r>
      <w:r>
        <w:rPr>
          <w:rFonts w:ascii="宋体" w:hAnsi="宋体" w:cs="宋体"/>
        </w:rPr>
        <w:t xml:space="preserve">`1 </w:t>
      </w:r>
      <w:r>
        <w:rPr>
          <w:rFonts w:ascii="宋体" w:hAnsi="宋体" w:cs="宋体"/>
        </w:rPr>
        <w:t xml:space="preserve">分钟</w:t>
      </w:r>
      <w:r>
        <w:rPr>
          <w:rFonts w:ascii="宋体" w:hAnsi="宋体" w:cs="宋体"/>
        </w:rPr>
        <w:t xml:space="preserve">` </w:t>
      </w:r>
      <w:r>
        <w:rPr>
          <w:rFonts w:ascii="宋体" w:hAnsi="宋体" w:cs="宋体"/>
        </w:rPr>
        <w:t xml:space="preserve">内完成推断并导出结果。</w:t>
      </w:r>
    </w:p>
    <w:p>
      <w:pPr>
        <w:pBdr/>
        <w:pStyle w:val="Normal"/>
        <w:spacing/>
        <w:ind/>
        <w:rPr/>
      </w:pPr>
      <w:r>
        <w:rPr>
          <w:rFonts w:ascii="宋体" w:hAnsi="宋体" w:cs="宋体"/>
        </w:rPr>
        <w:t xml:space="preserve">5. </w:t>
      </w:r>
      <w:r>
        <w:rPr>
          <w:rFonts w:ascii="宋体" w:hAnsi="宋体" w:cs="宋体"/>
        </w:rPr>
        <w:t xml:space="preserve">混淆矩阵、指标文件和分类报告的导出应在训练结束后 </w:t>
      </w:r>
      <w:r>
        <w:rPr>
          <w:rFonts w:ascii="宋体" w:hAnsi="宋体" w:cs="宋体"/>
        </w:rPr>
        <w:t xml:space="preserve">`2 </w:t>
      </w:r>
      <w:r>
        <w:rPr>
          <w:rFonts w:ascii="宋体" w:hAnsi="宋体" w:cs="宋体"/>
        </w:rPr>
        <w:t xml:space="preserve">分钟</w:t>
      </w:r>
      <w:r>
        <w:rPr>
          <w:rFonts w:ascii="宋体" w:hAnsi="宋体" w:cs="宋体"/>
        </w:rPr>
        <w:t xml:space="preserve">` </w:t>
      </w:r>
      <w:r>
        <w:rPr>
          <w:rFonts w:ascii="宋体" w:hAnsi="宋体" w:cs="宋体"/>
        </w:rPr>
        <w:t xml:space="preserve">内完成。</w:t>
      </w:r>
    </w:p>
    <w:p>
      <w:pPr>
        <w:pBdr/>
        <w:pStyle w:val="Heading 3"/>
        <w:spacing/>
        <w:ind/>
        <w:rPr/>
      </w:pPr>
      <w:r>
        <w:rPr>
          <w:rFonts w:ascii="宋体" w:hAnsi="宋体" w:cs="宋体"/>
        </w:rPr>
        <w:t xml:space="preserve">灵活性</w:t>
      </w:r>
    </w:p>
    <w:p>
      <w:pPr>
        <w:pBdr/>
        <w:pStyle w:val="Normal"/>
        <w:spacing/>
        <w:ind/>
        <w:rPr/>
      </w:pPr>
      <w:r>
        <w:rPr>
          <w:rFonts w:ascii="宋体" w:hAnsi="宋体" w:cs="宋体"/>
        </w:rPr>
        <w:t xml:space="preserve">系统应满足以下灵活性要求：</w:t>
      </w:r>
    </w:p>
    <w:p>
      <w:pPr>
        <w:pBdr/>
        <w:pStyle w:val="Normal"/>
        <w:spacing/>
        <w:ind/>
        <w:rPr/>
      </w:pPr>
      <w:r>
        <w:rPr>
          <w:rFonts w:ascii="宋体" w:hAnsi="宋体" w:cs="宋体"/>
        </w:rPr>
        <w:t xml:space="preserve">1. </w:t>
      </w:r>
      <w:r>
        <w:rPr>
          <w:rFonts w:ascii="宋体" w:hAnsi="宋体" w:cs="宋体"/>
        </w:rPr>
        <w:t xml:space="preserve">支持自动识别标签列，也允许通过命令行显式指定标签列。</w:t>
      </w:r>
    </w:p>
    <w:p>
      <w:pPr>
        <w:pBdr/>
        <w:pStyle w:val="Normal"/>
        <w:spacing/>
        <w:ind/>
        <w:rPr/>
      </w:pPr>
      <w:r>
        <w:rPr>
          <w:rFonts w:ascii="宋体" w:hAnsi="宋体" w:cs="宋体"/>
        </w:rPr>
        <w:t xml:space="preserve">2. </w:t>
      </w:r>
      <w:r>
        <w:rPr>
          <w:rFonts w:ascii="宋体" w:hAnsi="宋体" w:cs="宋体"/>
        </w:rPr>
        <w:t xml:space="preserve">支持 </w:t>
      </w:r>
      <w:r>
        <w:rPr>
          <w:rFonts w:ascii="宋体" w:hAnsi="宋体" w:cs="宋体"/>
        </w:rPr>
        <w:t xml:space="preserve">`ARFF` </w:t>
      </w:r>
      <w:r>
        <w:rPr>
          <w:rFonts w:ascii="宋体" w:hAnsi="宋体" w:cs="宋体"/>
        </w:rPr>
        <w:t xml:space="preserve">和 </w:t>
      </w:r>
      <w:r>
        <w:rPr>
          <w:rFonts w:ascii="宋体" w:hAnsi="宋体" w:cs="宋体"/>
        </w:rPr>
        <w:t xml:space="preserve">`CSV` </w:t>
      </w:r>
      <w:r>
        <w:rPr>
          <w:rFonts w:ascii="宋体" w:hAnsi="宋体" w:cs="宋体"/>
        </w:rPr>
        <w:t xml:space="preserve">两类常用输入格式，后续可扩展到由 </w:t>
      </w:r>
      <w:r>
        <w:rPr>
          <w:rFonts w:ascii="宋体" w:hAnsi="宋体" w:cs="宋体"/>
        </w:rPr>
        <w:t xml:space="preserve">`PCAP` </w:t>
      </w:r>
      <w:r>
        <w:rPr>
          <w:rFonts w:ascii="宋体" w:hAnsi="宋体" w:cs="宋体"/>
        </w:rPr>
        <w:t xml:space="preserve">派生出的特征文件。</w:t>
      </w:r>
    </w:p>
    <w:p>
      <w:pPr>
        <w:pBdr/>
        <w:pStyle w:val="Normal"/>
        <w:spacing/>
        <w:ind/>
        <w:rPr/>
      </w:pPr>
      <w:r>
        <w:rPr>
          <w:rFonts w:ascii="宋体" w:hAnsi="宋体" w:cs="宋体"/>
        </w:rPr>
        <w:t xml:space="preserve">3. </w:t>
      </w:r>
      <w:r>
        <w:rPr>
          <w:rFonts w:ascii="宋体" w:hAnsi="宋体" w:cs="宋体"/>
        </w:rPr>
        <w:t xml:space="preserve">支持修改训练测试划分比例、随机种子、模型参数和输出目录，而无需重写主流程代码。</w:t>
      </w:r>
    </w:p>
    <w:p>
      <w:pPr>
        <w:pBdr/>
        <w:pStyle w:val="Normal"/>
        <w:spacing/>
        <w:ind/>
        <w:rPr/>
      </w:pPr>
      <w:r>
        <w:rPr>
          <w:rFonts w:ascii="宋体" w:hAnsi="宋体" w:cs="宋体"/>
        </w:rPr>
        <w:t xml:space="preserve">4. </w:t>
      </w:r>
      <w:r>
        <w:rPr>
          <w:rFonts w:ascii="宋体" w:hAnsi="宋体" w:cs="宋体"/>
        </w:rPr>
        <w:t xml:space="preserve">支持在不破坏现有输出规范的前提下，增加新特征、新类别和新模型。</w:t>
      </w:r>
    </w:p>
    <w:p>
      <w:pPr>
        <w:pBdr/>
        <w:pStyle w:val="Normal"/>
        <w:spacing/>
        <w:ind/>
        <w:rPr/>
      </w:pPr>
      <w:r>
        <w:rPr>
          <w:rFonts w:ascii="宋体" w:hAnsi="宋体" w:cs="宋体"/>
        </w:rPr>
        <w:t xml:space="preserve">5. </w:t>
      </w:r>
      <w:r>
        <w:rPr>
          <w:rFonts w:ascii="宋体" w:hAnsi="宋体" w:cs="宋体"/>
        </w:rPr>
        <w:t xml:space="preserve">当运行环境、软件版本或实验计划发生变化时，系统应尽可能通过配置或小范围代码调整完成适配。</w:t>
      </w:r>
    </w:p>
    <w:p>
      <w:pPr>
        <w:pBdr/>
        <w:pStyle w:val="Heading 2"/>
        <w:spacing/>
        <w:ind/>
        <w:rPr/>
      </w:pPr>
      <w:r>
        <w:rPr>
          <w:rFonts w:ascii="宋体" w:eastAsia="宋体" w:hAnsi="宋体" w:cs="宋体"/>
        </w:rPr>
        <w:t xml:space="preserve"> </w:t>
      </w:r>
      <w:r>
        <w:rPr>
          <w:rFonts w:ascii="宋体" w:eastAsia="宋体" w:hAnsi="宋体" w:cs="宋体"/>
        </w:rPr>
        <w:t xml:space="preserve">输入输出要求</w:t>
      </w:r>
    </w:p>
    <w:p>
      <w:pPr>
        <w:pBdr/>
        <w:pStyle w:val="Heading 3"/>
        <w:spacing/>
        <w:ind/>
        <w:rPr/>
      </w:pPr>
      <w:r>
        <w:rPr>
          <w:rFonts w:ascii="宋体" w:hAnsi="宋体" w:cs="宋体"/>
        </w:rPr>
        <w:t xml:space="preserve">输入要求</w:t>
      </w:r>
    </w:p>
    <w:tbl>
      <w:tblPr>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76"/>
        <w:gridCol w:w="2076"/>
        <w:gridCol w:w="2076"/>
        <w:gridCol w:w="20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76" w:type="dxa"/>
            <w:tcBorders/>
            <w:shd w:fill="auto" w:color="auto"/>
            <w:vAlign w:val="top"/>
          </w:tcPr>
          <w:p>
            <w:pPr>
              <w:pBdr/>
              <w:pStyle w:val="Normal"/>
              <w:spacing/>
              <w:ind/>
              <w:jc w:val="center"/>
              <w:rPr/>
            </w:pPr>
            <w:r>
              <w:rPr>
                <w:rFonts w:ascii="宋体" w:hAnsi="宋体" w:cs="宋体"/>
                <w:b/>
              </w:rPr>
              <w:t xml:space="preserve">输入项</w:t>
            </w:r>
          </w:p>
        </w:tc>
        <w:tc>
          <w:tcPr>
            <w:tcW w:w="2076" w:type="dxa"/>
            <w:tcBorders/>
            <w:shd w:fill="auto" w:color="auto"/>
            <w:vAlign w:val="top"/>
          </w:tcPr>
          <w:p>
            <w:pPr>
              <w:pBdr/>
              <w:pStyle w:val="Normal"/>
              <w:spacing/>
              <w:ind/>
              <w:jc w:val="center"/>
              <w:rPr/>
            </w:pPr>
            <w:r>
              <w:rPr>
                <w:rFonts w:ascii="宋体" w:hAnsi="宋体" w:cs="宋体"/>
                <w:b/>
              </w:rPr>
              <w:t xml:space="preserve">类型与媒体</w:t>
            </w:r>
          </w:p>
        </w:tc>
        <w:tc>
          <w:tcPr>
            <w:tcW w:w="2076" w:type="dxa"/>
            <w:tcBorders/>
            <w:shd w:fill="auto" w:color="auto"/>
            <w:vAlign w:val="top"/>
          </w:tcPr>
          <w:p>
            <w:pPr>
              <w:pBdr/>
              <w:pStyle w:val="Normal"/>
              <w:spacing/>
              <w:ind/>
              <w:jc w:val="center"/>
              <w:rPr/>
            </w:pPr>
            <w:r>
              <w:rPr>
                <w:rFonts w:ascii="宋体" w:hAnsi="宋体" w:cs="宋体"/>
                <w:b/>
              </w:rPr>
              <w:t xml:space="preserve">格式要求</w:t>
            </w:r>
          </w:p>
        </w:tc>
        <w:tc>
          <w:tcPr>
            <w:tcW w:w="2076" w:type="dxa"/>
            <w:tcBorders/>
            <w:shd w:fill="auto" w:color="auto"/>
            <w:vAlign w:val="top"/>
          </w:tcPr>
          <w:p>
            <w:pPr>
              <w:pBdr/>
              <w:pStyle w:val="Normal"/>
              <w:spacing/>
              <w:ind/>
              <w:jc w:val="center"/>
              <w:rPr/>
            </w:pPr>
            <w:r>
              <w:rPr>
                <w:rFonts w:ascii="宋体" w:hAnsi="宋体" w:cs="宋体"/>
                <w:b/>
              </w:rPr>
              <w:t xml:space="preserve">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76" w:type="dxa"/>
            <w:tcBorders/>
            <w:shd w:fill="auto" w:color="auto"/>
            <w:vAlign w:val="top"/>
          </w:tcPr>
          <w:p>
            <w:pPr>
              <w:pBdr/>
              <w:pStyle w:val="Normal"/>
              <w:spacing/>
              <w:ind/>
              <w:rPr/>
            </w:pPr>
            <w:r>
              <w:rPr>
                <w:rFonts w:ascii="宋体" w:hAnsi="宋体" w:cs="宋体"/>
              </w:rPr>
              <w:t xml:space="preserve">训练数据文件</w:t>
            </w:r>
          </w:p>
        </w:tc>
        <w:tc>
          <w:tcPr>
            <w:tcW w:w="2076" w:type="dxa"/>
            <w:tcBorders/>
            <w:shd w:fill="auto" w:color="auto"/>
            <w:vAlign w:val="top"/>
          </w:tcPr>
          <w:p>
            <w:pPr>
              <w:pBdr/>
              <w:pStyle w:val="Normal"/>
              <w:spacing/>
              <w:ind/>
              <w:rPr/>
            </w:pPr>
            <w:r>
              <w:rPr>
                <w:rFonts w:ascii="宋体" w:hAnsi="宋体" w:cs="宋体"/>
              </w:rPr>
              <w:t xml:space="preserve">本地磁盘文件</w:t>
            </w:r>
          </w:p>
        </w:tc>
        <w:tc>
          <w:tcPr>
            <w:tcW w:w="2076" w:type="dxa"/>
            <w:tcBorders/>
            <w:shd w:fill="auto" w:color="auto"/>
            <w:vAlign w:val="top"/>
          </w:tcPr>
          <w:p>
            <w:pPr>
              <w:pBdr/>
              <w:pStyle w:val="Normal"/>
              <w:spacing/>
              <w:ind/>
              <w:rPr/>
            </w:pPr>
            <w:r>
              <w:rPr>
                <w:rFonts w:ascii="宋体" w:hAnsi="宋体" w:cs="宋体"/>
              </w:rPr>
              <w:t xml:space="preserve">`ARFF` </w:t>
            </w:r>
            <w:r>
              <w:rPr>
                <w:rFonts w:ascii="宋体" w:hAnsi="宋体" w:cs="宋体"/>
              </w:rPr>
              <w:t xml:space="preserve">或 </w:t>
            </w:r>
            <w:r>
              <w:rPr>
                <w:rFonts w:ascii="宋体" w:hAnsi="宋体" w:cs="宋体"/>
              </w:rPr>
              <w:t xml:space="preserve">`CSV`</w:t>
            </w:r>
          </w:p>
        </w:tc>
        <w:tc>
          <w:tcPr>
            <w:tcW w:w="2076" w:type="dxa"/>
            <w:tcBorders/>
            <w:shd w:fill="auto" w:color="auto"/>
            <w:vAlign w:val="top"/>
          </w:tcPr>
          <w:p>
            <w:pPr>
              <w:pBdr/>
              <w:pStyle w:val="Normal"/>
              <w:spacing/>
              <w:ind/>
              <w:rPr/>
            </w:pPr>
            <w:r>
              <w:rPr>
                <w:rFonts w:ascii="宋体" w:hAnsi="宋体" w:cs="宋体"/>
              </w:rPr>
              <w:t xml:space="preserve">当前主要输入，要求含特征列和标签列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76" w:type="dxa"/>
            <w:tcBorders/>
            <w:shd w:fill="auto" w:color="auto"/>
            <w:vAlign w:val="top"/>
          </w:tcPr>
          <w:p>
            <w:pPr>
              <w:pBdr/>
              <w:pStyle w:val="Normal"/>
              <w:spacing/>
              <w:ind/>
              <w:rPr/>
            </w:pPr>
            <w:r>
              <w:rPr>
                <w:rFonts w:ascii="宋体" w:hAnsi="宋体" w:cs="宋体"/>
              </w:rPr>
              <w:t xml:space="preserve">标签列名</w:t>
            </w:r>
          </w:p>
        </w:tc>
        <w:tc>
          <w:tcPr>
            <w:tcW w:w="2076" w:type="dxa"/>
            <w:tcBorders/>
            <w:shd w:fill="auto" w:color="auto"/>
            <w:vAlign w:val="top"/>
          </w:tcPr>
          <w:p>
            <w:pPr>
              <w:pBdr/>
              <w:pStyle w:val="Normal"/>
              <w:spacing/>
              <w:ind/>
              <w:rPr/>
            </w:pPr>
            <w:r>
              <w:rPr>
                <w:rFonts w:ascii="宋体" w:hAnsi="宋体" w:cs="宋体"/>
              </w:rPr>
              <w:t xml:space="preserve">命令行参数</w:t>
            </w:r>
          </w:p>
        </w:tc>
        <w:tc>
          <w:tcPr>
            <w:tcW w:w="2076" w:type="dxa"/>
            <w:tcBorders/>
            <w:shd w:fill="auto" w:color="auto"/>
            <w:vAlign w:val="top"/>
          </w:tcPr>
          <w:p>
            <w:pPr>
              <w:pBdr/>
              <w:pStyle w:val="Normal"/>
              <w:spacing/>
              <w:ind/>
              <w:rPr/>
            </w:pPr>
            <w:r>
              <w:rPr>
                <w:rFonts w:ascii="宋体" w:hAnsi="宋体" w:cs="宋体"/>
              </w:rPr>
              <w:t xml:space="preserve">字符串</w:t>
            </w:r>
          </w:p>
        </w:tc>
        <w:tc>
          <w:tcPr>
            <w:tcW w:w="2076" w:type="dxa"/>
            <w:tcBorders/>
            <w:shd w:fill="auto" w:color="auto"/>
            <w:vAlign w:val="top"/>
          </w:tcPr>
          <w:p>
            <w:pPr>
              <w:pBdr/>
              <w:pStyle w:val="Normal"/>
              <w:spacing/>
              <w:ind/>
              <w:rPr/>
            </w:pPr>
            <w:r>
              <w:rPr>
                <w:rFonts w:ascii="宋体" w:hAnsi="宋体" w:cs="宋体"/>
              </w:rPr>
              <w:t xml:space="preserve">可省略，由系统自动推断，如 </w:t>
            </w:r>
            <w:r>
              <w:rPr>
                <w:rFonts w:ascii="宋体" w:hAnsi="宋体" w:cs="宋体"/>
              </w:rPr>
              <w:t xml:space="preserve">`class1`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76" w:type="dxa"/>
            <w:tcBorders/>
            <w:shd w:fill="auto" w:color="auto"/>
            <w:vAlign w:val="top"/>
          </w:tcPr>
          <w:p>
            <w:pPr>
              <w:pBdr/>
              <w:pStyle w:val="Normal"/>
              <w:spacing/>
              <w:ind/>
              <w:rPr/>
            </w:pPr>
            <w:r>
              <w:rPr>
                <w:rFonts w:ascii="宋体" w:hAnsi="宋体" w:cs="宋体"/>
              </w:rPr>
              <w:t xml:space="preserve">模型参数</w:t>
            </w:r>
          </w:p>
        </w:tc>
        <w:tc>
          <w:tcPr>
            <w:tcW w:w="2076" w:type="dxa"/>
            <w:tcBorders/>
            <w:shd w:fill="auto" w:color="auto"/>
            <w:vAlign w:val="top"/>
          </w:tcPr>
          <w:p>
            <w:pPr>
              <w:pBdr/>
              <w:pStyle w:val="Normal"/>
              <w:spacing/>
              <w:ind/>
              <w:rPr/>
            </w:pPr>
            <w:r>
              <w:rPr>
                <w:rFonts w:ascii="宋体" w:hAnsi="宋体" w:cs="宋体"/>
              </w:rPr>
              <w:t xml:space="preserve">命令行参数</w:t>
            </w:r>
          </w:p>
        </w:tc>
        <w:tc>
          <w:tcPr>
            <w:tcW w:w="2076" w:type="dxa"/>
            <w:tcBorders/>
            <w:shd w:fill="auto" w:color="auto"/>
            <w:vAlign w:val="top"/>
          </w:tcPr>
          <w:p>
            <w:pPr>
              <w:pBdr/>
              <w:pStyle w:val="Normal"/>
              <w:spacing/>
              <w:ind/>
              <w:rPr/>
            </w:pPr>
            <w:r>
              <w:rPr>
                <w:rFonts w:ascii="宋体" w:hAnsi="宋体" w:cs="宋体"/>
              </w:rPr>
              <w:t xml:space="preserve">数值或字符串</w:t>
            </w:r>
          </w:p>
        </w:tc>
        <w:tc>
          <w:tcPr>
            <w:tcW w:w="2076" w:type="dxa"/>
            <w:tcBorders/>
            <w:shd w:fill="auto" w:color="auto"/>
            <w:vAlign w:val="top"/>
          </w:tcPr>
          <w:p>
            <w:pPr>
              <w:pBdr/>
              <w:pStyle w:val="Normal"/>
              <w:spacing/>
              <w:ind/>
              <w:rPr/>
            </w:pPr>
            <w:r>
              <w:rPr>
                <w:rFonts w:ascii="宋体" w:hAnsi="宋体" w:cs="宋体"/>
              </w:rPr>
              <w:t xml:space="preserve">如测试集比例、随机种子、树数量、输出目录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76" w:type="dxa"/>
            <w:tcBorders/>
            <w:shd w:fill="auto" w:color="auto"/>
            <w:vAlign w:val="top"/>
          </w:tcPr>
          <w:p>
            <w:pPr>
              <w:pBdr/>
              <w:pStyle w:val="Normal"/>
              <w:spacing/>
              <w:ind/>
              <w:rPr/>
            </w:pPr>
            <w:r>
              <w:rPr>
                <w:rFonts w:ascii="宋体" w:hAnsi="宋体" w:cs="宋体"/>
              </w:rPr>
              <w:t xml:space="preserve">预测数据文件</w:t>
            </w:r>
          </w:p>
        </w:tc>
        <w:tc>
          <w:tcPr>
            <w:tcW w:w="2076" w:type="dxa"/>
            <w:tcBorders/>
            <w:shd w:fill="auto" w:color="auto"/>
            <w:vAlign w:val="top"/>
          </w:tcPr>
          <w:p>
            <w:pPr>
              <w:pBdr/>
              <w:pStyle w:val="Normal"/>
              <w:spacing/>
              <w:ind/>
              <w:rPr/>
            </w:pPr>
            <w:r>
              <w:rPr>
                <w:rFonts w:ascii="宋体" w:hAnsi="宋体" w:cs="宋体"/>
              </w:rPr>
              <w:t xml:space="preserve">本地磁盘文件</w:t>
            </w:r>
          </w:p>
        </w:tc>
        <w:tc>
          <w:tcPr>
            <w:tcW w:w="2076" w:type="dxa"/>
            <w:tcBorders/>
            <w:shd w:fill="auto" w:color="auto"/>
            <w:vAlign w:val="top"/>
          </w:tcPr>
          <w:p>
            <w:pPr>
              <w:pBdr/>
              <w:pStyle w:val="Normal"/>
              <w:spacing/>
              <w:ind/>
              <w:rPr/>
            </w:pPr>
            <w:r>
              <w:rPr>
                <w:rFonts w:ascii="宋体" w:hAnsi="宋体" w:cs="宋体"/>
              </w:rPr>
              <w:t xml:space="preserve">`ARFF` </w:t>
            </w:r>
            <w:r>
              <w:rPr>
                <w:rFonts w:ascii="宋体" w:hAnsi="宋体" w:cs="宋体"/>
              </w:rPr>
              <w:t xml:space="preserve">或 </w:t>
            </w:r>
            <w:r>
              <w:rPr>
                <w:rFonts w:ascii="宋体" w:hAnsi="宋体" w:cs="宋体"/>
              </w:rPr>
              <w:t xml:space="preserve">`CSV`</w:t>
            </w:r>
          </w:p>
        </w:tc>
        <w:tc>
          <w:tcPr>
            <w:tcW w:w="2076" w:type="dxa"/>
            <w:tcBorders/>
            <w:shd w:fill="auto" w:color="auto"/>
            <w:vAlign w:val="top"/>
          </w:tcPr>
          <w:p>
            <w:pPr>
              <w:pBdr/>
              <w:pStyle w:val="Normal"/>
              <w:spacing/>
              <w:ind/>
              <w:rPr/>
            </w:pPr>
            <w:r>
              <w:rPr>
                <w:rFonts w:ascii="宋体" w:hAnsi="宋体" w:cs="宋体"/>
              </w:rPr>
              <w:t xml:space="preserve">可不含标签列，但字段顺序需与训练所需特征兼容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76" w:type="dxa"/>
            <w:tcBorders/>
            <w:shd w:fill="auto" w:color="auto"/>
            <w:vAlign w:val="top"/>
          </w:tcPr>
          <w:p>
            <w:pPr>
              <w:pBdr/>
              <w:pStyle w:val="Normal"/>
              <w:spacing/>
              <w:ind/>
              <w:rPr/>
            </w:pPr>
            <w:r>
              <w:rPr>
                <w:rFonts w:ascii="宋体" w:hAnsi="宋体" w:cs="宋体"/>
              </w:rPr>
              <w:t xml:space="preserve">扩展原始流量文件</w:t>
            </w:r>
          </w:p>
        </w:tc>
        <w:tc>
          <w:tcPr>
            <w:tcW w:w="2076" w:type="dxa"/>
            <w:tcBorders/>
            <w:shd w:fill="auto" w:color="auto"/>
            <w:vAlign w:val="top"/>
          </w:tcPr>
          <w:p>
            <w:pPr>
              <w:pBdr/>
              <w:pStyle w:val="Normal"/>
              <w:spacing/>
              <w:ind/>
              <w:rPr/>
            </w:pPr>
            <w:r>
              <w:rPr>
                <w:rFonts w:ascii="宋体" w:hAnsi="宋体" w:cs="宋体"/>
              </w:rPr>
              <w:t xml:space="preserve">本地磁盘文件</w:t>
            </w:r>
          </w:p>
        </w:tc>
        <w:tc>
          <w:tcPr>
            <w:tcW w:w="2076" w:type="dxa"/>
            <w:tcBorders/>
            <w:shd w:fill="auto" w:color="auto"/>
            <w:vAlign w:val="top"/>
          </w:tcPr>
          <w:p>
            <w:pPr>
              <w:pBdr/>
              <w:pStyle w:val="Normal"/>
              <w:spacing/>
              <w:ind/>
              <w:rPr/>
            </w:pPr>
            <w:r>
              <w:rPr>
                <w:rFonts w:ascii="宋体" w:hAnsi="宋体" w:cs="宋体"/>
              </w:rPr>
              <w:t xml:space="preserve">`PCAP/PCAPNG`</w:t>
            </w:r>
          </w:p>
        </w:tc>
        <w:tc>
          <w:tcPr>
            <w:tcW w:w="2076" w:type="dxa"/>
            <w:tcBorders/>
            <w:shd w:fill="auto" w:color="auto"/>
            <w:vAlign w:val="top"/>
          </w:tcPr>
          <w:p>
            <w:pPr>
              <w:pBdr/>
              <w:pStyle w:val="Normal"/>
              <w:spacing/>
              <w:ind/>
              <w:rPr/>
            </w:pPr>
            <w:r>
              <w:rPr>
                <w:rFonts w:ascii="宋体" w:hAnsi="宋体" w:cs="宋体"/>
              </w:rPr>
              <w:t xml:space="preserve">属于扩展功能输入，不是当前最小版本必需项</w:t>
            </w:r>
          </w:p>
        </w:tc>
      </w:tr>
    </w:tbl>
    <w:p>
      <w:pPr>
        <w:pBdr/>
        <w:pStyle w:val="Normal"/>
        <w:spacing/>
        <w:ind/>
        <w:rPr/>
      </w:pPr>
      <w:r>
        <w:rPr>
          <w:rFonts w:ascii="宋体" w:hAnsi="宋体" w:cs="宋体"/>
        </w:rPr>
        <w:t xml:space="preserve">当前项目已验证的数据集文件为 </w:t>
      </w:r>
      <w:r>
        <w:rPr>
          <w:rFonts w:ascii="宋体" w:hAnsi="宋体" w:cs="宋体"/>
        </w:rPr>
        <w:t xml:space="preserve">`data/Scenario B-</w:t>
      </w:r>
      <w:r>
        <w:rPr>
          <w:rFonts w:ascii="宋体" w:hAnsi="宋体" w:cs="宋体"/>
        </w:rPr>
        <w:t xml:space="preserve">ARFF/Scenario B-</w:t>
      </w:r>
      <w:r>
        <w:rPr>
          <w:rFonts w:ascii="宋体" w:hAnsi="宋体" w:cs="宋体"/>
        </w:rPr>
        <w:t xml:space="preserve">ARFF/TimeBasedFeatures-Dataset-15s-AllinOne.arff`</w:t>
      </w:r>
      <w:r>
        <w:rPr>
          <w:rFonts w:ascii="宋体" w:hAnsi="宋体" w:cs="宋体"/>
        </w:rPr>
        <w:t xml:space="preserve">，总样本数为 </w:t>
      </w:r>
      <w:r>
        <w:rPr>
          <w:rFonts w:ascii="宋体" w:hAnsi="宋体" w:cs="宋体"/>
        </w:rPr>
        <w:t xml:space="preserve">`18758`</w:t>
      </w:r>
      <w:r>
        <w:rPr>
          <w:rFonts w:ascii="宋体" w:hAnsi="宋体" w:cs="宋体"/>
        </w:rPr>
        <w:t xml:space="preserve">，特征字段共 </w:t>
      </w:r>
      <w:r>
        <w:rPr>
          <w:rFonts w:ascii="宋体" w:hAnsi="宋体" w:cs="宋体"/>
        </w:rPr>
        <w:t xml:space="preserve">`23` </w:t>
      </w:r>
      <w:r>
        <w:rPr>
          <w:rFonts w:ascii="宋体" w:hAnsi="宋体" w:cs="宋体"/>
        </w:rPr>
        <w:t xml:space="preserve">个，标签字段为 </w:t>
      </w:r>
      <w:r>
        <w:rPr>
          <w:rFonts w:ascii="宋体" w:hAnsi="宋体" w:cs="宋体"/>
        </w:rPr>
        <w:t xml:space="preserve">`class1`</w:t>
      </w:r>
      <w:r>
        <w:rPr>
          <w:rFonts w:ascii="宋体" w:hAnsi="宋体" w:cs="宋体"/>
        </w:rPr>
        <w:t xml:space="preserve">。已识别的主要特征包括 </w:t>
      </w:r>
      <w:r>
        <w:rPr>
          <w:rFonts w:ascii="宋体" w:hAnsi="宋体" w:cs="宋体"/>
        </w:rPr>
        <w:t xml:space="preserve">`duration`</w:t>
      </w:r>
      <w:r>
        <w:rPr>
          <w:rFonts w:ascii="宋体" w:hAnsi="宋体" w:cs="宋体"/>
        </w:rPr>
        <w:t xml:space="preserve">、</w:t>
      </w:r>
      <w:r>
        <w:rPr>
          <w:rFonts w:ascii="宋体" w:hAnsi="宋体" w:cs="宋体"/>
        </w:rPr>
        <w:t xml:space="preserve">`total_fiat`</w:t>
      </w:r>
      <w:r>
        <w:rPr>
          <w:rFonts w:ascii="宋体" w:hAnsi="宋体" w:cs="宋体"/>
        </w:rPr>
        <w:t xml:space="preserve">、</w:t>
      </w:r>
      <w:r>
        <w:rPr>
          <w:rFonts w:ascii="宋体" w:hAnsi="宋体" w:cs="宋体"/>
        </w:rPr>
        <w:t xml:space="preserve">`total_biat`</w:t>
      </w:r>
      <w:r>
        <w:rPr>
          <w:rFonts w:ascii="宋体" w:hAnsi="宋体" w:cs="宋体"/>
        </w:rPr>
        <w:t xml:space="preserve">、</w:t>
      </w:r>
      <w:r>
        <w:rPr>
          <w:rFonts w:ascii="宋体" w:hAnsi="宋体" w:cs="宋体"/>
        </w:rPr>
        <w:t xml:space="preserve">`flowPktsPerSecond`</w:t>
      </w:r>
      <w:r>
        <w:rPr>
          <w:rFonts w:ascii="宋体" w:hAnsi="宋体" w:cs="宋体"/>
        </w:rPr>
        <w:t xml:space="preserve">、</w:t>
      </w:r>
      <w:r>
        <w:rPr>
          <w:rFonts w:ascii="宋体" w:hAnsi="宋体" w:cs="宋体"/>
        </w:rPr>
        <w:t xml:space="preserve">`flowBytesPerSecond`</w:t>
      </w:r>
      <w:r>
        <w:rPr>
          <w:rFonts w:ascii="宋体" w:hAnsi="宋体" w:cs="宋体"/>
        </w:rPr>
        <w:t xml:space="preserve">、</w:t>
      </w:r>
      <w:r>
        <w:rPr>
          <w:rFonts w:ascii="宋体" w:hAnsi="宋体" w:cs="宋体"/>
        </w:rPr>
        <w:t xml:space="preserve">`min_flowiat`</w:t>
      </w:r>
      <w:r>
        <w:rPr>
          <w:rFonts w:ascii="宋体" w:hAnsi="宋体" w:cs="宋体"/>
        </w:rPr>
        <w:t xml:space="preserve">、</w:t>
      </w:r>
      <w:r>
        <w:rPr>
          <w:rFonts w:ascii="宋体" w:hAnsi="宋体" w:cs="宋体"/>
        </w:rPr>
        <w:t xml:space="preserve">`max_flowiat`</w:t>
      </w:r>
      <w:r>
        <w:rPr>
          <w:rFonts w:ascii="宋体" w:hAnsi="宋体" w:cs="宋体"/>
        </w:rPr>
        <w:t xml:space="preserve">、</w:t>
      </w:r>
      <w:r>
        <w:rPr>
          <w:rFonts w:ascii="宋体" w:hAnsi="宋体" w:cs="宋体"/>
        </w:rPr>
        <w:t xml:space="preserve">`mean_active`</w:t>
      </w:r>
      <w:r>
        <w:rPr>
          <w:rFonts w:ascii="宋体" w:hAnsi="宋体" w:cs="宋体"/>
        </w:rPr>
        <w:t xml:space="preserve">、</w:t>
      </w:r>
      <w:r>
        <w:rPr>
          <w:rFonts w:ascii="宋体" w:hAnsi="宋体" w:cs="宋体"/>
        </w:rPr>
        <w:t xml:space="preserve">`mean_idle` </w:t>
      </w:r>
      <w:r>
        <w:rPr>
          <w:rFonts w:ascii="宋体" w:hAnsi="宋体" w:cs="宋体"/>
        </w:rPr>
        <w:t xml:space="preserve">等。</w:t>
      </w:r>
    </w:p>
    <w:p>
      <w:pPr>
        <w:pBdr/>
        <w:pStyle w:val="Heading 3"/>
        <w:spacing/>
        <w:ind/>
        <w:rPr/>
      </w:pPr>
      <w:r>
        <w:rPr>
          <w:rFonts w:ascii="宋体" w:hAnsi="宋体" w:cs="宋体"/>
        </w:rPr>
        <w:t xml:space="preserve">输出要求</w:t>
      </w:r>
    </w:p>
    <w:tbl>
      <w:tblPr>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769"/>
        <w:gridCol w:w="2769"/>
        <w:gridCol w:w="27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jc w:val="center"/>
              <w:rPr/>
            </w:pPr>
            <w:r>
              <w:rPr>
                <w:rFonts w:ascii="宋体" w:hAnsi="宋体" w:cs="宋体"/>
                <w:b/>
              </w:rPr>
              <w:t xml:space="preserve">输出项</w:t>
            </w:r>
          </w:p>
        </w:tc>
        <w:tc>
          <w:tcPr>
            <w:tcW w:w="2769" w:type="dxa"/>
            <w:tcBorders/>
            <w:shd w:fill="auto" w:color="auto"/>
            <w:vAlign w:val="top"/>
          </w:tcPr>
          <w:p>
            <w:pPr>
              <w:pBdr/>
              <w:pStyle w:val="Normal"/>
              <w:spacing/>
              <w:ind/>
              <w:jc w:val="center"/>
              <w:rPr/>
            </w:pPr>
            <w:r>
              <w:rPr>
                <w:rFonts w:ascii="宋体" w:hAnsi="宋体" w:cs="宋体"/>
                <w:b/>
              </w:rPr>
              <w:t xml:space="preserve">类型</w:t>
            </w:r>
          </w:p>
        </w:tc>
        <w:tc>
          <w:tcPr>
            <w:tcW w:w="2769" w:type="dxa"/>
            <w:tcBorders/>
            <w:shd w:fill="auto" w:color="auto"/>
            <w:vAlign w:val="top"/>
          </w:tcPr>
          <w:p>
            <w:pPr>
              <w:pBdr/>
              <w:pStyle w:val="Normal"/>
              <w:spacing/>
              <w:ind/>
              <w:jc w:val="center"/>
              <w:rPr/>
            </w:pPr>
            <w:r>
              <w:rPr>
                <w:rFonts w:ascii="宋体" w:hAnsi="宋体" w:cs="宋体"/>
                <w:b/>
              </w:rPr>
              <w:t xml:space="preserve">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`metrics.json`</w:t>
            </w:r>
          </w:p>
        </w:tc>
        <w:tc>
          <w:tcPr>
            <w:tcW w:w="2769" w:type="dxa"/>
            <w:tcBorders/>
            <w:shd w:fill="auto" w:color="auto"/>
            <w:vAlign w:val="top"/>
          </w:tcPr>
          <w:p>
            <w:pPr>
              <w:pBdr/>
              <w:pStyle w:val="Normal"/>
              <w:spacing/>
              <w:ind/>
              <w:rPr/>
            </w:pPr>
            <w:r>
              <w:rPr>
                <w:rFonts w:ascii="宋体" w:hAnsi="宋体" w:cs="宋体"/>
              </w:rPr>
              <w:t xml:space="preserve">`JSON` </w:t>
            </w:r>
            <w:r>
              <w:rPr>
                <w:rFonts w:ascii="宋体" w:hAnsi="宋体" w:cs="宋体"/>
              </w:rPr>
              <w:t xml:space="preserve">文件</w:t>
            </w:r>
          </w:p>
        </w:tc>
        <w:tc>
          <w:tcPr>
            <w:tcW w:w="2769" w:type="dxa"/>
            <w:tcBorders/>
            <w:shd w:fill="auto" w:color="auto"/>
            <w:vAlign w:val="top"/>
          </w:tcPr>
          <w:p>
            <w:pPr>
              <w:pBdr/>
              <w:pStyle w:val="Normal"/>
              <w:spacing/>
              <w:ind/>
              <w:rPr/>
            </w:pPr>
            <w:r>
              <w:rPr>
                <w:rFonts w:ascii="宋体" w:hAnsi="宋体" w:cs="宋体"/>
              </w:rPr>
              <w:t xml:space="preserve">保存样本规模、特征数、类别数、准确率、宏平均 </w:t>
            </w:r>
            <w:r>
              <w:rPr>
                <w:rFonts w:ascii="宋体" w:hAnsi="宋体" w:cs="宋体"/>
              </w:rPr>
              <w:t xml:space="preserve">F1 </w:t>
            </w:r>
            <w:r>
              <w:rPr>
                <w:rFonts w:ascii="宋体" w:hAnsi="宋体" w:cs="宋体"/>
              </w:rPr>
              <w:t xml:space="preserve">等关键指标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`classification_report.txt`</w:t>
            </w:r>
          </w:p>
        </w:tc>
        <w:tc>
          <w:tcPr>
            <w:tcW w:w="2769" w:type="dxa"/>
            <w:tcBorders/>
            <w:shd w:fill="auto" w:color="auto"/>
            <w:vAlign w:val="top"/>
          </w:tcPr>
          <w:p>
            <w:pPr>
              <w:pBdr/>
              <w:pStyle w:val="Normal"/>
              <w:spacing/>
              <w:ind/>
              <w:rPr/>
            </w:pPr>
            <w:r>
              <w:rPr>
                <w:rFonts w:ascii="宋体" w:hAnsi="宋体" w:cs="宋体"/>
              </w:rPr>
              <w:t xml:space="preserve">文本文件</w:t>
            </w:r>
          </w:p>
        </w:tc>
        <w:tc>
          <w:tcPr>
            <w:tcW w:w="2769" w:type="dxa"/>
            <w:tcBorders/>
            <w:shd w:fill="auto" w:color="auto"/>
            <w:vAlign w:val="top"/>
          </w:tcPr>
          <w:p>
            <w:pPr>
              <w:pBdr/>
              <w:pStyle w:val="Normal"/>
              <w:spacing/>
              <w:ind/>
              <w:rPr/>
            </w:pPr>
            <w:r>
              <w:rPr>
                <w:rFonts w:ascii="宋体" w:hAnsi="宋体" w:cs="宋体"/>
              </w:rPr>
              <w:t xml:space="preserve">保存分类报告，便于直接粘贴到课程文档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`classification_report.csv`</w:t>
            </w:r>
          </w:p>
        </w:tc>
        <w:tc>
          <w:tcPr>
            <w:tcW w:w="2769" w:type="dxa"/>
            <w:tcBorders/>
            <w:shd w:fill="auto" w:color="auto"/>
            <w:vAlign w:val="top"/>
          </w:tcPr>
          <w:p>
            <w:pPr>
              <w:pBdr/>
              <w:pStyle w:val="Normal"/>
              <w:spacing/>
              <w:ind/>
              <w:rPr/>
            </w:pPr>
            <w:r>
              <w:rPr>
                <w:rFonts w:ascii="宋体" w:hAnsi="宋体" w:cs="宋体"/>
              </w:rPr>
              <w:t xml:space="preserve">`CSV` </w:t>
            </w:r>
            <w:r>
              <w:rPr>
                <w:rFonts w:ascii="宋体" w:hAnsi="宋体" w:cs="宋体"/>
              </w:rPr>
              <w:t xml:space="preserve">文件</w:t>
            </w:r>
          </w:p>
        </w:tc>
        <w:tc>
          <w:tcPr>
            <w:tcW w:w="2769" w:type="dxa"/>
            <w:tcBorders/>
            <w:shd w:fill="auto" w:color="auto"/>
            <w:vAlign w:val="top"/>
          </w:tcPr>
          <w:p>
            <w:pPr>
              <w:pBdr/>
              <w:pStyle w:val="Normal"/>
              <w:spacing/>
              <w:ind/>
              <w:rPr/>
            </w:pPr>
            <w:r>
              <w:rPr>
                <w:rFonts w:ascii="宋体" w:hAnsi="宋体" w:cs="宋体"/>
              </w:rPr>
              <w:t xml:space="preserve">适用于后续统计和图表处理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`confusion_matrix.png` / `confusion_matrix.csv`</w:t>
            </w:r>
          </w:p>
        </w:tc>
        <w:tc>
          <w:tcPr>
            <w:tcW w:w="2769" w:type="dxa"/>
            <w:tcBorders/>
            <w:shd w:fill="auto" w:color="auto"/>
            <w:vAlign w:val="top"/>
          </w:tcPr>
          <w:p>
            <w:pPr>
              <w:pBdr/>
              <w:pStyle w:val="Normal"/>
              <w:spacing/>
              <w:ind/>
              <w:rPr/>
            </w:pPr>
            <w:r>
              <w:rPr>
                <w:rFonts w:ascii="宋体" w:hAnsi="宋体" w:cs="宋体"/>
              </w:rPr>
              <w:t xml:space="preserve">图像或表格文件</w:t>
            </w:r>
          </w:p>
        </w:tc>
        <w:tc>
          <w:tcPr>
            <w:tcW w:w="2769" w:type="dxa"/>
            <w:tcBorders/>
            <w:shd w:fill="auto" w:color="auto"/>
            <w:vAlign w:val="top"/>
          </w:tcPr>
          <w:p>
            <w:pPr>
              <w:pBdr/>
              <w:pStyle w:val="Normal"/>
              <w:spacing/>
              <w:ind/>
              <w:rPr/>
            </w:pPr>
            <w:r>
              <w:rPr>
                <w:rFonts w:ascii="宋体" w:hAnsi="宋体" w:cs="宋体"/>
              </w:rPr>
              <w:t xml:space="preserve">用于展示各类别误判关系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`model.joblib` / `final_optimized_model.joblib`</w:t>
            </w:r>
          </w:p>
        </w:tc>
        <w:tc>
          <w:tcPr>
            <w:tcW w:w="2769" w:type="dxa"/>
            <w:tcBorders/>
            <w:shd w:fill="auto" w:color="auto"/>
            <w:vAlign w:val="top"/>
          </w:tcPr>
          <w:p>
            <w:pPr>
              <w:pBdr/>
              <w:pStyle w:val="Normal"/>
              <w:spacing/>
              <w:ind/>
              <w:rPr/>
            </w:pPr>
            <w:r>
              <w:rPr>
                <w:rFonts w:ascii="宋体" w:hAnsi="宋体" w:cs="宋体"/>
              </w:rPr>
              <w:t xml:space="preserve">模型文件</w:t>
            </w:r>
          </w:p>
        </w:tc>
        <w:tc>
          <w:tcPr>
            <w:tcW w:w="2769" w:type="dxa"/>
            <w:tcBorders/>
            <w:shd w:fill="auto" w:color="auto"/>
            <w:vAlign w:val="top"/>
          </w:tcPr>
          <w:p>
            <w:pPr>
              <w:pBdr/>
              <w:pStyle w:val="Normal"/>
              <w:spacing/>
              <w:ind/>
              <w:rPr/>
            </w:pPr>
            <w:r>
              <w:rPr>
                <w:rFonts w:ascii="宋体" w:hAnsi="宋体" w:cs="宋体"/>
              </w:rPr>
              <w:t xml:space="preserve">保存训练完成的模型及必要元数据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预测结果文件</w:t>
            </w:r>
          </w:p>
        </w:tc>
        <w:tc>
          <w:tcPr>
            <w:tcW w:w="2769" w:type="dxa"/>
            <w:tcBorders/>
            <w:shd w:fill="auto" w:color="auto"/>
            <w:vAlign w:val="top"/>
          </w:tcPr>
          <w:p>
            <w:pPr>
              <w:pBdr/>
              <w:pStyle w:val="Normal"/>
              <w:spacing/>
              <w:ind/>
              <w:rPr/>
            </w:pPr>
            <w:r>
              <w:rPr>
                <w:rFonts w:ascii="宋体" w:hAnsi="宋体" w:cs="宋体"/>
              </w:rPr>
              <w:t xml:space="preserve">`CSV` </w:t>
            </w:r>
            <w:r>
              <w:rPr>
                <w:rFonts w:ascii="宋体" w:hAnsi="宋体" w:cs="宋体"/>
              </w:rPr>
              <w:t xml:space="preserve">或同类文本文件</w:t>
            </w:r>
          </w:p>
        </w:tc>
        <w:tc>
          <w:tcPr>
            <w:tcW w:w="2769" w:type="dxa"/>
            <w:tcBorders/>
            <w:shd w:fill="auto" w:color="auto"/>
            <w:vAlign w:val="top"/>
          </w:tcPr>
          <w:p>
            <w:pPr>
              <w:pBdr/>
              <w:pStyle w:val="Normal"/>
              <w:spacing/>
              <w:ind/>
              <w:rPr/>
            </w:pPr>
            <w:r>
              <w:rPr>
                <w:rFonts w:ascii="宋体" w:hAnsi="宋体" w:cs="宋体"/>
              </w:rPr>
              <w:t xml:space="preserve">至少包含 </w:t>
            </w:r>
            <w:r>
              <w:rPr>
                <w:rFonts w:ascii="宋体" w:hAnsi="宋体" w:cs="宋体"/>
              </w:rPr>
              <w:t xml:space="preserve">`predicted_label`</w:t>
            </w:r>
            <w:r>
              <w:rPr>
                <w:rFonts w:ascii="宋体" w:hAnsi="宋体" w:cs="宋体"/>
              </w:rPr>
              <w:t xml:space="preserve">，可选包含 </w:t>
            </w:r>
            <w:r>
              <w:rPr>
                <w:rFonts w:ascii="宋体" w:hAnsi="宋体" w:cs="宋体"/>
              </w:rPr>
              <w:t xml:space="preserve">`predicted_confidence`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分析输出文件</w:t>
            </w:r>
          </w:p>
        </w:tc>
        <w:tc>
          <w:tcPr>
            <w:tcW w:w="2769" w:type="dxa"/>
            <w:tcBorders/>
            <w:shd w:fill="auto" w:color="auto"/>
            <w:vAlign w:val="top"/>
          </w:tcPr>
          <w:p>
            <w:pPr>
              <w:pBdr/>
              <w:pStyle w:val="Normal"/>
              <w:spacing/>
              <w:ind/>
              <w:rPr/>
            </w:pPr>
            <w:r>
              <w:rPr>
                <w:rFonts w:ascii="宋体" w:hAnsi="宋体" w:cs="宋体"/>
              </w:rPr>
              <w:t xml:space="preserve">`CSV/TXT`</w:t>
            </w:r>
          </w:p>
        </w:tc>
        <w:tc>
          <w:tcPr>
            <w:tcW w:w="2769" w:type="dxa"/>
            <w:tcBorders/>
            <w:shd w:fill="auto" w:color="auto"/>
            <w:vAlign w:val="top"/>
          </w:tcPr>
          <w:p>
            <w:pPr>
              <w:pBdr/>
              <w:pStyle w:val="Normal"/>
              <w:spacing/>
              <w:ind/>
              <w:rPr/>
            </w:pPr>
            <w:r>
              <w:rPr>
                <w:rFonts w:ascii="宋体" w:hAnsi="宋体" w:cs="宋体"/>
              </w:rPr>
              <w:t xml:space="preserve">如特征重要性、误分类样本、误判对统计等</w:t>
            </w:r>
          </w:p>
        </w:tc>
      </w:tr>
    </w:tbl>
    <w:p>
      <w:pPr>
        <w:pBdr/>
        <w:pStyle w:val="Normal"/>
        <w:spacing/>
        <w:ind/>
        <w:rPr/>
      </w:pPr>
      <w:r>
        <w:rPr>
          <w:rFonts w:ascii="宋体" w:hAnsi="宋体" w:cs="宋体"/>
        </w:rPr>
        <w:t xml:space="preserve">输出数据中的分类指标建议保留 </w:t>
      </w:r>
      <w:r>
        <w:rPr>
          <w:rFonts w:ascii="宋体" w:hAnsi="宋体" w:cs="宋体"/>
        </w:rPr>
        <w:t xml:space="preserve">4 </w:t>
      </w:r>
      <w:r>
        <w:rPr>
          <w:rFonts w:ascii="宋体" w:hAnsi="宋体" w:cs="宋体"/>
        </w:rPr>
        <w:t xml:space="preserve">位小数，图表标题、坐标轴和类别名称应可直接用于课程报告展示。</w:t>
      </w:r>
    </w:p>
    <w:p>
      <w:pPr>
        <w:pBdr/>
        <w:pStyle w:val="Heading 2"/>
        <w:spacing/>
        <w:ind/>
        <w:rPr/>
      </w:pPr>
      <w:r>
        <w:rPr>
          <w:rFonts w:ascii="宋体" w:eastAsia="宋体" w:hAnsi="宋体" w:cs="宋体"/>
        </w:rPr>
        <w:t xml:space="preserve">数据管理能力要求</w:t>
      </w:r>
    </w:p>
    <w:p>
      <w:pPr>
        <w:pBdr/>
        <w:pStyle w:val="Normal"/>
        <w:spacing/>
        <w:ind/>
        <w:rPr/>
      </w:pPr>
      <w:r>
        <w:rPr>
          <w:rFonts w:ascii="宋体" w:hAnsi="宋体" w:cs="宋体"/>
        </w:rPr>
        <w:t xml:space="preserve">本项目既包含流级特征数据，也包含原始压缩数据与实验产物，因此对数据管理能力有如下要求：</w:t>
      </w:r>
    </w:p>
    <w:p>
      <w:pPr>
        <w:pBdr/>
        <w:pStyle w:val="Normal"/>
        <w:spacing/>
        <w:ind/>
        <w:rPr/>
      </w:pPr>
      <w:r>
        <w:rPr>
          <w:rFonts w:ascii="宋体" w:hAnsi="宋体" w:cs="宋体"/>
        </w:rPr>
        <w:t xml:space="preserve">1. </w:t>
      </w:r>
      <w:r>
        <w:rPr>
          <w:rFonts w:ascii="宋体" w:hAnsi="宋体" w:cs="宋体"/>
        </w:rPr>
        <w:t xml:space="preserve">系统应按</w:t>
      </w:r>
      <w:r>
        <w:rPr>
          <w:rFonts w:ascii="宋体" w:hAnsi="宋体" w:cs="宋体"/>
        </w:rPr>
        <w:t xml:space="preserve">“</w:t>
      </w:r>
      <w:r>
        <w:rPr>
          <w:rFonts w:ascii="宋体" w:hAnsi="宋体" w:cs="宋体"/>
        </w:rPr>
        <w:t xml:space="preserve">原始数据、处理中间数据、模型输出、报告材料</w:t>
      </w:r>
      <w:r>
        <w:rPr>
          <w:rFonts w:ascii="宋体" w:hAnsi="宋体" w:cs="宋体"/>
        </w:rPr>
        <w:t xml:space="preserve">”</w:t>
      </w:r>
      <w:r>
        <w:rPr>
          <w:rFonts w:ascii="宋体" w:hAnsi="宋体" w:cs="宋体"/>
        </w:rPr>
        <w:t xml:space="preserve">分层管理文件，避免不同阶段产物混放。</w:t>
      </w:r>
    </w:p>
    <w:p>
      <w:pPr>
        <w:pBdr/>
        <w:pStyle w:val="Normal"/>
        <w:spacing/>
        <w:ind/>
        <w:rPr/>
      </w:pPr>
      <w:r>
        <w:rPr>
          <w:rFonts w:ascii="宋体" w:hAnsi="宋体" w:cs="宋体"/>
        </w:rPr>
        <w:t xml:space="preserve">2. </w:t>
      </w:r>
      <w:r>
        <w:rPr>
          <w:rFonts w:ascii="宋体" w:hAnsi="宋体" w:cs="宋体"/>
        </w:rPr>
        <w:t xml:space="preserve">当前仓库中的压缩数据规模约为 </w:t>
      </w:r>
      <w:r>
        <w:rPr>
          <w:rFonts w:ascii="宋体" w:hAnsi="宋体" w:cs="宋体"/>
        </w:rPr>
        <w:t xml:space="preserve">`12.3 GB`</w:t>
      </w:r>
      <w:r>
        <w:rPr>
          <w:rFonts w:ascii="宋体" w:hAnsi="宋体" w:cs="宋体"/>
        </w:rPr>
        <w:t xml:space="preserve">，系统应预留不少于 </w:t>
      </w:r>
      <w:r>
        <w:rPr>
          <w:rFonts w:ascii="宋体" w:hAnsi="宋体" w:cs="宋体"/>
        </w:rPr>
        <w:t xml:space="preserve">`30 GB` </w:t>
      </w:r>
      <w:r>
        <w:rPr>
          <w:rFonts w:ascii="宋体" w:hAnsi="宋体" w:cs="宋体"/>
        </w:rPr>
        <w:t xml:space="preserve">的可用磁盘空间，用于存放压缩包、解压后的数据、输出结果和文档。</w:t>
      </w:r>
    </w:p>
    <w:p>
      <w:pPr>
        <w:pBdr/>
        <w:pStyle w:val="Normal"/>
        <w:spacing/>
        <w:ind/>
        <w:rPr/>
      </w:pPr>
      <w:r>
        <w:rPr>
          <w:rFonts w:ascii="宋体" w:hAnsi="宋体" w:cs="宋体"/>
        </w:rPr>
        <w:t xml:space="preserve">3. </w:t>
      </w:r>
      <w:r>
        <w:rPr>
          <w:rFonts w:ascii="宋体" w:hAnsi="宋体" w:cs="宋体"/>
        </w:rPr>
        <w:t xml:space="preserve">当前项目输出目录已包含模型文件、指标文件、分类报告、误分类样本和图表，系统应支持继续扩展这些结果文件而不破坏原有命名约定。</w:t>
      </w:r>
    </w:p>
    <w:p>
      <w:pPr>
        <w:pBdr/>
        <w:pStyle w:val="Normal"/>
        <w:spacing/>
        <w:ind/>
        <w:rPr/>
      </w:pPr>
      <w:r>
        <w:rPr>
          <w:rFonts w:ascii="宋体" w:hAnsi="宋体" w:cs="宋体"/>
        </w:rPr>
        <w:t xml:space="preserve">4. </w:t>
      </w:r>
      <w:r>
        <w:rPr>
          <w:rFonts w:ascii="宋体" w:hAnsi="宋体" w:cs="宋体"/>
        </w:rPr>
        <w:t xml:space="preserve">对于训练结果，至少应保存模型文件、输入数据来源、标签列名、特征字段列表和关键指标，保证后续复现实验时能够追溯。</w:t>
      </w:r>
    </w:p>
    <w:p>
      <w:pPr>
        <w:pBdr/>
        <w:pStyle w:val="Normal"/>
        <w:spacing/>
        <w:ind/>
        <w:rPr/>
      </w:pPr>
      <w:r>
        <w:rPr>
          <w:rFonts w:ascii="宋体" w:hAnsi="宋体" w:cs="宋体"/>
        </w:rPr>
        <w:t xml:space="preserve">5. </w:t>
      </w:r>
      <w:r>
        <w:rPr>
          <w:rFonts w:ascii="宋体" w:hAnsi="宋体" w:cs="宋体"/>
        </w:rPr>
        <w:t xml:space="preserve">对于自采数据或经过加工的数据，必须保留数据来源说明、处理过程说明和备份副本，避免后续无法复现。</w:t>
      </w:r>
    </w:p>
    <w:p>
      <w:pPr>
        <w:pBdr/>
        <w:pStyle w:val="Normal"/>
        <w:spacing/>
        <w:ind/>
        <w:rPr/>
      </w:pPr>
      <w:r>
        <w:rPr>
          <w:rFonts w:ascii="宋体" w:hAnsi="宋体" w:cs="宋体"/>
        </w:rPr>
        <w:t xml:space="preserve">6. </w:t>
      </w:r>
      <w:r>
        <w:rPr>
          <w:rFonts w:ascii="宋体" w:hAnsi="宋体" w:cs="宋体"/>
        </w:rPr>
        <w:t xml:space="preserve">数据备份应至少覆盖以下内容：原始数据清单、当前最优模型、最终实验报告、关键图表和参数说明。</w:t>
      </w:r>
    </w:p>
    <w:p>
      <w:pPr>
        <w:pBdr/>
        <w:pStyle w:val="Heading 2"/>
        <w:spacing/>
        <w:ind/>
        <w:rPr/>
      </w:pPr>
      <w:r>
        <w:rPr>
          <w:rFonts w:ascii="宋体" w:eastAsia="宋体" w:hAnsi="宋体" w:cs="宋体"/>
        </w:rPr>
        <w:t xml:space="preserve"> </w:t>
      </w:r>
      <w:r>
        <w:rPr>
          <w:rFonts w:ascii="宋体" w:eastAsia="宋体" w:hAnsi="宋体" w:cs="宋体"/>
        </w:rPr>
        <w:t xml:space="preserve">故障处理要求</w:t>
      </w:r>
    </w:p>
    <w:p>
      <w:pPr>
        <w:pBdr/>
        <w:pStyle w:val="Normal"/>
        <w:spacing/>
        <w:ind/>
        <w:rPr/>
      </w:pPr>
      <w:r>
        <w:rPr>
          <w:rFonts w:ascii="宋体" w:hAnsi="宋体" w:cs="宋体"/>
        </w:rPr>
        <w:t xml:space="preserve">系统应对可能出现的软件、数据和硬件故障给出明确处理方式，至少满足以下要求：</w:t>
      </w:r>
    </w:p>
    <w:p>
      <w:pPr>
        <w:pBdr/>
        <w:pStyle w:val="Normal"/>
        <w:spacing/>
        <w:ind/>
        <w:rPr/>
      </w:pPr>
      <w:r>
        <w:rPr>
          <w:rFonts w:ascii="宋体" w:hAnsi="宋体" w:cs="宋体"/>
        </w:rPr>
        <w:t xml:space="preserve">1. </w:t>
      </w:r>
      <w:r>
        <w:rPr>
          <w:rFonts w:ascii="宋体" w:hAnsi="宋体" w:cs="宋体"/>
        </w:rPr>
        <w:t xml:space="preserve">当输入文件不存在、路径错误或格式不受支持时，系统应立即报错并提示正确的输入类型。</w:t>
      </w:r>
    </w:p>
    <w:p>
      <w:pPr>
        <w:pBdr/>
        <w:pStyle w:val="Normal"/>
        <w:spacing/>
        <w:ind/>
        <w:rPr/>
      </w:pPr>
      <w:r>
        <w:rPr>
          <w:rFonts w:ascii="宋体" w:hAnsi="宋体" w:cs="宋体"/>
        </w:rPr>
        <w:t xml:space="preserve">2. </w:t>
      </w:r>
      <w:r>
        <w:rPr>
          <w:rFonts w:ascii="宋体" w:hAnsi="宋体" w:cs="宋体"/>
        </w:rPr>
        <w:t xml:space="preserve">当标签列缺失、类别数不足、特征列全部为空或样本为空时，系统应终止训练并说明原因，禁止输出误导性的</w:t>
      </w:r>
      <w:r>
        <w:rPr>
          <w:rFonts w:ascii="宋体" w:hAnsi="宋体" w:cs="宋体"/>
        </w:rPr>
        <w:t xml:space="preserve">“</w:t>
      </w:r>
      <w:r>
        <w:rPr>
          <w:rFonts w:ascii="宋体" w:hAnsi="宋体" w:cs="宋体"/>
        </w:rPr>
        <w:t xml:space="preserve">成功结果</w:t>
      </w:r>
      <w:r>
        <w:rPr>
          <w:rFonts w:ascii="宋体" w:hAnsi="宋体" w:cs="宋体"/>
        </w:rPr>
        <w:t xml:space="preserve">”</w:t>
      </w:r>
      <w:r>
        <w:rPr>
          <w:rFonts w:ascii="宋体" w:hAnsi="宋体" w:cs="宋体"/>
        </w:rPr>
        <w:t xml:space="preserve">。</w:t>
      </w:r>
    </w:p>
    <w:p>
      <w:pPr>
        <w:pBdr/>
        <w:pStyle w:val="Normal"/>
        <w:spacing/>
        <w:ind/>
        <w:rPr/>
      </w:pPr>
      <w:r>
        <w:rPr>
          <w:rFonts w:ascii="宋体" w:hAnsi="宋体" w:cs="宋体"/>
        </w:rPr>
        <w:t xml:space="preserve">3. </w:t>
      </w:r>
      <w:r>
        <w:rPr>
          <w:rFonts w:ascii="宋体" w:hAnsi="宋体" w:cs="宋体"/>
        </w:rPr>
        <w:t xml:space="preserve">当运行环境缺少关键依赖库时，系统应提示缺失的库名称或版本问题，便于维护人员修复。</w:t>
      </w:r>
    </w:p>
    <w:p>
      <w:pPr>
        <w:pBdr/>
        <w:pStyle w:val="Normal"/>
        <w:spacing/>
        <w:ind/>
        <w:rPr/>
      </w:pPr>
      <w:r>
        <w:rPr>
          <w:rFonts w:ascii="宋体" w:hAnsi="宋体" w:cs="宋体"/>
        </w:rPr>
        <w:t xml:space="preserve">4. </w:t>
      </w:r>
      <w:r>
        <w:rPr>
          <w:rFonts w:ascii="宋体" w:hAnsi="宋体" w:cs="宋体"/>
        </w:rPr>
        <w:t xml:space="preserve">当预测阶段找不到模型文件或输入字段与训练特征不匹配时，系统应拒绝执行推断并记录异常。</w:t>
      </w:r>
    </w:p>
    <w:p>
      <w:pPr>
        <w:pBdr/>
        <w:pStyle w:val="Normal"/>
        <w:spacing/>
        <w:ind/>
        <w:rPr/>
      </w:pPr>
      <w:r>
        <w:rPr>
          <w:rFonts w:ascii="宋体" w:hAnsi="宋体" w:cs="宋体"/>
        </w:rPr>
        <w:t xml:space="preserve">5. </w:t>
      </w:r>
      <w:r>
        <w:rPr>
          <w:rFonts w:ascii="宋体" w:hAnsi="宋体" w:cs="宋体"/>
        </w:rPr>
        <w:t xml:space="preserve">当训练中断或输出目录不可写时，系统应尽量保留已经生成的中间结果，并给出清晰的错误定位信息。</w:t>
      </w:r>
    </w:p>
    <w:p>
      <w:pPr>
        <w:pBdr/>
        <w:pStyle w:val="Normal"/>
        <w:spacing/>
        <w:ind/>
        <w:rPr/>
      </w:pPr>
      <w:r>
        <w:rPr>
          <w:rFonts w:ascii="宋体" w:hAnsi="宋体" w:cs="宋体"/>
        </w:rPr>
        <w:t xml:space="preserve">6. </w:t>
      </w:r>
      <w:r>
        <w:rPr>
          <w:rFonts w:ascii="宋体" w:hAnsi="宋体" w:cs="宋体"/>
        </w:rPr>
        <w:t xml:space="preserve">对于硬件资源不足导致的运行失败，例如内存不足或磁盘空间不足，应在文档中提前给出最低配置建议。</w:t>
      </w:r>
    </w:p>
    <w:p>
      <w:pPr>
        <w:pBdr/>
        <w:pStyle w:val="Heading 2"/>
        <w:spacing/>
        <w:ind/>
        <w:rPr/>
      </w:pPr>
      <w:r>
        <w:rPr>
          <w:rFonts w:ascii="宋体" w:eastAsia="宋体" w:hAnsi="宋体" w:cs="宋体"/>
        </w:rPr>
        <w:t xml:space="preserve"> </w:t>
      </w:r>
      <w:r>
        <w:rPr>
          <w:rFonts w:ascii="宋体" w:eastAsia="宋体" w:hAnsi="宋体" w:cs="宋体"/>
        </w:rPr>
        <w:t xml:space="preserve">保密要求</w:t>
      </w:r>
    </w:p>
    <w:p>
      <w:pPr>
        <w:pBdr/>
        <w:pStyle w:val="Normal"/>
        <w:spacing/>
        <w:ind/>
        <w:rPr/>
      </w:pPr>
      <w:r>
        <w:rPr>
          <w:rFonts w:ascii="宋体" w:hAnsi="宋体" w:cs="宋体"/>
        </w:rPr>
        <w:t xml:space="preserve">尽管本项目主要使用公开数据集和课程实验数据，但仍需满足下列安全与保密要求：</w:t>
      </w:r>
    </w:p>
    <w:p>
      <w:pPr>
        <w:pBdr/>
        <w:pStyle w:val="Normal"/>
        <w:spacing/>
        <w:ind/>
        <w:rPr/>
      </w:pPr>
      <w:r>
        <w:rPr>
          <w:rFonts w:ascii="宋体" w:hAnsi="宋体" w:cs="宋体"/>
        </w:rPr>
        <w:t xml:space="preserve">1. </w:t>
      </w:r>
      <w:r>
        <w:rPr>
          <w:rFonts w:ascii="宋体" w:hAnsi="宋体" w:cs="宋体"/>
        </w:rPr>
        <w:t xml:space="preserve">项目不得通过破解、绕过认证、解密通信载荷等方式获取敏感业务内容。</w:t>
      </w:r>
    </w:p>
    <w:p>
      <w:pPr>
        <w:pBdr/>
        <w:pStyle w:val="Normal"/>
        <w:spacing/>
        <w:ind/>
        <w:rPr/>
      </w:pPr>
      <w:r>
        <w:rPr>
          <w:rFonts w:ascii="宋体" w:hAnsi="宋体" w:cs="宋体"/>
        </w:rPr>
        <w:t xml:space="preserve">2. </w:t>
      </w:r>
      <w:r>
        <w:rPr>
          <w:rFonts w:ascii="宋体" w:hAnsi="宋体" w:cs="宋体"/>
        </w:rPr>
        <w:t xml:space="preserve">仅允许使用公开数据集或经过授权采集的数据，不得采集未经许可的真实用户流量。</w:t>
      </w:r>
    </w:p>
    <w:p>
      <w:pPr>
        <w:pBdr/>
        <w:pStyle w:val="Normal"/>
        <w:spacing/>
        <w:ind/>
        <w:rPr/>
      </w:pPr>
      <w:r>
        <w:rPr>
          <w:rFonts w:ascii="宋体" w:hAnsi="宋体" w:cs="宋体"/>
        </w:rPr>
        <w:t xml:space="preserve">3. </w:t>
      </w:r>
      <w:r>
        <w:rPr>
          <w:rFonts w:ascii="宋体" w:hAnsi="宋体" w:cs="宋体"/>
        </w:rPr>
        <w:t xml:space="preserve">如果后续引入自采样本，应对 </w:t>
      </w:r>
      <w:r>
        <w:rPr>
          <w:rFonts w:ascii="宋体" w:hAnsi="宋体" w:cs="宋体"/>
        </w:rPr>
        <w:t xml:space="preserve">`IP`</w:t>
      </w:r>
      <w:r>
        <w:rPr>
          <w:rFonts w:ascii="宋体" w:hAnsi="宋体" w:cs="宋体"/>
        </w:rPr>
        <w:t xml:space="preserve">、账号标识、设备标识和时间信息进行脱敏或匿名化处理。</w:t>
      </w:r>
    </w:p>
    <w:p>
      <w:pPr>
        <w:pBdr/>
        <w:pStyle w:val="Normal"/>
        <w:spacing/>
        <w:ind/>
        <w:rPr/>
      </w:pPr>
      <w:r>
        <w:rPr>
          <w:rFonts w:ascii="宋体" w:hAnsi="宋体" w:cs="宋体"/>
        </w:rPr>
        <w:t xml:space="preserve">4. </w:t>
      </w:r>
      <w:r>
        <w:rPr>
          <w:rFonts w:ascii="宋体" w:hAnsi="宋体" w:cs="宋体"/>
        </w:rPr>
        <w:t xml:space="preserve">报告中展示的数据、图表和样本案例不得暴露个人隐私或未授权的真实业务信息。</w:t>
      </w:r>
    </w:p>
    <w:p>
      <w:pPr>
        <w:pBdr/>
        <w:pStyle w:val="Normal"/>
        <w:spacing/>
        <w:ind/>
        <w:rPr/>
      </w:pPr>
      <w:r>
        <w:rPr>
          <w:rFonts w:ascii="宋体" w:hAnsi="宋体" w:cs="宋体"/>
        </w:rPr>
        <w:t xml:space="preserve">5. </w:t>
      </w:r>
      <w:r>
        <w:rPr>
          <w:rFonts w:ascii="宋体" w:hAnsi="宋体" w:cs="宋体"/>
        </w:rPr>
        <w:t xml:space="preserve">项目成员如使用来自第三方的数据和工具，应在文档中明确数据来源和使用边界。</w:t>
      </w:r>
    </w:p>
    <w:p>
      <w:pPr>
        <w:pBdr/>
        <w:pStyle w:val="Heading 2"/>
        <w:spacing/>
        <w:ind/>
        <w:rPr/>
      </w:pPr>
      <w:r>
        <w:rPr>
          <w:rFonts w:ascii="宋体" w:eastAsia="宋体" w:hAnsi="宋体" w:cs="宋体"/>
        </w:rPr>
        <w:t xml:space="preserve"> </w:t>
      </w:r>
      <w:r>
        <w:rPr>
          <w:rFonts w:ascii="宋体" w:eastAsia="宋体" w:hAnsi="宋体" w:cs="宋体"/>
        </w:rPr>
        <w:t xml:space="preserve">其他专门要求</w:t>
      </w:r>
    </w:p>
    <w:p>
      <w:pPr>
        <w:pBdr/>
        <w:pStyle w:val="Normal"/>
        <w:spacing/>
        <w:ind/>
        <w:rPr/>
      </w:pPr>
      <w:r>
        <w:rPr>
          <w:rFonts w:ascii="宋体" w:hAnsi="宋体" w:cs="宋体"/>
        </w:rPr>
        <w:t xml:space="preserve">除上述需求外，系统还应满足以下专门要求：</w:t>
      </w:r>
    </w:p>
    <w:p>
      <w:pPr>
        <w:pBdr/>
        <w:pStyle w:val="Normal"/>
        <w:spacing/>
        <w:ind/>
        <w:rPr/>
      </w:pPr>
      <w:r>
        <w:rPr>
          <w:rFonts w:ascii="宋体" w:hAnsi="宋体" w:cs="宋体"/>
        </w:rPr>
        <w:t xml:space="preserve">1. </w:t>
      </w:r>
      <w:r>
        <w:rPr>
          <w:rFonts w:ascii="宋体" w:hAnsi="宋体" w:cs="宋体"/>
        </w:rPr>
        <w:t xml:space="preserve">易用性要求：核心流程应可通过 </w:t>
      </w:r>
      <w:r>
        <w:rPr>
          <w:rFonts w:ascii="宋体" w:hAnsi="宋体" w:cs="宋体"/>
        </w:rPr>
        <w:t xml:space="preserve">1 </w:t>
      </w:r>
      <w:r>
        <w:rPr>
          <w:rFonts w:ascii="宋体" w:hAnsi="宋体" w:cs="宋体"/>
        </w:rPr>
        <w:t xml:space="preserve">条命令完成，输入参数命名清晰，输出目录结构明确。</w:t>
      </w:r>
    </w:p>
    <w:p>
      <w:pPr>
        <w:pBdr/>
        <w:pStyle w:val="Normal"/>
        <w:spacing/>
        <w:ind/>
        <w:rPr/>
      </w:pPr>
      <w:r>
        <w:rPr>
          <w:rFonts w:ascii="宋体" w:hAnsi="宋体" w:cs="宋体"/>
        </w:rPr>
        <w:t xml:space="preserve">2. </w:t>
      </w:r>
      <w:r>
        <w:rPr>
          <w:rFonts w:ascii="宋体" w:hAnsi="宋体" w:cs="宋体"/>
        </w:rPr>
        <w:t xml:space="preserve">可维护性要求：训练、预测、评估等逻辑应尽量分模块组织，关键步骤有必要的说明文档。</w:t>
      </w:r>
    </w:p>
    <w:p>
      <w:pPr>
        <w:pBdr/>
        <w:pStyle w:val="Normal"/>
        <w:spacing/>
        <w:ind/>
        <w:rPr/>
      </w:pPr>
      <w:r>
        <w:rPr>
          <w:rFonts w:ascii="宋体" w:hAnsi="宋体" w:cs="宋体"/>
        </w:rPr>
        <w:t xml:space="preserve">3. </w:t>
      </w:r>
      <w:r>
        <w:rPr>
          <w:rFonts w:ascii="宋体" w:hAnsi="宋体" w:cs="宋体"/>
        </w:rPr>
        <w:t xml:space="preserve">可读性要求：报告用语规范，代码和文档命名统一，便于课程验收和组内协作。</w:t>
      </w:r>
    </w:p>
    <w:p>
      <w:pPr>
        <w:pBdr/>
        <w:pStyle w:val="Normal"/>
        <w:spacing/>
        <w:ind/>
        <w:rPr/>
      </w:pPr>
      <w:r>
        <w:rPr>
          <w:rFonts w:ascii="宋体" w:hAnsi="宋体" w:cs="宋体"/>
        </w:rPr>
        <w:t xml:space="preserve">4. </w:t>
      </w:r>
      <w:r>
        <w:rPr>
          <w:rFonts w:ascii="宋体" w:hAnsi="宋体" w:cs="宋体"/>
        </w:rPr>
        <w:t xml:space="preserve">可靠性要求：关键实验应固定随机种子，结果可复现，不能依赖人工记忆复原参数。</w:t>
      </w:r>
    </w:p>
    <w:p>
      <w:pPr>
        <w:pBdr/>
        <w:pStyle w:val="Normal"/>
        <w:spacing/>
        <w:ind/>
        <w:rPr/>
      </w:pPr>
      <w:r>
        <w:rPr>
          <w:rFonts w:ascii="宋体" w:hAnsi="宋体" w:cs="宋体"/>
        </w:rPr>
        <w:t xml:space="preserve">5. </w:t>
      </w:r>
      <w:r>
        <w:rPr>
          <w:rFonts w:ascii="宋体" w:hAnsi="宋体" w:cs="宋体"/>
        </w:rPr>
        <w:t xml:space="preserve">可扩展性要求：后续应能够增加特征工程、类别重加权、异构集成和误分类分析，而不需要完全推翻现有架构。</w:t>
      </w:r>
    </w:p>
    <w:p>
      <w:pPr>
        <w:pBdr/>
        <w:pStyle w:val="Normal"/>
        <w:spacing/>
        <w:ind/>
        <w:rPr/>
      </w:pPr>
      <w:r>
        <w:rPr>
          <w:rFonts w:ascii="宋体" w:hAnsi="宋体" w:cs="宋体"/>
        </w:rPr>
        <w:t xml:space="preserve">6. </w:t>
      </w:r>
      <w:r>
        <w:rPr>
          <w:rFonts w:ascii="宋体" w:hAnsi="宋体" w:cs="宋体"/>
        </w:rPr>
        <w:t xml:space="preserve">可移植性要求：当前以 </w:t>
      </w:r>
      <w:r>
        <w:rPr>
          <w:rFonts w:ascii="宋体" w:hAnsi="宋体" w:cs="宋体"/>
        </w:rPr>
        <w:t xml:space="preserve">Windows </w:t>
      </w:r>
      <w:r>
        <w:rPr>
          <w:rFonts w:ascii="宋体" w:hAnsi="宋体" w:cs="宋体"/>
        </w:rPr>
        <w:t xml:space="preserve">环境为主，但整体方案应尽量保持对 </w:t>
      </w:r>
      <w:r>
        <w:rPr>
          <w:rFonts w:ascii="宋体" w:hAnsi="宋体" w:cs="宋体"/>
        </w:rPr>
        <w:t xml:space="preserve">Linux </w:t>
      </w:r>
      <w:r>
        <w:rPr>
          <w:rFonts w:ascii="宋体" w:hAnsi="宋体" w:cs="宋体"/>
        </w:rPr>
        <w:t xml:space="preserve">环境的可迁移性。</w:t>
      </w:r>
    </w:p>
    <w:p>
      <w:pPr>
        <w:pBdr/>
        <w:pStyle w:val="Heading 1"/>
        <w:spacing/>
        <w:ind/>
        <w:rPr/>
      </w:pPr>
      <w:r>
        <w:rPr>
          <w:rFonts w:ascii="宋体" w:hAnsi="宋体" w:cs="宋体"/>
        </w:rPr>
        <w:t xml:space="preserve">4</w:t>
      </w:r>
      <w:r>
        <w:rPr>
          <w:rFonts w:ascii="宋体" w:hAnsi="宋体" w:cs="宋体"/>
        </w:rPr>
        <w:t xml:space="preserve">运行环境规定</w:t>
      </w:r>
    </w:p>
    <w:p>
      <w:pPr>
        <w:pBdr/>
        <w:pStyle w:val="Heading 2"/>
        <w:spacing/>
        <w:ind/>
        <w:rPr/>
      </w:pPr>
      <w:r>
        <w:rPr>
          <w:rFonts w:ascii="宋体" w:eastAsia="宋体" w:hAnsi="宋体" w:cs="宋体"/>
        </w:rPr>
        <w:t xml:space="preserve">设备</w:t>
      </w:r>
    </w:p>
    <w:p>
      <w:pPr>
        <w:pBdr/>
        <w:pStyle w:val="Normal"/>
        <w:spacing/>
        <w:ind/>
        <w:rPr/>
      </w:pPr>
      <w:r>
        <w:rPr>
          <w:rFonts w:ascii="宋体" w:hAnsi="宋体" w:cs="宋体"/>
        </w:rPr>
        <w:t xml:space="preserve">结合当前项目的模型规模、数据规模和课程实验场景，建议运行环境满足如下硬件要求：</w:t>
      </w:r>
    </w:p>
    <w:p>
      <w:pPr>
        <w:pBdr/>
        <w:pStyle w:val="Normal"/>
        <w:spacing/>
        <w:ind/>
        <w:rPr/>
      </w:pPr>
      <w:r>
        <w:rPr>
          <w:rFonts w:ascii="宋体" w:hAnsi="宋体" w:cs="宋体"/>
        </w:rPr>
        <w:t xml:space="preserve">1. </w:t>
      </w:r>
      <w:r>
        <w:rPr>
          <w:rFonts w:ascii="宋体" w:hAnsi="宋体" w:cs="宋体"/>
        </w:rPr>
        <w:t xml:space="preserve">处理器：</w:t>
      </w:r>
      <w:r>
        <w:rPr>
          <w:rFonts w:ascii="宋体" w:hAnsi="宋体" w:cs="宋体"/>
        </w:rPr>
        <w:t xml:space="preserve">`x86_64` </w:t>
      </w:r>
      <w:r>
        <w:rPr>
          <w:rFonts w:ascii="宋体" w:hAnsi="宋体" w:cs="宋体"/>
        </w:rPr>
        <w:t xml:space="preserve">架构 </w:t>
      </w:r>
      <w:r>
        <w:rPr>
          <w:rFonts w:ascii="宋体" w:hAnsi="宋体" w:cs="宋体"/>
        </w:rPr>
        <w:t xml:space="preserve">CPU</w:t>
      </w:r>
      <w:r>
        <w:rPr>
          <w:rFonts w:ascii="宋体" w:hAnsi="宋体" w:cs="宋体"/>
        </w:rPr>
        <w:t xml:space="preserve">，建议 </w:t>
      </w:r>
      <w:r>
        <w:rPr>
          <w:rFonts w:ascii="宋体" w:hAnsi="宋体" w:cs="宋体"/>
        </w:rPr>
        <w:t xml:space="preserve">`4` </w:t>
      </w:r>
      <w:r>
        <w:rPr>
          <w:rFonts w:ascii="宋体" w:hAnsi="宋体" w:cs="宋体"/>
        </w:rPr>
        <w:t xml:space="preserve">核及以上。</w:t>
      </w:r>
    </w:p>
    <w:p>
      <w:pPr>
        <w:pBdr/>
        <w:pStyle w:val="Normal"/>
        <w:spacing/>
        <w:ind/>
        <w:rPr/>
      </w:pPr>
      <w:r>
        <w:rPr>
          <w:rFonts w:ascii="宋体" w:hAnsi="宋体" w:cs="宋体"/>
        </w:rPr>
        <w:t xml:space="preserve">2. </w:t>
      </w:r>
      <w:r>
        <w:rPr>
          <w:rFonts w:ascii="宋体" w:hAnsi="宋体" w:cs="宋体"/>
        </w:rPr>
        <w:t xml:space="preserve">内存：最低 </w:t>
      </w:r>
      <w:r>
        <w:rPr>
          <w:rFonts w:ascii="宋体" w:hAnsi="宋体" w:cs="宋体"/>
        </w:rPr>
        <w:t xml:space="preserve">`8 GB`</w:t>
      </w:r>
      <w:r>
        <w:rPr>
          <w:rFonts w:ascii="宋体" w:hAnsi="宋体" w:cs="宋体"/>
        </w:rPr>
        <w:t xml:space="preserve">，推荐 </w:t>
      </w:r>
      <w:r>
        <w:rPr>
          <w:rFonts w:ascii="宋体" w:hAnsi="宋体" w:cs="宋体"/>
        </w:rPr>
        <w:t xml:space="preserve">`16 GB` </w:t>
      </w:r>
      <w:r>
        <w:rPr>
          <w:rFonts w:ascii="宋体" w:hAnsi="宋体" w:cs="宋体"/>
        </w:rPr>
        <w:t xml:space="preserve">及以上。</w:t>
      </w:r>
    </w:p>
    <w:p>
      <w:pPr>
        <w:pBdr/>
        <w:pStyle w:val="Normal"/>
        <w:spacing/>
        <w:ind/>
        <w:rPr/>
      </w:pPr>
      <w:r>
        <w:rPr>
          <w:rFonts w:ascii="宋体" w:hAnsi="宋体" w:cs="宋体"/>
        </w:rPr>
        <w:t xml:space="preserve">3. </w:t>
      </w:r>
      <w:r>
        <w:rPr>
          <w:rFonts w:ascii="宋体" w:hAnsi="宋体" w:cs="宋体"/>
        </w:rPr>
        <w:t xml:space="preserve">外存：建议至少保留 </w:t>
      </w:r>
      <w:r>
        <w:rPr>
          <w:rFonts w:ascii="宋体" w:hAnsi="宋体" w:cs="宋体"/>
        </w:rPr>
        <w:t xml:space="preserve">`30 GB` </w:t>
      </w:r>
      <w:r>
        <w:rPr>
          <w:rFonts w:ascii="宋体" w:hAnsi="宋体" w:cs="宋体"/>
        </w:rPr>
        <w:t xml:space="preserve">可用空间，用于保存原始压缩数据、解压数据、输出模型和报告。</w:t>
      </w:r>
    </w:p>
    <w:p>
      <w:pPr>
        <w:pBdr/>
        <w:pStyle w:val="Normal"/>
        <w:spacing/>
        <w:ind/>
        <w:rPr/>
      </w:pPr>
      <w:r>
        <w:rPr>
          <w:rFonts w:ascii="宋体" w:hAnsi="宋体" w:cs="宋体"/>
        </w:rPr>
        <w:t xml:space="preserve">4. </w:t>
      </w:r>
      <w:r>
        <w:rPr>
          <w:rFonts w:ascii="宋体" w:hAnsi="宋体" w:cs="宋体"/>
        </w:rPr>
        <w:t xml:space="preserve">输入输出设备：普通键盘、鼠标和显示器即可满足开发、训练和结果查看需求。</w:t>
      </w:r>
    </w:p>
    <w:p>
      <w:pPr>
        <w:pBdr/>
        <w:pStyle w:val="Normal"/>
        <w:spacing/>
        <w:ind/>
        <w:rPr/>
      </w:pPr>
      <w:r>
        <w:rPr>
          <w:rFonts w:ascii="宋体" w:hAnsi="宋体" w:cs="宋体"/>
        </w:rPr>
        <w:t xml:space="preserve">5. </w:t>
      </w:r>
      <w:r>
        <w:rPr>
          <w:rFonts w:ascii="宋体" w:hAnsi="宋体" w:cs="宋体"/>
        </w:rPr>
        <w:t xml:space="preserve">网络要求：离线训练和预测阶段不依赖持续联网，但在下载公开数据集和文献时需要互联网连接。</w:t>
      </w:r>
    </w:p>
    <w:p>
      <w:pPr>
        <w:pBdr/>
        <w:pStyle w:val="Normal"/>
        <w:spacing/>
        <w:ind/>
        <w:rPr/>
      </w:pPr>
      <w:r>
        <w:rPr>
          <w:rFonts w:ascii="宋体" w:hAnsi="宋体" w:cs="宋体"/>
        </w:rPr>
        <w:t xml:space="preserve">6. GPU </w:t>
      </w:r>
      <w:r>
        <w:rPr>
          <w:rFonts w:ascii="宋体" w:hAnsi="宋体" w:cs="宋体"/>
        </w:rPr>
        <w:t xml:space="preserve">要求：当前基线方案与已完成优化方案均可在 </w:t>
      </w:r>
      <w:r>
        <w:rPr>
          <w:rFonts w:ascii="宋体" w:hAnsi="宋体" w:cs="宋体"/>
        </w:rPr>
        <w:t xml:space="preserve">CPU </w:t>
      </w:r>
      <w:r>
        <w:rPr>
          <w:rFonts w:ascii="宋体" w:hAnsi="宋体" w:cs="宋体"/>
        </w:rPr>
        <w:t xml:space="preserve">环境下运行，不强制要求 </w:t>
      </w:r>
      <w:r>
        <w:rPr>
          <w:rFonts w:ascii="宋体" w:hAnsi="宋体" w:cs="宋体"/>
        </w:rPr>
        <w:t xml:space="preserve">GPU</w:t>
      </w:r>
      <w:r>
        <w:rPr>
          <w:rFonts w:ascii="宋体" w:hAnsi="宋体" w:cs="宋体"/>
        </w:rPr>
        <w:t xml:space="preserve">。</w:t>
      </w:r>
    </w:p>
    <w:p>
      <w:pPr>
        <w:pBdr/>
        <w:pStyle w:val="Heading 2"/>
        <w:spacing/>
        <w:ind/>
        <w:rPr/>
      </w:pPr>
      <w:r>
        <w:rPr>
          <w:rFonts w:ascii="宋体" w:eastAsia="宋体" w:hAnsi="宋体" w:cs="宋体"/>
        </w:rPr>
        <w:t xml:space="preserve">支持软件</w:t>
      </w:r>
    </w:p>
    <w:p>
      <w:pPr>
        <w:pBdr/>
        <w:pStyle w:val="Normal"/>
        <w:spacing/>
        <w:ind/>
        <w:rPr/>
      </w:pPr>
      <w:r>
        <w:rPr>
          <w:rFonts w:ascii="宋体" w:hAnsi="宋体" w:cs="宋体"/>
        </w:rPr>
        <w:t xml:space="preserve">当前项目已验证或建议使用的软件环境如下：</w:t>
      </w:r>
    </w:p>
    <w:tbl>
      <w:tblPr>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769"/>
        <w:gridCol w:w="2769"/>
        <w:gridCol w:w="27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jc w:val="center"/>
              <w:rPr/>
            </w:pPr>
            <w:r>
              <w:rPr>
                <w:rFonts w:ascii="宋体" w:hAnsi="宋体" w:cs="宋体"/>
                <w:b/>
              </w:rPr>
              <w:t xml:space="preserve">软件名称</w:t>
            </w:r>
          </w:p>
        </w:tc>
        <w:tc>
          <w:tcPr>
            <w:tcW w:w="2769" w:type="dxa"/>
            <w:tcBorders/>
            <w:shd w:fill="auto" w:color="auto"/>
            <w:vAlign w:val="top"/>
          </w:tcPr>
          <w:p>
            <w:pPr>
              <w:pBdr/>
              <w:pStyle w:val="Normal"/>
              <w:spacing/>
              <w:ind/>
              <w:jc w:val="center"/>
              <w:rPr/>
            </w:pPr>
            <w:r>
              <w:rPr>
                <w:rFonts w:ascii="宋体" w:hAnsi="宋体" w:cs="宋体"/>
                <w:b/>
              </w:rPr>
              <w:t xml:space="preserve">版本或建议版本</w:t>
            </w:r>
          </w:p>
        </w:tc>
        <w:tc>
          <w:tcPr>
            <w:tcW w:w="2769" w:type="dxa"/>
            <w:tcBorders/>
            <w:shd w:fill="auto" w:color="auto"/>
            <w:vAlign w:val="top"/>
          </w:tcPr>
          <w:p>
            <w:pPr>
              <w:pBdr/>
              <w:pStyle w:val="Normal"/>
              <w:spacing/>
              <w:ind/>
              <w:jc w:val="center"/>
              <w:rPr/>
            </w:pPr>
            <w:r>
              <w:rPr>
                <w:rFonts w:ascii="宋体" w:hAnsi="宋体" w:cs="宋体"/>
                <w:b/>
              </w:rPr>
              <w:t xml:space="preserve">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Windows</w:t>
            </w:r>
          </w:p>
        </w:tc>
        <w:tc>
          <w:tcPr>
            <w:tcW w:w="2769" w:type="dxa"/>
            <w:tcBorders/>
            <w:shd w:fill="auto" w:color="auto"/>
            <w:vAlign w:val="top"/>
          </w:tcPr>
          <w:p>
            <w:pPr>
              <w:pBdr/>
              <w:pStyle w:val="Normal"/>
              <w:spacing/>
              <w:ind/>
              <w:rPr/>
            </w:pPr>
            <w:r>
              <w:rPr>
                <w:rFonts w:ascii="宋体" w:hAnsi="宋体" w:cs="宋体"/>
              </w:rPr>
              <w:t xml:space="preserve">Windows 10/11 64 </w:t>
            </w:r>
            <w:r>
              <w:rPr>
                <w:rFonts w:ascii="宋体" w:hAnsi="宋体" w:cs="宋体"/>
              </w:rPr>
              <w:t xml:space="preserve">位</w:t>
            </w:r>
          </w:p>
        </w:tc>
        <w:tc>
          <w:tcPr>
            <w:tcW w:w="2769" w:type="dxa"/>
            <w:tcBorders/>
            <w:shd w:fill="auto" w:color="auto"/>
            <w:vAlign w:val="top"/>
          </w:tcPr>
          <w:p>
            <w:pPr>
              <w:pBdr/>
              <w:pStyle w:val="Normal"/>
              <w:spacing/>
              <w:ind/>
              <w:rPr/>
            </w:pPr>
            <w:r>
              <w:rPr>
                <w:rFonts w:ascii="宋体" w:hAnsi="宋体" w:cs="宋体"/>
              </w:rPr>
              <w:t xml:space="preserve">当前主要开发环境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Python</w:t>
            </w:r>
          </w:p>
        </w:tc>
        <w:tc>
          <w:tcPr>
            <w:tcW w:w="2769" w:type="dxa"/>
            <w:tcBorders/>
            <w:shd w:fill="auto" w:color="auto"/>
            <w:vAlign w:val="top"/>
          </w:tcPr>
          <w:p>
            <w:pPr>
              <w:pBdr/>
              <w:pStyle w:val="Normal"/>
              <w:spacing/>
              <w:ind/>
              <w:rPr/>
            </w:pPr>
            <w:r>
              <w:rPr>
                <w:rFonts w:ascii="宋体" w:hAnsi="宋体" w:cs="宋体"/>
              </w:rPr>
              <w:t xml:space="preserve">3.13.5</w:t>
            </w:r>
          </w:p>
        </w:tc>
        <w:tc>
          <w:tcPr>
            <w:tcW w:w="2769" w:type="dxa"/>
            <w:tcBorders/>
            <w:shd w:fill="auto" w:color="auto"/>
            <w:vAlign w:val="top"/>
          </w:tcPr>
          <w:p>
            <w:pPr>
              <w:pBdr/>
              <w:pStyle w:val="Normal"/>
              <w:spacing/>
              <w:ind/>
              <w:rPr/>
            </w:pPr>
            <w:r>
              <w:rPr>
                <w:rFonts w:ascii="宋体" w:hAnsi="宋体" w:cs="宋体"/>
              </w:rPr>
              <w:t xml:space="preserve">当前仓库可用版本</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`scikit-learn`</w:t>
            </w:r>
          </w:p>
        </w:tc>
        <w:tc>
          <w:tcPr>
            <w:tcW w:w="2769" w:type="dxa"/>
            <w:tcBorders/>
            <w:shd w:fill="auto" w:color="auto"/>
            <w:vAlign w:val="top"/>
          </w:tcPr>
          <w:p>
            <w:pPr>
              <w:pBdr/>
              <w:pStyle w:val="Normal"/>
              <w:spacing/>
              <w:ind/>
              <w:rPr/>
            </w:pPr>
            <w:r>
              <w:rPr>
                <w:rFonts w:ascii="宋体" w:hAnsi="宋体" w:cs="宋体"/>
              </w:rPr>
              <w:t xml:space="preserve">1.6.1</w:t>
            </w:r>
          </w:p>
        </w:tc>
        <w:tc>
          <w:tcPr>
            <w:tcW w:w="2769" w:type="dxa"/>
            <w:tcBorders/>
            <w:shd w:fill="auto" w:color="auto"/>
            <w:vAlign w:val="top"/>
          </w:tcPr>
          <w:p>
            <w:pPr>
              <w:pBdr/>
              <w:pStyle w:val="Normal"/>
              <w:spacing/>
              <w:ind/>
              <w:rPr/>
            </w:pPr>
            <w:r>
              <w:rPr>
                <w:rFonts w:ascii="宋体" w:hAnsi="宋体" w:cs="宋体"/>
              </w:rPr>
              <w:t xml:space="preserve">训练与评估核心库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`pandas`</w:t>
            </w:r>
          </w:p>
        </w:tc>
        <w:tc>
          <w:tcPr>
            <w:tcW w:w="2769" w:type="dxa"/>
            <w:tcBorders/>
            <w:shd w:fill="auto" w:color="auto"/>
            <w:vAlign w:val="top"/>
          </w:tcPr>
          <w:p>
            <w:pPr>
              <w:pBdr/>
              <w:pStyle w:val="Normal"/>
              <w:spacing/>
              <w:ind/>
              <w:rPr/>
            </w:pPr>
            <w:r>
              <w:rPr>
                <w:rFonts w:ascii="宋体" w:hAnsi="宋体" w:cs="宋体"/>
              </w:rPr>
              <w:t xml:space="preserve">2.2.3</w:t>
            </w:r>
          </w:p>
        </w:tc>
        <w:tc>
          <w:tcPr>
            <w:tcW w:w="2769" w:type="dxa"/>
            <w:tcBorders/>
            <w:shd w:fill="auto" w:color="auto"/>
            <w:vAlign w:val="top"/>
          </w:tcPr>
          <w:p>
            <w:pPr>
              <w:pBdr/>
              <w:pStyle w:val="Normal"/>
              <w:spacing/>
              <w:ind/>
              <w:rPr/>
            </w:pPr>
            <w:r>
              <w:rPr>
                <w:rFonts w:ascii="宋体" w:hAnsi="宋体" w:cs="宋体"/>
              </w:rPr>
              <w:t xml:space="preserve">数据读取与处理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`numpy`</w:t>
            </w:r>
          </w:p>
        </w:tc>
        <w:tc>
          <w:tcPr>
            <w:tcW w:w="2769" w:type="dxa"/>
            <w:tcBorders/>
            <w:shd w:fill="auto" w:color="auto"/>
            <w:vAlign w:val="top"/>
          </w:tcPr>
          <w:p>
            <w:pPr>
              <w:pBdr/>
              <w:pStyle w:val="Normal"/>
              <w:spacing/>
              <w:ind/>
              <w:rPr/>
            </w:pPr>
            <w:r>
              <w:rPr>
                <w:rFonts w:ascii="宋体" w:hAnsi="宋体" w:cs="宋体"/>
              </w:rPr>
              <w:t xml:space="preserve">2.1.3</w:t>
            </w:r>
          </w:p>
        </w:tc>
        <w:tc>
          <w:tcPr>
            <w:tcW w:w="2769" w:type="dxa"/>
            <w:tcBorders/>
            <w:shd w:fill="auto" w:color="auto"/>
            <w:vAlign w:val="top"/>
          </w:tcPr>
          <w:p>
            <w:pPr>
              <w:pBdr/>
              <w:pStyle w:val="Normal"/>
              <w:spacing/>
              <w:ind/>
              <w:rPr/>
            </w:pPr>
            <w:r>
              <w:rPr>
                <w:rFonts w:ascii="宋体" w:hAnsi="宋体" w:cs="宋体"/>
              </w:rPr>
              <w:t xml:space="preserve">数值计算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`matplotlib`</w:t>
            </w:r>
          </w:p>
        </w:tc>
        <w:tc>
          <w:tcPr>
            <w:tcW w:w="2769" w:type="dxa"/>
            <w:tcBorders/>
            <w:shd w:fill="auto" w:color="auto"/>
            <w:vAlign w:val="top"/>
          </w:tcPr>
          <w:p>
            <w:pPr>
              <w:pBdr/>
              <w:pStyle w:val="Normal"/>
              <w:spacing/>
              <w:ind/>
              <w:rPr/>
            </w:pPr>
            <w:r>
              <w:rPr>
                <w:rFonts w:ascii="宋体" w:hAnsi="宋体" w:cs="宋体"/>
              </w:rPr>
              <w:t xml:space="preserve">3.10.8</w:t>
            </w:r>
          </w:p>
        </w:tc>
        <w:tc>
          <w:tcPr>
            <w:tcW w:w="2769" w:type="dxa"/>
            <w:tcBorders/>
            <w:shd w:fill="auto" w:color="auto"/>
            <w:vAlign w:val="top"/>
          </w:tcPr>
          <w:p>
            <w:pPr>
              <w:pBdr/>
              <w:pStyle w:val="Normal"/>
              <w:spacing/>
              <w:ind/>
              <w:rPr/>
            </w:pPr>
            <w:r>
              <w:rPr>
                <w:rFonts w:ascii="宋体" w:hAnsi="宋体" w:cs="宋体"/>
              </w:rPr>
              <w:t xml:space="preserve">绘制混淆矩阵等图表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`joblib`</w:t>
            </w:r>
          </w:p>
        </w:tc>
        <w:tc>
          <w:tcPr>
            <w:tcW w:w="2769" w:type="dxa"/>
            <w:tcBorders/>
            <w:shd w:fill="auto" w:color="auto"/>
            <w:vAlign w:val="top"/>
          </w:tcPr>
          <w:p>
            <w:pPr>
              <w:pBdr/>
              <w:pStyle w:val="Normal"/>
              <w:spacing/>
              <w:ind/>
              <w:rPr/>
            </w:pPr>
            <w:r>
              <w:rPr>
                <w:rFonts w:ascii="宋体" w:hAnsi="宋体" w:cs="宋体"/>
              </w:rPr>
              <w:t xml:space="preserve">1.4.2</w:t>
            </w:r>
          </w:p>
        </w:tc>
        <w:tc>
          <w:tcPr>
            <w:tcW w:w="2769" w:type="dxa"/>
            <w:tcBorders/>
            <w:shd w:fill="auto" w:color="auto"/>
            <w:vAlign w:val="top"/>
          </w:tcPr>
          <w:p>
            <w:pPr>
              <w:pBdr/>
              <w:pStyle w:val="Normal"/>
              <w:spacing/>
              <w:ind/>
              <w:rPr/>
            </w:pPr>
            <w:r>
              <w:rPr>
                <w:rFonts w:ascii="宋体" w:hAnsi="宋体" w:cs="宋体"/>
              </w:rPr>
              <w:t xml:space="preserve">模型持久化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Wireshark / tcpdump</w:t>
            </w:r>
          </w:p>
        </w:tc>
        <w:tc>
          <w:tcPr>
            <w:tcW w:w="2769" w:type="dxa"/>
            <w:tcBorders/>
            <w:shd w:fill="auto" w:color="auto"/>
            <w:vAlign w:val="top"/>
          </w:tcPr>
          <w:p>
            <w:pPr>
              <w:pBdr/>
              <w:pStyle w:val="Normal"/>
              <w:spacing/>
              <w:ind/>
              <w:rPr/>
            </w:pPr>
            <w:r>
              <w:rPr>
                <w:rFonts w:ascii="宋体" w:hAnsi="宋体" w:cs="宋体"/>
              </w:rPr>
              <w:t xml:space="preserve">可选</w:t>
            </w:r>
          </w:p>
        </w:tc>
        <w:tc>
          <w:tcPr>
            <w:tcW w:w="2769" w:type="dxa"/>
            <w:tcBorders/>
            <w:shd w:fill="auto" w:color="auto"/>
            <w:vAlign w:val="top"/>
          </w:tcPr>
          <w:p>
            <w:pPr>
              <w:pBdr/>
              <w:pStyle w:val="Normal"/>
              <w:spacing/>
              <w:ind/>
              <w:rPr/>
            </w:pPr>
            <w:r>
              <w:rPr>
                <w:rFonts w:ascii="宋体" w:hAnsi="宋体" w:cs="宋体"/>
              </w:rPr>
              <w:t xml:space="preserve">用于扩展抓包与流量采集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CICFlowMeter </w:t>
            </w:r>
            <w:r>
              <w:rPr>
                <w:rFonts w:ascii="宋体" w:hAnsi="宋体" w:cs="宋体"/>
              </w:rPr>
              <w:t xml:space="preserve">或同类工具</w:t>
            </w:r>
          </w:p>
        </w:tc>
        <w:tc>
          <w:tcPr>
            <w:tcW w:w="2769" w:type="dxa"/>
            <w:tcBorders/>
            <w:shd w:fill="auto" w:color="auto"/>
            <w:vAlign w:val="top"/>
          </w:tcPr>
          <w:p>
            <w:pPr>
              <w:pBdr/>
              <w:pStyle w:val="Normal"/>
              <w:spacing/>
              <w:ind/>
              <w:rPr/>
            </w:pPr>
            <w:r>
              <w:rPr>
                <w:rFonts w:ascii="宋体" w:hAnsi="宋体" w:cs="宋体"/>
              </w:rPr>
              <w:t xml:space="preserve">可选</w:t>
            </w:r>
          </w:p>
        </w:tc>
        <w:tc>
          <w:tcPr>
            <w:tcW w:w="2769" w:type="dxa"/>
            <w:tcBorders/>
            <w:shd w:fill="auto" w:color="auto"/>
            <w:vAlign w:val="top"/>
          </w:tcPr>
          <w:p>
            <w:pPr>
              <w:pBdr/>
              <w:pStyle w:val="Normal"/>
              <w:spacing/>
              <w:ind/>
              <w:rPr/>
            </w:pPr>
            <w:r>
              <w:rPr>
                <w:rFonts w:ascii="宋体" w:hAnsi="宋体" w:cs="宋体"/>
              </w:rPr>
              <w:t xml:space="preserve">用于扩展 </w:t>
            </w:r>
            <w:r>
              <w:rPr>
                <w:rFonts w:ascii="宋体" w:hAnsi="宋体" w:cs="宋体"/>
              </w:rPr>
              <w:t xml:space="preserve">`PCAP` </w:t>
            </w:r>
            <w:r>
              <w:rPr>
                <w:rFonts w:ascii="宋体" w:hAnsi="宋体" w:cs="宋体"/>
              </w:rPr>
              <w:t xml:space="preserve">到特征文件的转换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769" w:type="dxa"/>
            <w:tcBorders/>
            <w:shd w:fill="auto" w:color="auto"/>
            <w:vAlign w:val="top"/>
          </w:tcPr>
          <w:p>
            <w:pPr>
              <w:pBdr/>
              <w:pStyle w:val="Normal"/>
              <w:spacing/>
              <w:ind/>
              <w:rPr/>
            </w:pPr>
            <w:r>
              <w:rPr>
                <w:rFonts w:ascii="宋体" w:hAnsi="宋体" w:cs="宋体"/>
              </w:rPr>
              <w:t xml:space="preserve">Pandoc</w:t>
            </w:r>
          </w:p>
        </w:tc>
        <w:tc>
          <w:tcPr>
            <w:tcW w:w="2769" w:type="dxa"/>
            <w:tcBorders/>
            <w:shd w:fill="auto" w:color="auto"/>
            <w:vAlign w:val="top"/>
          </w:tcPr>
          <w:p>
            <w:pPr>
              <w:pBdr/>
              <w:pStyle w:val="Normal"/>
              <w:spacing/>
              <w:ind/>
              <w:rPr/>
            </w:pPr>
            <w:r>
              <w:rPr>
                <w:rFonts w:ascii="宋体" w:hAnsi="宋体" w:cs="宋体"/>
              </w:rPr>
              <w:t xml:space="preserve">2.12</w:t>
            </w:r>
          </w:p>
        </w:tc>
        <w:tc>
          <w:tcPr>
            <w:tcW w:w="2769" w:type="dxa"/>
            <w:tcBorders/>
            <w:shd w:fill="auto" w:color="auto"/>
            <w:vAlign w:val="top"/>
          </w:tcPr>
          <w:p>
            <w:pPr>
              <w:pBdr/>
              <w:pStyle w:val="Normal"/>
              <w:spacing/>
              <w:ind/>
              <w:rPr/>
            </w:pPr>
            <w:r>
              <w:rPr>
                <w:rFonts w:ascii="宋体" w:hAnsi="宋体" w:cs="宋体"/>
              </w:rPr>
              <w:t xml:space="preserve">用于课程报告的文档导出</w:t>
            </w:r>
          </w:p>
        </w:tc>
      </w:tr>
    </w:tbl>
    <w:p>
      <w:pPr>
        <w:pBdr/>
        <w:pStyle w:val="Heading 2"/>
        <w:spacing/>
        <w:ind/>
        <w:rPr/>
      </w:pPr>
      <w:r>
        <w:rPr>
          <w:rFonts w:ascii="宋体" w:eastAsia="宋体" w:hAnsi="宋体" w:cs="宋体"/>
        </w:rPr>
        <w:t xml:space="preserve">接口</w:t>
      </w:r>
    </w:p>
    <w:p>
      <w:pPr>
        <w:pBdr/>
        <w:pStyle w:val="Normal"/>
        <w:spacing/>
        <w:ind/>
        <w:rPr/>
      </w:pPr>
      <w:r>
        <w:rPr>
          <w:rFonts w:ascii="宋体" w:hAnsi="宋体" w:cs="宋体"/>
        </w:rPr>
        <w:t xml:space="preserve">本系统当前主要提供文件接口和命令行接口，具体要求如下：</w:t>
      </w:r>
    </w:p>
    <w:p>
      <w:pPr>
        <w:pBdr/>
        <w:pStyle w:val="Normal"/>
        <w:spacing/>
        <w:ind/>
        <w:rPr/>
      </w:pPr>
      <w:r>
        <w:rPr>
          <w:rFonts w:ascii="宋体" w:hAnsi="宋体" w:cs="宋体"/>
        </w:rPr>
        <w:t xml:space="preserve">1. </w:t>
      </w:r>
      <w:r>
        <w:rPr>
          <w:rFonts w:ascii="宋体" w:hAnsi="宋体" w:cs="宋体"/>
        </w:rPr>
        <w:t xml:space="preserve">文件输入接口：支持从本地磁盘读取 </w:t>
      </w:r>
      <w:r>
        <w:rPr>
          <w:rFonts w:ascii="宋体" w:hAnsi="宋体" w:cs="宋体"/>
        </w:rPr>
        <w:t xml:space="preserve">`ARFF` </w:t>
      </w:r>
      <w:r>
        <w:rPr>
          <w:rFonts w:ascii="宋体" w:hAnsi="宋体" w:cs="宋体"/>
        </w:rPr>
        <w:t xml:space="preserve">和 </w:t>
      </w:r>
      <w:r>
        <w:rPr>
          <w:rFonts w:ascii="宋体" w:hAnsi="宋体" w:cs="宋体"/>
        </w:rPr>
        <w:t xml:space="preserve">`CSV` </w:t>
      </w:r>
      <w:r>
        <w:rPr>
          <w:rFonts w:ascii="宋体" w:hAnsi="宋体" w:cs="宋体"/>
        </w:rPr>
        <w:t xml:space="preserve">文件。</w:t>
      </w:r>
    </w:p>
    <w:p>
      <w:pPr>
        <w:pBdr/>
        <w:pStyle w:val="Normal"/>
        <w:spacing/>
        <w:ind/>
        <w:rPr/>
      </w:pPr>
      <w:r>
        <w:rPr>
          <w:rFonts w:ascii="宋体" w:hAnsi="宋体" w:cs="宋体"/>
        </w:rPr>
        <w:t xml:space="preserve">2. </w:t>
      </w:r>
      <w:r>
        <w:rPr>
          <w:rFonts w:ascii="宋体" w:hAnsi="宋体" w:cs="宋体"/>
        </w:rPr>
        <w:t xml:space="preserve">模型接口：使用 </w:t>
      </w:r>
      <w:r>
        <w:rPr>
          <w:rFonts w:ascii="宋体" w:hAnsi="宋体" w:cs="宋体"/>
        </w:rPr>
        <w:t xml:space="preserve">`joblib` </w:t>
      </w:r>
      <w:r>
        <w:rPr>
          <w:rFonts w:ascii="宋体" w:hAnsi="宋体" w:cs="宋体"/>
        </w:rPr>
        <w:t xml:space="preserve">保存和加载模型，要求同时保存特征字段顺序和标签信息。</w:t>
      </w:r>
    </w:p>
    <w:p>
      <w:pPr>
        <w:pBdr/>
        <w:pStyle w:val="Normal"/>
        <w:spacing/>
        <w:ind/>
        <w:rPr/>
      </w:pPr>
      <w:r>
        <w:rPr>
          <w:rFonts w:ascii="宋体" w:hAnsi="宋体" w:cs="宋体"/>
        </w:rPr>
        <w:t xml:space="preserve">3. </w:t>
      </w:r>
      <w:r>
        <w:rPr>
          <w:rFonts w:ascii="宋体" w:hAnsi="宋体" w:cs="宋体"/>
        </w:rPr>
        <w:t xml:space="preserve">结果接口：支持输出 </w:t>
      </w:r>
      <w:r>
        <w:rPr>
          <w:rFonts w:ascii="宋体" w:hAnsi="宋体" w:cs="宋体"/>
        </w:rPr>
        <w:t xml:space="preserve">`TXT`</w:t>
      </w:r>
      <w:r>
        <w:rPr>
          <w:rFonts w:ascii="宋体" w:hAnsi="宋体" w:cs="宋体"/>
        </w:rPr>
        <w:t xml:space="preserve">、</w:t>
      </w:r>
      <w:r>
        <w:rPr>
          <w:rFonts w:ascii="宋体" w:hAnsi="宋体" w:cs="宋体"/>
        </w:rPr>
        <w:t xml:space="preserve">`CSV`</w:t>
      </w:r>
      <w:r>
        <w:rPr>
          <w:rFonts w:ascii="宋体" w:hAnsi="宋体" w:cs="宋体"/>
        </w:rPr>
        <w:t xml:space="preserve">、</w:t>
      </w:r>
      <w:r>
        <w:rPr>
          <w:rFonts w:ascii="宋体" w:hAnsi="宋体" w:cs="宋体"/>
        </w:rPr>
        <w:t xml:space="preserve">`JSON`</w:t>
      </w:r>
      <w:r>
        <w:rPr>
          <w:rFonts w:ascii="宋体" w:hAnsi="宋体" w:cs="宋体"/>
        </w:rPr>
        <w:t xml:space="preserve">、</w:t>
      </w:r>
      <w:r>
        <w:rPr>
          <w:rFonts w:ascii="宋体" w:hAnsi="宋体" w:cs="宋体"/>
        </w:rPr>
        <w:t xml:space="preserve">`PNG` </w:t>
      </w:r>
      <w:r>
        <w:rPr>
          <w:rFonts w:ascii="宋体" w:hAnsi="宋体" w:cs="宋体"/>
        </w:rPr>
        <w:t xml:space="preserve">等常用格式，便于后续分析和汇报。</w:t>
      </w:r>
    </w:p>
    <w:p>
      <w:pPr>
        <w:pBdr/>
        <w:pStyle w:val="Normal"/>
        <w:spacing/>
        <w:ind/>
        <w:rPr/>
      </w:pPr>
      <w:r>
        <w:rPr>
          <w:rFonts w:ascii="宋体" w:hAnsi="宋体" w:cs="宋体"/>
        </w:rPr>
        <w:t xml:space="preserve">4. </w:t>
      </w:r>
      <w:r>
        <w:rPr>
          <w:rFonts w:ascii="宋体" w:hAnsi="宋体" w:cs="宋体"/>
        </w:rPr>
        <w:t xml:space="preserve">扩展数据接口：在扩展阶段可与 </w:t>
      </w:r>
      <w:r>
        <w:rPr>
          <w:rFonts w:ascii="宋体" w:hAnsi="宋体" w:cs="宋体"/>
        </w:rPr>
        <w:t xml:space="preserve">`PCAP` </w:t>
      </w:r>
      <w:r>
        <w:rPr>
          <w:rFonts w:ascii="宋体" w:hAnsi="宋体" w:cs="宋体"/>
        </w:rPr>
        <w:t xml:space="preserve">文件、抓包工具和流特征提取工具对接。</w:t>
      </w:r>
    </w:p>
    <w:p>
      <w:pPr>
        <w:pBdr/>
        <w:pStyle w:val="Normal"/>
        <w:spacing/>
        <w:ind/>
        <w:rPr/>
      </w:pPr>
      <w:r>
        <w:rPr>
          <w:rFonts w:ascii="宋体" w:hAnsi="宋体" w:cs="宋体"/>
        </w:rPr>
        <w:t xml:space="preserve">5. </w:t>
      </w:r>
      <w:r>
        <w:rPr>
          <w:rFonts w:ascii="宋体" w:hAnsi="宋体" w:cs="宋体"/>
        </w:rPr>
        <w:t xml:space="preserve">人机接口：当前采用命令行执行方式，不要求图形界面，但输出信息应足够明确，便于用户定位问题。</w:t>
      </w:r>
    </w:p>
    <w:p>
      <w:pPr>
        <w:pBdr/>
        <w:pStyle w:val="Heading 2"/>
        <w:spacing/>
        <w:ind/>
        <w:rPr/>
      </w:pPr>
      <w:r>
        <w:rPr>
          <w:rFonts w:ascii="宋体" w:eastAsia="宋体" w:hAnsi="宋体" w:cs="宋体"/>
        </w:rPr>
        <w:t xml:space="preserve">控制</w:t>
      </w:r>
    </w:p>
    <w:p>
      <w:pPr>
        <w:pBdr/>
        <w:pStyle w:val="Normal"/>
        <w:spacing/>
        <w:ind/>
        <w:rPr/>
      </w:pPr>
      <w:r>
        <w:rPr>
          <w:rFonts w:ascii="宋体" w:hAnsi="宋体" w:cs="宋体"/>
        </w:rPr>
        <w:t xml:space="preserve">本系统通过命令行参数控制运行流程。控制信号主要来自用户输入的脚本命令、数据路径和模型参数。当前已形成的典型控制方式如下：</w:t>
      </w:r>
    </w:p>
    <w:p>
      <w:pPr>
        <w:pBdr/>
        <w:pStyle w:val="Normal"/>
        <w:spacing/>
        <w:ind/>
        <w:rPr/>
      </w:pPr>
      <w:r>
        <w:rPr>
          <w:rFonts w:ascii="Consolas" w:eastAsia="Consolas" w:hAnsi="Consolas" w:cs="Consolas"/>
        </w:rPr>
        <w:t xml:space="preserve">python src/baseline/train_baseline.py `</w:t>
      </w:r>
    </w:p>
    <w:p>
      <w:pPr>
        <w:pBdr/>
        <w:pStyle w:val="Normal"/>
        <w:spacing/>
        <w:ind/>
        <w:rPr/>
      </w:pPr>
      <w:r>
        <w:rPr>
          <w:rFonts w:ascii="Consolas" w:eastAsia="Consolas" w:hAnsi="Consolas" w:cs="Consolas"/>
        </w:rPr>
        <w:t xml:space="preserve">  -</w:t>
      </w:r>
      <w:r>
        <w:rPr>
          <w:rFonts w:ascii="Consolas" w:eastAsia="Consolas" w:hAnsi="Consolas" w:cs="Consolas"/>
        </w:rPr>
        <w:t xml:space="preserve">-data "data/Scenario B-</w:t>
      </w:r>
      <w:r>
        <w:rPr>
          <w:rFonts w:ascii="Consolas" w:eastAsia="Consolas" w:hAnsi="Consolas" w:cs="Consolas"/>
        </w:rPr>
        <w:t xml:space="preserve">ARFF/Scenario B-</w:t>
      </w:r>
      <w:r>
        <w:rPr>
          <w:rFonts w:ascii="Consolas" w:eastAsia="Consolas" w:hAnsi="Consolas" w:cs="Consolas"/>
        </w:rPr>
        <w:t xml:space="preserve">ARFF/TimeBasedFeatures-</w:t>
      </w:r>
      <w:r>
        <w:rPr>
          <w:rFonts w:ascii="Consolas" w:eastAsia="Consolas" w:hAnsi="Consolas" w:cs="Consolas"/>
        </w:rPr>
        <w:t xml:space="preserve">Dataset-15s-AllinOne.arff" `</w:t>
      </w:r>
    </w:p>
    <w:p>
      <w:pPr>
        <w:pBdr/>
        <w:pStyle w:val="Normal"/>
        <w:spacing/>
        <w:ind/>
        <w:rPr/>
      </w:pPr>
      <w:r>
        <w:rPr>
          <w:rFonts w:ascii="Consolas" w:eastAsia="Consolas" w:hAnsi="Consolas" w:cs="Consolas"/>
        </w:rPr>
        <w:t xml:space="preserve">  -</w:t>
      </w:r>
      <w:r>
        <w:rPr>
          <w:rFonts w:ascii="Consolas" w:eastAsia="Consolas" w:hAnsi="Consolas" w:cs="Consolas"/>
        </w:rPr>
        <w:t xml:space="preserve">-label class1 `</w:t>
      </w:r>
    </w:p>
    <w:p>
      <w:pPr>
        <w:pBdr/>
        <w:pStyle w:val="Normal"/>
        <w:spacing/>
        <w:ind/>
        <w:rPr/>
      </w:pPr>
      <w:r>
        <w:rPr>
          <w:rFonts w:ascii="Consolas" w:eastAsia="Consolas" w:hAnsi="Consolas" w:cs="Consolas"/>
        </w:rPr>
        <w:t xml:space="preserve">  -</w:t>
      </w:r>
      <w:r>
        <w:rPr>
          <w:rFonts w:ascii="Consolas" w:eastAsia="Consolas" w:hAnsi="Consolas" w:cs="Consolas"/>
        </w:rPr>
        <w:t xml:space="preserve">-test-</w:t>
      </w:r>
      <w:r>
        <w:rPr>
          <w:rFonts w:ascii="Consolas" w:eastAsia="Consolas" w:hAnsi="Consolas" w:cs="Consolas"/>
        </w:rPr>
        <w:t xml:space="preserve">size 0.2 `</w:t>
      </w:r>
    </w:p>
    <w:p>
      <w:pPr>
        <w:pBdr/>
        <w:pStyle w:val="Normal"/>
        <w:spacing/>
        <w:ind/>
        <w:rPr/>
      </w:pPr>
      <w:r>
        <w:rPr>
          <w:rFonts w:ascii="Consolas" w:eastAsia="Consolas" w:hAnsi="Consolas" w:cs="Consolas"/>
        </w:rPr>
        <w:t xml:space="preserve">  -</w:t>
      </w:r>
      <w:r>
        <w:rPr>
          <w:rFonts w:ascii="Consolas" w:eastAsia="Consolas" w:hAnsi="Consolas" w:cs="Consolas"/>
        </w:rPr>
        <w:t xml:space="preserve">-random-</w:t>
      </w:r>
      <w:r>
        <w:rPr>
          <w:rFonts w:ascii="Consolas" w:eastAsia="Consolas" w:hAnsi="Consolas" w:cs="Consolas"/>
        </w:rPr>
        <w:t xml:space="preserve">state 42 `</w:t>
      </w:r>
    </w:p>
    <w:p>
      <w:pPr>
        <w:pBdr/>
        <w:pStyle w:val="Normal"/>
        <w:spacing/>
        <w:ind/>
        <w:rPr/>
      </w:pPr>
      <w:r>
        <w:rPr>
          <w:rFonts w:ascii="Consolas" w:eastAsia="Consolas" w:hAnsi="Consolas" w:cs="Consolas"/>
        </w:rPr>
        <w:t xml:space="preserve">  -</w:t>
      </w:r>
      <w:r>
        <w:rPr>
          <w:rFonts w:ascii="Consolas" w:eastAsia="Consolas" w:hAnsi="Consolas" w:cs="Consolas"/>
        </w:rPr>
        <w:t xml:space="preserve">-n-</w:t>
      </w:r>
      <w:r>
        <w:rPr>
          <w:rFonts w:ascii="Consolas" w:eastAsia="Consolas" w:hAnsi="Consolas" w:cs="Consolas"/>
        </w:rPr>
        <w:t xml:space="preserve">estimators 300 `</w:t>
      </w:r>
    </w:p>
    <w:p>
      <w:pPr>
        <w:pBdr/>
        <w:pStyle w:val="Normal"/>
        <w:spacing/>
        <w:ind/>
        <w:rPr/>
      </w:pPr>
      <w:r>
        <w:rPr>
          <w:rFonts w:ascii="Consolas" w:eastAsia="Consolas" w:hAnsi="Consolas" w:cs="Consolas"/>
        </w:rPr>
        <w:t xml:space="preserve">  --output-</w:t>
      </w:r>
      <w:r>
        <w:rPr>
          <w:rFonts w:ascii="Consolas" w:eastAsia="Consolas" w:hAnsi="Consolas" w:cs="Consolas"/>
        </w:rPr>
        <w:t xml:space="preserve">dir "outputs/baseline/</w:t>
      </w:r>
      <w:r>
        <w:rPr>
          <w:rFonts w:ascii="Consolas" w:eastAsia="Consolas" w:hAnsi="Consolas" w:cs="Consolas"/>
        </w:rPr>
        <w:t xml:space="preserve">baseline_run"</w:t>
      </w:r>
    </w:p>
    <w:p>
      <w:pPr>
        <w:pBdr/>
        <w:pStyle w:val="Normal"/>
        <w:spacing/>
        <w:ind/>
        <w:rPr/>
      </w:pPr>
      <w:r>
        <w:rPr>
          <w:rFonts w:ascii="宋体" w:hAnsi="宋体" w:cs="宋体"/>
        </w:rPr>
        <w:t xml:space="preserve">对控制方式进一步规定如下：</w:t>
      </w:r>
    </w:p>
    <w:p>
      <w:pPr>
        <w:pBdr/>
        <w:pStyle w:val="Normal"/>
        <w:spacing/>
        <w:ind/>
        <w:rPr/>
      </w:pPr>
      <w:r>
        <w:rPr>
          <w:rFonts w:ascii="宋体" w:hAnsi="宋体" w:cs="宋体"/>
        </w:rPr>
        <w:t xml:space="preserve">1. </w:t>
      </w:r>
      <w:r>
        <w:rPr>
          <w:rFonts w:ascii="宋体" w:hAnsi="宋体" w:cs="宋体"/>
        </w:rPr>
        <w:t xml:space="preserve">运行命令应支持显式指定输入数据、标签列、输出目录和关键超参数。</w:t>
      </w:r>
    </w:p>
    <w:p>
      <w:pPr>
        <w:pBdr/>
        <w:pStyle w:val="Normal"/>
        <w:spacing/>
        <w:ind/>
        <w:rPr/>
      </w:pPr>
      <w:r>
        <w:rPr>
          <w:rFonts w:ascii="宋体" w:hAnsi="宋体" w:cs="宋体"/>
        </w:rPr>
        <w:t xml:space="preserve">2. </w:t>
      </w:r>
      <w:r>
        <w:rPr>
          <w:rFonts w:ascii="宋体" w:hAnsi="宋体" w:cs="宋体"/>
        </w:rPr>
        <w:t xml:space="preserve">对于预测功能，应支持加载指定模型文件并输出预测结果文件。</w:t>
      </w:r>
    </w:p>
    <w:p>
      <w:pPr>
        <w:pBdr/>
        <w:pStyle w:val="Normal"/>
        <w:spacing/>
        <w:ind/>
        <w:rPr/>
      </w:pPr>
      <w:r>
        <w:rPr>
          <w:rFonts w:ascii="宋体" w:hAnsi="宋体" w:cs="宋体"/>
        </w:rPr>
        <w:t xml:space="preserve">3. </w:t>
      </w:r>
      <w:r>
        <w:rPr>
          <w:rFonts w:ascii="宋体" w:hAnsi="宋体" w:cs="宋体"/>
        </w:rPr>
        <w:t xml:space="preserve">控制参数的默认值应在脚本帮助信息中给出，避免使用者必须阅读源码才能运行。</w:t>
      </w:r>
    </w:p>
    <w:p>
      <w:pPr>
        <w:pBdr/>
        <w:pStyle w:val="Normal"/>
        <w:spacing/>
        <w:ind/>
        <w:rPr/>
      </w:pPr>
      <w:r>
        <w:rPr>
          <w:rFonts w:ascii="宋体" w:hAnsi="宋体" w:cs="宋体"/>
        </w:rPr>
        <w:t xml:space="preserve">4. </w:t>
      </w:r>
      <w:r>
        <w:rPr>
          <w:rFonts w:ascii="宋体" w:hAnsi="宋体" w:cs="宋体"/>
        </w:rPr>
        <w:t xml:space="preserve">系统运行日志应至少能够反映当前处理的数据路径、输出路径、主要模型参数和最终结果位置。</w:t>
      </w:r>
    </w:p>
    <w:p>
      <w:pPr>
        <w:pBdr/>
        <w:pStyle w:val="Heading 1"/>
        <w:spacing/>
        <w:ind/>
        <w:rPr/>
      </w:pPr>
      <w:r>
        <w:rPr>
          <w:rFonts w:ascii="宋体" w:hAnsi="宋体" w:cs="宋体"/>
        </w:rPr>
        <w:t xml:space="preserve">结语</w:t>
      </w:r>
    </w:p>
    <w:p>
      <w:pPr>
        <w:pBdr/>
        <w:pStyle w:val="Normal"/>
        <w:spacing/>
        <w:ind/>
        <w:rPr/>
      </w:pPr>
      <w:r>
        <w:rPr>
          <w:rFonts w:ascii="宋体" w:hAnsi="宋体" w:cs="宋体"/>
        </w:rPr>
        <w:t xml:space="preserve">综上，本项目的需求可以概括为：在课程项目可控的资源和周期内，构建一个基于流级统计特征的加密流量离线分类系统，完成数据导入、预处理、模型训练、性能评估、无标签预测和结果导出等核心任务，并保证过程可复现、结果可解释、文档可交付。结合现有仓库中的基线代码、优化结果和数据资源，上述需求具备明确的工程落点和实现基础。</w:t>
      </w:r>
    </w:p>
    <w:sectPr>
      <w:type w:val="nextPage"/>
      <w:pgSz w:w="11906" w:h="16838"/>
      <w:pgMar w:top="1440" w:right="1800" w:bottom="1440" w:left="1800" w:header="851" w:footer="992"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r>
      <w:rPr>
        <w:rStyle w:val="Page Number"/>
      </w:rPr>
      <w:fldChar w:fldCharType="begin"/>
    </w:r>
    <w:r>
      <w:rPr>
        <w:rStyle w:val="Page Number"/>
      </w:rPr>
      <w:instrText xml:space="preserve">PAGE  </w:instrText>
    </w:r>
    <w:r>
      <w:rPr/>
      <w:fldChar w:fldCharType="separate"/>
    </w:r>
    <w:r>
      <w:rPr/>
      <w:t xml:space="preserve"/>
    </w:r>
    <w:r>
      <w:rPr>
        <w:rStyle w:val="Page Number"/>
      </w:rPr>
      <w:fldChar w:fldCharType="end"/>
    </w:r>
  </w:p>
  <w:p>
    <w:pPr>
      <w:pBdr/>
      <w:pStyle w:val="Footer"/>
      <w:spacing/>
      <w:ind w:right="360"/>
      <w:rPr/>
    </w:pP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r>
      <w:rPr>
        <w:rStyle w:val="Page Number"/>
      </w:rPr>
      <w:fldChar w:fldCharType="begin"/>
    </w:r>
    <w:r>
      <w:rPr>
        <w:rStyle w:val="Page Number"/>
      </w:rPr>
      <w:instrText xml:space="preserve">PAGE  </w:instrText>
    </w:r>
    <w:r>
      <w:rPr/>
      <w:fldChar w:fldCharType="separate"/>
    </w:r>
    <w:r>
      <w:rPr>
        <w:rStyle w:val="Page Number"/>
      </w:rPr>
      <w:t xml:space="preserve">1</w:t>
    </w:r>
    <w:r>
      <w:rPr>
        <w:rStyle w:val="Page Number"/>
      </w:rPr>
      <w:fldChar w:fldCharType="end"/>
    </w:r>
  </w:p>
  <w:p>
    <w:pPr>
      <w:pBdr/>
      <w:pStyle w:val="Footer"/>
      <w:spacing/>
      <w:ind w:right="360"/>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147E6922"/>
    <w:lvl w:ilvl="0">
      <w:start w:val="0"/>
      <w:numFmt w:val="bullet"/>
      <w:pStyle w:val="Normal Indent"/>
      <w:suff w:val="tab"/>
      <w:lvlText w:val=""/>
      <w:pPr>
        <w:pBdr/>
        <w:spacing/>
        <w:ind w:left="420" w:hanging="420"/>
        <w:tabs>
          <w:tab w:val="num" w:pos="420"/>
        </w:tabs>
      </w:pPr>
      <w:rPr>
        <w:rFonts w:ascii="Wingdings" w:hAnsi="Wingdings" w:hint="default"/>
      </w:rPr>
    </w:lvl>
    <w:lvl w:ilvl="1">
      <w:start w:val="0"/>
      <w:numFmt w:val="bullet"/>
      <w:suff w:val="tab"/>
      <w:lvlText w:val=""/>
      <w:pPr>
        <w:pBdr/>
        <w:spacing/>
        <w:ind w:left="840" w:hanging="420"/>
        <w:tabs>
          <w:tab w:val="num" w:pos="840"/>
        </w:tabs>
      </w:pPr>
      <w:rPr>
        <w:rFonts w:ascii="Wingdings" w:hAnsi="Wingdings" w:hint="default"/>
      </w:rPr>
    </w:lvl>
    <w:lvl w:ilvl="2">
      <w:start w:val="0"/>
      <w:numFmt w:val="bullet"/>
      <w:suff w:val="tab"/>
      <w:lvlText w:val=""/>
      <w:pPr>
        <w:pBdr/>
        <w:spacing/>
        <w:ind w:left="1260" w:hanging="420"/>
        <w:tabs>
          <w:tab w:val="num" w:pos="1260"/>
        </w:tabs>
      </w:pPr>
      <w:rPr>
        <w:rFonts w:ascii="Wingdings" w:hAnsi="Wingdings" w:hint="default"/>
      </w:rPr>
    </w:lvl>
    <w:lvl w:ilvl="3">
      <w:start w:val="0"/>
      <w:numFmt w:val="bullet"/>
      <w:suff w:val="tab"/>
      <w:lvlText w:val=""/>
      <w:pPr>
        <w:pBdr/>
        <w:spacing/>
        <w:ind w:left="1680" w:hanging="420"/>
        <w:tabs>
          <w:tab w:val="num" w:pos="1680"/>
        </w:tabs>
      </w:pPr>
      <w:rPr>
        <w:rFonts w:ascii="Wingdings" w:hAnsi="Wingdings" w:hint="default"/>
      </w:rPr>
    </w:lvl>
    <w:lvl w:ilvl="4">
      <w:start w:val="0"/>
      <w:numFmt w:val="bullet"/>
      <w:suff w:val="tab"/>
      <w:lvlText w:val=""/>
      <w:pPr>
        <w:pBdr/>
        <w:spacing/>
        <w:ind w:left="2100" w:hanging="420"/>
        <w:tabs>
          <w:tab w:val="num" w:pos="2100"/>
        </w:tabs>
      </w:pPr>
      <w:rPr>
        <w:rFonts w:ascii="Wingdings" w:hAnsi="Wingdings" w:hint="default"/>
      </w:rPr>
    </w:lvl>
    <w:lvl w:ilvl="5">
      <w:start w:val="0"/>
      <w:numFmt w:val="bullet"/>
      <w:suff w:val="tab"/>
      <w:lvlText w:val=""/>
      <w:pPr>
        <w:pBdr/>
        <w:spacing/>
        <w:ind w:left="2520" w:hanging="420"/>
        <w:tabs>
          <w:tab w:val="num" w:pos="2520"/>
        </w:tabs>
      </w:pPr>
      <w:rPr>
        <w:rFonts w:ascii="Wingdings" w:hAnsi="Wingdings" w:hint="default"/>
      </w:rPr>
    </w:lvl>
    <w:lvl w:ilvl="6">
      <w:start w:val="0"/>
      <w:numFmt w:val="bullet"/>
      <w:suff w:val="tab"/>
      <w:lvlText w:val=""/>
      <w:pPr>
        <w:pBdr/>
        <w:spacing/>
        <w:ind w:left="2940" w:hanging="420"/>
        <w:tabs>
          <w:tab w:val="num" w:pos="2940"/>
        </w:tabs>
      </w:pPr>
      <w:rPr>
        <w:rFonts w:ascii="Wingdings" w:hAnsi="Wingdings" w:hint="default"/>
      </w:rPr>
    </w:lvl>
    <w:lvl w:ilvl="7">
      <w:start w:val="0"/>
      <w:numFmt w:val="bullet"/>
      <w:suff w:val="tab"/>
      <w:lvlText w:val=""/>
      <w:pPr>
        <w:pBdr/>
        <w:spacing/>
        <w:ind w:left="3360" w:hanging="420"/>
        <w:tabs>
          <w:tab w:val="num" w:pos="3360"/>
        </w:tabs>
      </w:pPr>
      <w:rPr>
        <w:rFonts w:ascii="Wingdings" w:hAnsi="Wingdings" w:hint="default"/>
      </w:rPr>
    </w:lvl>
    <w:lvl w:ilvl="8">
      <w:start w:val="0"/>
      <w:numFmt w:val="bullet"/>
      <w:suff w:val="tab"/>
      <w:lvlText w:val=""/>
      <w:pPr>
        <w:pBdr/>
        <w:spacing/>
        <w:ind w:left="3780" w:hanging="420"/>
        <w:tabs>
          <w:tab w:val="num" w:pos="3780"/>
        </w:tabs>
      </w:pPr>
      <w:rPr>
        <w:rFonts w:ascii="Wingdings" w:hAnsi="Wingdings" w:hint="default"/>
      </w:rPr>
    </w:lvl>
  </w:abstractNum>
  <w:abstractNum w:abstractNumId="2">
    <w:nsid w:val="1EB07C6B"/>
    <w:lvl w:ilvl="0">
      <w:start w:val="1"/>
      <w:numFmt w:val="decimal"/>
      <w:pStyle w:val="Heading 1"/>
      <w:suff w:val="tab"/>
      <w:lvlText w:val="%1"/>
      <w:pPr>
        <w:pBdr/>
        <w:spacing/>
        <w:ind w:left="432" w:hanging="432"/>
      </w:pPr>
      <w:rPr/>
    </w:lvl>
    <w:lvl w:ilvl="1">
      <w:start w:val="1"/>
      <w:numFmt w:val="decimal"/>
      <w:pStyle w:val="Heading 2"/>
      <w:suff w:val="tab"/>
      <w:lvlText w:val="%1.%2"/>
      <w:pPr>
        <w:pBdr/>
        <w:spacing/>
        <w:ind w:left="576" w:hanging="576"/>
      </w:pPr>
      <w:rPr/>
    </w:lvl>
    <w:lvl w:ilvl="2">
      <w:start w:val="1"/>
      <w:numFmt w:val="decimal"/>
      <w:pStyle w:val="Heading 3"/>
      <w:suff w:val="tab"/>
      <w:lvlText w:val="%1.%2.%3"/>
      <w:pPr>
        <w:pBdr/>
        <w:spacing/>
        <w:ind w:left="720" w:hanging="720"/>
      </w:pPr>
      <w:rPr/>
    </w:lvl>
    <w:lvl w:ilvl="3">
      <w:start w:val="1"/>
      <w:numFmt w:val="decimal"/>
      <w:pStyle w:val="Heading 4"/>
      <w:suff w:val="tab"/>
      <w:lvlText w:val="%1.%2.%3.%4"/>
      <w:pPr>
        <w:pBdr/>
        <w:spacing/>
        <w:ind w:left="864" w:hanging="864"/>
      </w:pPr>
      <w:rPr/>
    </w:lvl>
    <w:lvl w:ilvl="4">
      <w:start w:val="1"/>
      <w:numFmt w:val="decimal"/>
      <w:pStyle w:val="Heading 5"/>
      <w:suff w:val="tab"/>
      <w:lvlText w:val="%1.%2.%3.%4.%5"/>
      <w:pPr>
        <w:pBdr/>
        <w:spacing/>
        <w:ind w:left="1008" w:hanging="1008"/>
      </w:pPr>
      <w:rPr/>
    </w:lvl>
    <w:lvl w:ilvl="5">
      <w:start w:val="1"/>
      <w:numFmt w:val="decimal"/>
      <w:pStyle w:val="Heading 6"/>
      <w:suff w:val="tab"/>
      <w:lvlText w:val="%1.%2.%3.%4.%5.%6"/>
      <w:pPr>
        <w:pBdr/>
        <w:spacing/>
        <w:ind w:left="1152" w:hanging="1152"/>
      </w:pPr>
      <w:rPr/>
    </w:lvl>
    <w:lvl w:ilvl="6">
      <w:start w:val="1"/>
      <w:numFmt w:val="decimal"/>
      <w:pStyle w:val="Heading 7"/>
      <w:suff w:val="tab"/>
      <w:lvlText w:val="%1.%2.%3.%4.%5.%6.%7"/>
      <w:pPr>
        <w:pBdr/>
        <w:spacing/>
        <w:ind w:left="1296" w:hanging="1296"/>
      </w:pPr>
      <w:rPr/>
    </w:lvl>
    <w:lvl w:ilvl="7">
      <w:start w:val="1"/>
      <w:numFmt w:val="decimal"/>
      <w:pStyle w:val="Heading 8"/>
      <w:suff w:val="tab"/>
      <w:lvlText w:val="%1.%2.%3.%4.%5.%6.%7.%8"/>
      <w:pPr>
        <w:pBdr/>
        <w:spacing/>
        <w:ind w:left="1440" w:hanging="1440"/>
      </w:pPr>
      <w:rPr/>
    </w:lvl>
    <w:lvl w:ilvl="8">
      <w:start w:val="1"/>
      <w:numFmt w:val="decimal"/>
      <w:pStyle w:val="Heading 9"/>
      <w:suff w:val="tab"/>
      <w:lvlText w:val="%1.%2.%3.%4.%5.%6.%7.%8.%9"/>
      <w:pPr>
        <w:pBdr/>
        <w:spacing/>
        <w:ind w:left="1584" w:hanging="1584"/>
      </w:pPr>
      <w:rPr/>
    </w:lvl>
  </w:abstract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zh-CN"/>
  <w:displayBackgroundShape/>
  <w:defaultTabStop w:val="420"/>
  <w:compat>
    <w:allowSpaceOfSameStyleInTable/>
    <w:compatSetting w:name="compatibilityMode" w:uri="http://schemas.microsoft.com/office/word" w:val="11"/>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widowControl w:val="0"/>
      <w:ind/>
      <w:jc w:val="both"/>
    </w:pPr>
    <w:rPr>
      <w:sz w:val="21"/>
      <w:szCs w:val="24"/>
    </w:rPr>
  </w:style>
  <w:style w:type="paragraph" w:styleId="Heading 1">
    <w:name w:val="Heading 1"/>
    <w:basedOn w:val="Normal"/>
    <w:next w:val="Normal"/>
    <w:pPr>
      <w:pBdr/>
      <w:numPr>
        <w:numId w:val="3"/>
      </w:numPr>
      <w:keepNext/>
      <w:keepLines/>
      <w:outlineLvl w:val="0"/>
      <w:spacing w:before="340" w:after="330" w:line="578" w:lineRule="auto"/>
      <w:ind/>
    </w:pPr>
    <w:rPr>
      <w:b/>
      <w:bCs/>
      <w:sz w:val="44"/>
      <w:szCs w:val="44"/>
    </w:rPr>
  </w:style>
  <w:style w:type="paragraph" w:styleId="Heading 2">
    <w:name w:val="Heading 2"/>
    <w:basedOn w:val="Normal"/>
    <w:next w:val="Normal"/>
    <w:pPr>
      <w:pBdr/>
      <w:numPr>
        <w:ilvl w:val="1"/>
        <w:numId w:val="3"/>
      </w:numPr>
      <w:keepNext/>
      <w:keepLines/>
      <w:outlineLvl w:val="1"/>
      <w:spacing w:before="260" w:after="260" w:line="416" w:lineRule="auto"/>
      <w:ind/>
    </w:pPr>
    <w:rPr>
      <w:rFonts w:ascii="Arial" w:eastAsia="黑体" w:hAnsi="Arial"/>
      <w:b/>
      <w:bCs/>
      <w:sz w:val="32"/>
      <w:szCs w:val="32"/>
    </w:rPr>
  </w:style>
  <w:style w:type="paragraph" w:styleId="Heading 3">
    <w:name w:val="Heading 3"/>
    <w:basedOn w:val="Normal"/>
    <w:next w:val="Normal"/>
    <w:pPr>
      <w:pBdr/>
      <w:numPr>
        <w:ilvl w:val="2"/>
        <w:numId w:val="3"/>
      </w:numPr>
      <w:keepNext/>
      <w:keepLines/>
      <w:outlineLvl w:val="2"/>
      <w:spacing w:before="260" w:after="260" w:line="416" w:lineRule="auto"/>
      <w:ind/>
    </w:pPr>
    <w:rPr>
      <w:b/>
      <w:bCs/>
      <w:sz w:val="32"/>
      <w:szCs w:val="32"/>
    </w:rPr>
  </w:style>
  <w:style w:type="paragraph" w:styleId="Heading 4">
    <w:name w:val="Heading 4"/>
    <w:basedOn w:val="Normal"/>
    <w:next w:val="Normal"/>
    <w:link w:val="标题 4 字符"/>
    <w:pPr>
      <w:pBdr/>
      <w:numPr>
        <w:ilvl w:val="3"/>
        <w:numId w:val="3"/>
      </w:numPr>
      <w:keepNext/>
      <w:keepLines/>
      <w:outlineLvl w:val="3"/>
      <w:spacing w:before="280" w:after="290" w:line="376" w:lineRule="auto"/>
      <w:ind/>
    </w:pPr>
    <w:rPr>
      <w:rFonts w:ascii="Calibri Light" w:hAnsi="Calibri Light"/>
      <w:b/>
      <w:bCs/>
      <w:sz w:val="28"/>
      <w:szCs w:val="28"/>
    </w:rPr>
  </w:style>
  <w:style w:type="character" w:styleId="标题 4 字符">
    <w:name w:val="标题 4 字符"/>
    <w:basedOn w:val="Default Paragraph Font"/>
    <w:rPr>
      <w:rFonts w:ascii="Calibri Light" w:eastAsia="宋体" w:hAnsi="Calibri Light" w:cs="Times New Roman"/>
      <w:b/>
      <w:bCs/>
      <w:sz w:val="28"/>
      <w:szCs w:val="28"/>
    </w:rPr>
  </w:style>
  <w:style w:type="character" w:styleId="Default Paragraph Font">
    <w:name w:val="Default Paragraph Font"/>
    <w:rPr/>
  </w:style>
  <w:style w:type="paragraph" w:styleId="Heading 5">
    <w:name w:val="Heading 5"/>
    <w:basedOn w:val="Normal"/>
    <w:next w:val="Normal"/>
    <w:link w:val="标题 5 字符"/>
    <w:pPr>
      <w:pBdr/>
      <w:numPr>
        <w:ilvl w:val="4"/>
        <w:numId w:val="3"/>
      </w:numPr>
      <w:keepNext/>
      <w:keepLines/>
      <w:outlineLvl w:val="4"/>
      <w:spacing w:before="280" w:after="290" w:line="376" w:lineRule="auto"/>
      <w:ind/>
    </w:pPr>
    <w:rPr>
      <w:b/>
      <w:bCs/>
      <w:sz w:val="28"/>
      <w:szCs w:val="28"/>
    </w:rPr>
  </w:style>
  <w:style w:type="character" w:styleId="标题 5 字符">
    <w:name w:val="标题 5 字符"/>
    <w:basedOn w:val="Default Paragraph Font"/>
    <w:rPr>
      <w:b/>
      <w:bCs/>
      <w:sz w:val="28"/>
      <w:szCs w:val="28"/>
    </w:rPr>
  </w:style>
  <w:style w:type="paragraph" w:styleId="Heading 6">
    <w:name w:val="Heading 6"/>
    <w:basedOn w:val="Normal"/>
    <w:next w:val="Normal"/>
    <w:link w:val="标题 6 字符"/>
    <w:pPr>
      <w:pBdr/>
      <w:numPr>
        <w:ilvl w:val="5"/>
        <w:numId w:val="3"/>
      </w:numPr>
      <w:keepNext/>
      <w:keepLines/>
      <w:outlineLvl w:val="5"/>
      <w:spacing w:before="240" w:after="64" w:line="320" w:lineRule="auto"/>
      <w:ind/>
    </w:pPr>
    <w:rPr>
      <w:rFonts w:ascii="Calibri Light" w:hAnsi="Calibri Light"/>
      <w:b/>
      <w:bCs/>
      <w:sz w:val="24"/>
    </w:rPr>
  </w:style>
  <w:style w:type="character" w:styleId="标题 6 字符">
    <w:name w:val="标题 6 字符"/>
    <w:basedOn w:val="Default Paragraph Font"/>
    <w:rPr>
      <w:rFonts w:ascii="Calibri Light" w:eastAsia="宋体" w:hAnsi="Calibri Light" w:cs="Times New Roman"/>
      <w:b/>
      <w:bCs/>
      <w:sz w:val="24"/>
      <w:szCs w:val="24"/>
    </w:rPr>
  </w:style>
  <w:style w:type="paragraph" w:styleId="Heading 7">
    <w:name w:val="Heading 7"/>
    <w:basedOn w:val="Normal"/>
    <w:next w:val="Normal"/>
    <w:link w:val="标题 7 字符"/>
    <w:pPr>
      <w:pBdr/>
      <w:numPr>
        <w:ilvl w:val="6"/>
        <w:numId w:val="3"/>
      </w:numPr>
      <w:keepNext/>
      <w:keepLines/>
      <w:outlineLvl w:val="6"/>
      <w:spacing w:before="240" w:after="64" w:line="320" w:lineRule="auto"/>
      <w:ind/>
    </w:pPr>
    <w:rPr>
      <w:b/>
      <w:bCs/>
      <w:sz w:val="24"/>
    </w:rPr>
  </w:style>
  <w:style w:type="character" w:styleId="标题 7 字符">
    <w:name w:val="标题 7 字符"/>
    <w:basedOn w:val="Default Paragraph Font"/>
    <w:rPr>
      <w:b/>
      <w:bCs/>
      <w:sz w:val="24"/>
      <w:szCs w:val="24"/>
    </w:rPr>
  </w:style>
  <w:style w:type="paragraph" w:styleId="Heading 8">
    <w:name w:val="Heading 8"/>
    <w:basedOn w:val="Normal"/>
    <w:next w:val="Normal"/>
    <w:link w:val="标题 8 字符"/>
    <w:pPr>
      <w:pBdr/>
      <w:numPr>
        <w:ilvl w:val="7"/>
        <w:numId w:val="3"/>
      </w:numPr>
      <w:keepNext/>
      <w:keepLines/>
      <w:outlineLvl w:val="7"/>
      <w:spacing w:before="240" w:after="64" w:line="320" w:lineRule="auto"/>
      <w:ind/>
    </w:pPr>
    <w:rPr>
      <w:rFonts w:ascii="Calibri Light" w:hAnsi="Calibri Light"/>
      <w:sz w:val="24"/>
    </w:rPr>
  </w:style>
  <w:style w:type="character" w:styleId="标题 8 字符">
    <w:name w:val="标题 8 字符"/>
    <w:basedOn w:val="Default Paragraph Font"/>
    <w:rPr>
      <w:rFonts w:ascii="Calibri Light" w:eastAsia="宋体" w:hAnsi="Calibri Light" w:cs="Times New Roman"/>
      <w:sz w:val="24"/>
      <w:szCs w:val="24"/>
    </w:rPr>
  </w:style>
  <w:style w:type="paragraph" w:styleId="Heading 9">
    <w:name w:val="Heading 9"/>
    <w:basedOn w:val="Normal"/>
    <w:next w:val="Normal"/>
    <w:link w:val="标题 9 字符"/>
    <w:pPr>
      <w:pBdr/>
      <w:numPr>
        <w:ilvl w:val="8"/>
        <w:numId w:val="3"/>
      </w:numPr>
      <w:keepNext/>
      <w:keepLines/>
      <w:outlineLvl w:val="8"/>
      <w:spacing w:before="240" w:after="64" w:line="320" w:lineRule="auto"/>
      <w:ind/>
    </w:pPr>
    <w:rPr>
      <w:rFonts w:ascii="Calibri Light" w:hAnsi="Calibri Light"/>
      <w:szCs w:val="21"/>
    </w:rPr>
  </w:style>
  <w:style w:type="character" w:styleId="标题 9 字符">
    <w:name w:val="标题 9 字符"/>
    <w:basedOn w:val="Default Paragraph Font"/>
    <w:rPr>
      <w:rFonts w:ascii="Calibri Light" w:eastAsia="宋体" w:hAnsi="Calibri Light" w:cs="Times New Roman"/>
      <w:sz w:val="21"/>
      <w:szCs w:val="21"/>
    </w:rPr>
  </w:style>
  <w:style w:type="table" w:styleId="Normal Table">
    <w:name w:val="Normal Table"/>
    <w:next w:val="Normal Table"/>
  </w:style>
  <w:style w:type="paragraph" w:styleId="Normal Indent">
    <w:name w:val="Normal Indent"/>
    <w:basedOn w:val="Normal"/>
    <w:next w:val="Normal Indent"/>
    <w:pPr>
      <w:pBdr/>
      <w:numPr>
        <w:numId w:val="2"/>
      </w:numPr>
      <w:spacing/>
      <w:ind w:left="0" w:firstLine="420"/>
      <w:tabs>
        <w:tab w:val="clear" w:pos="420"/>
      </w:tabs>
    </w:pPr>
    <w:rPr>
      <w:rFonts w:ascii="宋体" w:hAnsi="宋体"/>
      <w:bCs/>
      <w:sz w:val="24"/>
    </w:rPr>
  </w:style>
  <w:style w:type="paragraph" w:styleId="目录 1">
    <w:name w:val="目录 1"/>
    <w:basedOn w:val="Normal"/>
    <w:next w:val="Normal"/>
    <w:pPr>
      <w:pBdr/>
      <w:spacing w:before="120" w:after="120"/>
      <w:ind/>
      <w:jc w:val="left"/>
    </w:pPr>
    <w:rPr>
      <w:rFonts w:ascii="Calibri" w:hAnsi="Calibri"/>
      <w:b/>
      <w:bCs/>
      <w:caps/>
      <w:sz w:val="20"/>
      <w:szCs w:val="20"/>
    </w:rPr>
  </w:style>
  <w:style w:type="character" w:styleId="Hyperlink">
    <w:name w:val="Hyperlink"/>
    <w:basedOn w:val="Default Paragraph Font"/>
    <w:rPr>
      <w:color w:val="0000FF"/>
      <w:u w:val="single"/>
    </w:rPr>
  </w:style>
  <w:style w:type="paragraph" w:styleId="目录 2">
    <w:name w:val="目录 2"/>
    <w:basedOn w:val="Normal"/>
    <w:next w:val="Normal"/>
    <w:pPr>
      <w:pBdr/>
      <w:spacing/>
      <w:ind w:left="210"/>
      <w:jc w:val="left"/>
    </w:pPr>
    <w:rPr>
      <w:rFonts w:ascii="Calibri" w:hAnsi="Calibri"/>
      <w:sz w:val="20"/>
      <w:szCs w:val="20"/>
    </w:rPr>
  </w:style>
  <w:style w:type="paragraph" w:styleId="目录 3">
    <w:name w:val="目录 3"/>
    <w:basedOn w:val="Normal"/>
    <w:next w:val="Normal"/>
    <w:pPr>
      <w:pBdr/>
      <w:spacing/>
      <w:ind w:left="420"/>
      <w:jc w:val="left"/>
    </w:pPr>
    <w:rPr>
      <w:rFonts w:ascii="Calibri" w:hAnsi="Calibri"/>
      <w:i/>
      <w:iCs/>
      <w:sz w:val="20"/>
      <w:szCs w:val="20"/>
    </w:rPr>
  </w:style>
  <w:style w:type="character" w:styleId="Strong">
    <w:name w:val="Strong"/>
    <w:basedOn w:val="Default Paragraph Font"/>
    <w:rPr>
      <w:b/>
      <w:bCs/>
    </w:rPr>
  </w:style>
  <w:style w:type="paragraph" w:styleId="Normal (Web)">
    <w:name w:val="Normal (Web)"/>
    <w:basedOn w:val="Normal"/>
    <w:next w:val="Normal (Web)"/>
    <w:pPr>
      <w:pBdr/>
      <w:spacing w:before="100" w:beforeAutospacing="true" w:after="100" w:afterAutospacing="true"/>
      <w:widowControl w:val="1"/>
      <w:ind/>
      <w:jc w:val="left"/>
    </w:pPr>
    <w:rPr>
      <w:rFonts w:ascii="宋体" w:hAnsi="宋体"/>
      <w:sz w:val="24"/>
    </w:rPr>
  </w:style>
  <w:style w:type="paragraph" w:styleId="Footer">
    <w:name w:val="Footer"/>
    <w:basedOn w:val="Normal"/>
    <w:next w:val="Footer"/>
    <w:pPr>
      <w:pBdr/>
      <w:spacing/>
      <w:ind/>
      <w:jc w:val="left"/>
      <w:tabs>
        <w:tab w:val="center" w:pos="4152.9998779296875"/>
        <w:tab w:val="right" w:pos="8305.999755859375"/>
      </w:tabs>
    </w:pPr>
    <w:rPr>
      <w:sz w:val="18"/>
      <w:szCs w:val="18"/>
    </w:rPr>
  </w:style>
  <w:style w:type="character" w:styleId="Page Number">
    <w:name w:val="Page Number"/>
    <w:basedOn w:val="Default Paragraph Font"/>
    <w:rPr/>
  </w:style>
  <w:style w:type="paragraph" w:styleId="目录 4">
    <w:name w:val="目录 4"/>
    <w:basedOn w:val="Normal"/>
    <w:next w:val="Normal"/>
    <w:pPr>
      <w:pBdr/>
      <w:spacing/>
      <w:ind w:left="630"/>
      <w:jc w:val="left"/>
    </w:pPr>
    <w:rPr>
      <w:rFonts w:ascii="Calibri" w:hAnsi="Calibri"/>
      <w:sz w:val="18"/>
      <w:szCs w:val="18"/>
    </w:rPr>
  </w:style>
  <w:style w:type="paragraph" w:styleId="目录 5">
    <w:name w:val="目录 5"/>
    <w:basedOn w:val="Normal"/>
    <w:next w:val="Normal"/>
    <w:pPr>
      <w:pBdr/>
      <w:spacing/>
      <w:ind w:left="840"/>
      <w:jc w:val="left"/>
    </w:pPr>
    <w:rPr>
      <w:rFonts w:ascii="Calibri" w:hAnsi="Calibri"/>
      <w:sz w:val="18"/>
      <w:szCs w:val="18"/>
    </w:rPr>
  </w:style>
  <w:style w:type="paragraph" w:styleId="目录 6">
    <w:name w:val="目录 6"/>
    <w:basedOn w:val="Normal"/>
    <w:next w:val="Normal"/>
    <w:pPr>
      <w:pBdr/>
      <w:spacing/>
      <w:ind w:left="1050"/>
      <w:jc w:val="left"/>
    </w:pPr>
    <w:rPr>
      <w:rFonts w:ascii="Calibri" w:hAnsi="Calibri"/>
      <w:sz w:val="18"/>
      <w:szCs w:val="18"/>
    </w:rPr>
  </w:style>
  <w:style w:type="paragraph" w:styleId="目录 7">
    <w:name w:val="目录 7"/>
    <w:basedOn w:val="Normal"/>
    <w:next w:val="Normal"/>
    <w:pPr>
      <w:pBdr/>
      <w:spacing/>
      <w:ind w:left="1260"/>
      <w:jc w:val="left"/>
    </w:pPr>
    <w:rPr>
      <w:rFonts w:ascii="Calibri" w:hAnsi="Calibri"/>
      <w:sz w:val="18"/>
      <w:szCs w:val="18"/>
    </w:rPr>
  </w:style>
  <w:style w:type="paragraph" w:styleId="目录 8">
    <w:name w:val="目录 8"/>
    <w:basedOn w:val="Normal"/>
    <w:next w:val="Normal"/>
    <w:pPr>
      <w:pBdr/>
      <w:spacing/>
      <w:ind w:left="1470"/>
      <w:jc w:val="left"/>
    </w:pPr>
    <w:rPr>
      <w:rFonts w:ascii="Calibri" w:hAnsi="Calibri"/>
      <w:sz w:val="18"/>
      <w:szCs w:val="18"/>
    </w:rPr>
  </w:style>
  <w:style w:type="paragraph" w:styleId="目录 9">
    <w:name w:val="目录 9"/>
    <w:basedOn w:val="Normal"/>
    <w:next w:val="Normal"/>
    <w:pPr>
      <w:pBdr/>
      <w:spacing/>
      <w:ind w:left="1680"/>
      <w:jc w:val="left"/>
    </w:pPr>
    <w:rPr>
      <w:rFonts w:ascii="Calibri" w:hAnsi="Calibri"/>
      <w:sz w:val="18"/>
      <w:szCs w:val="18"/>
    </w:rPr>
  </w:style>
  <w:style w:type="paragraph" w:styleId="Header">
    <w:name w:val="Header"/>
    <w:basedOn w:val="Normal"/>
    <w:next w:val="Header"/>
    <w:pPr>
      <w:pBdr>
        <w:bottom w:val="single" w:color="000000" w:sz="6" w:space="1"/>
      </w:pBdr>
      <w:spacing/>
      <w:ind/>
      <w:jc w:val="center"/>
      <w:tabs>
        <w:tab w:val="center" w:pos="4152.9998779296875"/>
        <w:tab w:val="right" w:pos="8305.999755859375"/>
      </w:tabs>
    </w:pPr>
    <w:rPr>
      <w:sz w:val="18"/>
      <w:szCs w:val="18"/>
    </w:rPr>
  </w:style>
</w:styles>
</file>

<file path=word/_rels/document.xml.rels><?xml version="1.0" encoding="utf-8"?><Relationships xmlns="http://schemas.openxmlformats.org/package/2006/relationships"><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endnotes" Target="endnotes.xml" /><Relationship Id="rId8" Type="http://schemas.openxmlformats.org/officeDocument/2006/relationships/footnotes" Target="footnotes.xml" /><Relationship Id="rId9" Type="http://schemas.openxmlformats.org/officeDocument/2006/relationships/theme" Target="theme/theme1.xml" /><Relationship Id="rId10" Type="http://schemas.openxmlformats.org/officeDocument/2006/relationships/numbering" Target="numbering.xml" /><Relationship Id="rId3" Type="http://schemas.openxmlformats.org/officeDocument/2006/relationships/footer" Target="footer3.xml" /><Relationship Id="rId4" Type="http://schemas.openxmlformats.org/officeDocument/2006/relationships/footer" Target="footer4.xml" /><Relationship Id="rId1" Type="http://schemas.openxmlformats.org/officeDocument/2006/relationships/image" Target="media/imagerId1.jpeg" /><Relationship Id="rId2" Type="http://schemas.openxmlformats.org/officeDocument/2006/relationships/image" Target="media/imagerId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等线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