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9D7ADC" w:rsidP="0030745A">
      <w:pPr>
        <w:pStyle w:val="1"/>
        <w:spacing w:line="276" w:lineRule="auto"/>
        <w:jc w:val="center"/>
      </w:pPr>
      <w:bookmarkStart w:id="0" w:name="_Toc23233132"/>
      <w:r>
        <w:rPr>
          <w:rFonts w:hint="eastAsia"/>
        </w:rPr>
        <w:t>代理</w:t>
      </w:r>
      <w:r w:rsidR="00476B1B">
        <w:rPr>
          <w:rFonts w:hint="eastAsia"/>
        </w:rPr>
        <w:t>模式</w:t>
      </w:r>
      <w:r w:rsidRPr="009D7ADC">
        <w:rPr>
          <w:rFonts w:hint="eastAsia"/>
        </w:rPr>
        <w:t>（</w:t>
      </w:r>
      <w:r w:rsidRPr="009D7ADC">
        <w:rPr>
          <w:rFonts w:hint="eastAsia"/>
        </w:rPr>
        <w:t>Proxy</w:t>
      </w:r>
      <w:r w:rsidRPr="009D7ADC">
        <w:rPr>
          <w:rFonts w:hint="eastAsia"/>
        </w:rPr>
        <w:t>）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96755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745A" w:rsidRDefault="0030745A">
          <w:pPr>
            <w:pStyle w:val="TOC"/>
          </w:pPr>
          <w:r>
            <w:rPr>
              <w:lang w:val="zh-CN"/>
            </w:rPr>
            <w:t>目录</w:t>
          </w:r>
        </w:p>
        <w:p w:rsidR="009B6528" w:rsidRDefault="005A3D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5A3DBE">
            <w:fldChar w:fldCharType="begin"/>
          </w:r>
          <w:r w:rsidR="0030745A">
            <w:instrText xml:space="preserve"> TOC \o "1-3" \h \z \u </w:instrText>
          </w:r>
          <w:r w:rsidRPr="005A3DBE">
            <w:fldChar w:fldCharType="separate"/>
          </w:r>
          <w:hyperlink w:anchor="_Toc23233132" w:history="1">
            <w:r w:rsidR="009B6528" w:rsidRPr="00373048">
              <w:rPr>
                <w:rStyle w:val="a8"/>
                <w:rFonts w:hint="eastAsia"/>
                <w:noProof/>
              </w:rPr>
              <w:t>代理模式（</w:t>
            </w:r>
            <w:r w:rsidR="009B6528" w:rsidRPr="00373048">
              <w:rPr>
                <w:rStyle w:val="a8"/>
                <w:noProof/>
              </w:rPr>
              <w:t>Proxy</w:t>
            </w:r>
            <w:r w:rsidR="009B6528" w:rsidRPr="00373048">
              <w:rPr>
                <w:rStyle w:val="a8"/>
                <w:rFonts w:hint="eastAsia"/>
                <w:noProof/>
              </w:rPr>
              <w:t>）</w:t>
            </w:r>
            <w:r w:rsidR="009B6528">
              <w:rPr>
                <w:noProof/>
                <w:webHidden/>
              </w:rPr>
              <w:tab/>
            </w:r>
            <w:r w:rsidR="009B6528">
              <w:rPr>
                <w:noProof/>
                <w:webHidden/>
              </w:rPr>
              <w:fldChar w:fldCharType="begin"/>
            </w:r>
            <w:r w:rsidR="009B6528">
              <w:rPr>
                <w:noProof/>
                <w:webHidden/>
              </w:rPr>
              <w:instrText xml:space="preserve"> PAGEREF _Toc23233132 \h </w:instrText>
            </w:r>
            <w:r w:rsidR="009B6528">
              <w:rPr>
                <w:noProof/>
                <w:webHidden/>
              </w:rPr>
            </w:r>
            <w:r w:rsidR="009B6528">
              <w:rPr>
                <w:noProof/>
                <w:webHidden/>
              </w:rPr>
              <w:fldChar w:fldCharType="separate"/>
            </w:r>
            <w:r w:rsidR="009B6528">
              <w:rPr>
                <w:noProof/>
                <w:webHidden/>
              </w:rPr>
              <w:t>1</w:t>
            </w:r>
            <w:r w:rsidR="009B6528">
              <w:rPr>
                <w:noProof/>
                <w:webHidden/>
              </w:rPr>
              <w:fldChar w:fldCharType="end"/>
            </w:r>
          </w:hyperlink>
        </w:p>
        <w:p w:rsidR="009B6528" w:rsidRDefault="009B652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233133" w:history="1">
            <w:r w:rsidRPr="00373048">
              <w:rPr>
                <w:rStyle w:val="a8"/>
                <w:rFonts w:ascii="Segoe UI Symbol" w:hAnsi="Segoe UI Symbol" w:hint="eastAsia"/>
                <w:b/>
                <w:noProof/>
              </w:rPr>
              <w:t>一、</w:t>
            </w:r>
            <w:r w:rsidRPr="00373048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373048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5A" w:rsidRDefault="005A3DBE">
          <w:r>
            <w:fldChar w:fldCharType="end"/>
          </w:r>
        </w:p>
      </w:sdtContent>
    </w:sdt>
    <w:p w:rsidR="0030745A" w:rsidRPr="0030745A" w:rsidRDefault="0030745A" w:rsidP="0030745A"/>
    <w:p w:rsidR="00863AE8" w:rsidRPr="00863AE8" w:rsidRDefault="00863AE8" w:rsidP="00863AE8">
      <w:pPr>
        <w:pStyle w:val="a9"/>
        <w:numPr>
          <w:ilvl w:val="0"/>
          <w:numId w:val="4"/>
        </w:numPr>
        <w:spacing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1" w:name="_Toc23233133"/>
      <w:r w:rsidRPr="00863AE8">
        <w:rPr>
          <w:rFonts w:ascii="Segoe UI Symbol" w:hAnsi="Segoe UI Symbol" w:hint="eastAsia"/>
          <w:b/>
          <w:color w:val="404040"/>
          <w:shd w:val="clear" w:color="auto" w:fill="FFFFFF"/>
        </w:rPr>
        <w:t>综述</w:t>
      </w:r>
      <w:bookmarkEnd w:id="1"/>
    </w:p>
    <w:p w:rsidR="00476B1B" w:rsidRDefault="009D7ADC" w:rsidP="00863AE8">
      <w:pPr>
        <w:spacing w:line="276" w:lineRule="auto"/>
        <w:ind w:firstLine="420"/>
        <w:jc w:val="left"/>
        <w:rPr>
          <w:rFonts w:ascii="Segoe UI Symbol" w:hAnsi="Segoe UI Symbol"/>
          <w:color w:val="404040"/>
          <w:shd w:val="clear" w:color="auto" w:fill="FFFFFF"/>
        </w:rPr>
      </w:pPr>
      <w:r w:rsidRPr="009D7ADC">
        <w:rPr>
          <w:rFonts w:ascii="Segoe UI Symbol" w:hAnsi="Segoe UI Symbol" w:hint="eastAsia"/>
          <w:color w:val="404040"/>
          <w:shd w:val="clear" w:color="auto" w:fill="FFFFFF"/>
        </w:rPr>
        <w:t>代理模式就是多一个代理类出来，替原对象进行一些操作，比如我们在租房子的时候回去找中介，为什么呢？因为你对该地区房屋的信息掌握的不够全面，希望找一个更熟悉的人去帮你做，此处的代理就是这个意思。再如我们有的时候打官司，我们需要请律师，因为律师在法律方面有专长，可以替我们进行操作，表达我们的想法。先来看看关系图：</w:t>
      </w:r>
    </w:p>
    <w:p w:rsidR="00476B1B" w:rsidRDefault="00476B1B" w:rsidP="006122E6">
      <w:pPr>
        <w:spacing w:line="276" w:lineRule="auto"/>
        <w:jc w:val="left"/>
      </w:pPr>
      <w:r>
        <w:rPr>
          <w:rFonts w:ascii="Segoe UI Symbol" w:hAnsi="Segoe UI Symbol"/>
          <w:color w:val="404040"/>
          <w:shd w:val="clear" w:color="auto" w:fill="FFFFFF"/>
        </w:rPr>
        <w:t>工厂模式可以分为三类：</w:t>
      </w:r>
    </w:p>
    <w:p w:rsidR="00476B1B" w:rsidRDefault="009D7ADC" w:rsidP="006122E6">
      <w:pPr>
        <w:spacing w:line="276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2343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90" w:rsidRDefault="00243490" w:rsidP="00243490">
      <w:pPr>
        <w:spacing w:line="276" w:lineRule="auto"/>
        <w:jc w:val="left"/>
      </w:pPr>
      <w:r>
        <w:rPr>
          <w:rFonts w:hint="eastAsia"/>
        </w:rPr>
        <w:t>代码：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74348B" w:rsidRDefault="0074348B" w:rsidP="009D7ADC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98C379"/>
          <w:kern w:val="0"/>
          <w:szCs w:val="21"/>
        </w:rPr>
        <w:t>Sourceable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43490">
        <w:rPr>
          <w:rFonts w:ascii="Consolas" w:eastAsia="宋体" w:hAnsi="Consolas" w:cs="Consolas"/>
          <w:color w:val="98C379"/>
          <w:kern w:val="0"/>
          <w:szCs w:val="21"/>
        </w:rPr>
        <w:t>"the original method!"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74348B" w:rsidRDefault="0074348B" w:rsidP="006122E6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Proxy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98C379"/>
          <w:kern w:val="0"/>
          <w:szCs w:val="21"/>
        </w:rPr>
        <w:t>Sourceable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lastRenderedPageBreak/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Proxy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super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method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before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atfer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atfer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43490">
        <w:rPr>
          <w:rFonts w:ascii="Consolas" w:eastAsia="宋体" w:hAnsi="Consolas" w:cs="Consolas"/>
          <w:color w:val="98C379"/>
          <w:kern w:val="0"/>
          <w:szCs w:val="21"/>
        </w:rPr>
        <w:t>"after proxy!"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before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43490">
        <w:rPr>
          <w:rFonts w:ascii="Consolas" w:eastAsia="宋体" w:hAnsi="Consolas" w:cs="Consolas"/>
          <w:color w:val="98C379"/>
          <w:kern w:val="0"/>
          <w:szCs w:val="21"/>
        </w:rPr>
        <w:t>"before proxy!"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403D34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B47BA" w:rsidRDefault="00243490" w:rsidP="006122E6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测试类：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ProxyTest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243490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Proxy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243490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243490">
        <w:rPr>
          <w:rFonts w:ascii="Consolas" w:eastAsia="宋体" w:hAnsi="Consolas" w:cs="Consolas"/>
          <w:color w:val="61AFEF"/>
          <w:kern w:val="0"/>
          <w:szCs w:val="21"/>
        </w:rPr>
        <w:t>method</w:t>
      </w:r>
      <w:r w:rsidRPr="00243490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243490" w:rsidRPr="00243490" w:rsidRDefault="00243490" w:rsidP="002434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43490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243490" w:rsidRDefault="00243490" w:rsidP="006122E6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输出：</w:t>
      </w:r>
    </w:p>
    <w:p w:rsidR="00243490" w:rsidRPr="00403D34" w:rsidRDefault="00243490" w:rsidP="00403D34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before proxy!</w:t>
      </w:r>
      <w:r w:rsidRPr="00403D34">
        <w:rPr>
          <w:rFonts w:ascii="Segoe UI Symbol" w:hAnsi="Segoe UI Symbol" w:hint="eastAsia"/>
          <w:color w:val="404040"/>
          <w:shd w:val="clear" w:color="auto" w:fill="FFFFFF"/>
        </w:rPr>
        <w:br/>
        <w:t>the original method!</w:t>
      </w:r>
      <w:r w:rsidRPr="00403D34">
        <w:rPr>
          <w:rFonts w:ascii="Segoe UI Symbol" w:hAnsi="Segoe UI Symbol" w:hint="eastAsia"/>
          <w:color w:val="404040"/>
          <w:shd w:val="clear" w:color="auto" w:fill="FFFFFF"/>
        </w:rPr>
        <w:br/>
        <w:t>after proxy!</w:t>
      </w:r>
    </w:p>
    <w:p w:rsidR="00243490" w:rsidRPr="00403D34" w:rsidRDefault="00243490" w:rsidP="00403D34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代理模式的应用场景：</w:t>
      </w:r>
    </w:p>
    <w:p w:rsidR="00243490" w:rsidRPr="00403D34" w:rsidRDefault="00243490" w:rsidP="00403D34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如果已有的方法在使用的时候需要对原有的方法进行改进，此时有两种办法：</w:t>
      </w:r>
    </w:p>
    <w:p w:rsidR="00243490" w:rsidRPr="00403D34" w:rsidRDefault="00243490" w:rsidP="00403D34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1</w:t>
      </w:r>
      <w:r w:rsidRPr="00403D34">
        <w:rPr>
          <w:rFonts w:ascii="Segoe UI Symbol" w:hAnsi="Segoe UI Symbol" w:hint="eastAsia"/>
          <w:color w:val="404040"/>
          <w:shd w:val="clear" w:color="auto" w:fill="FFFFFF"/>
        </w:rPr>
        <w:t>、修改原有的方法来适应。这样违反了“对扩展开放，对修改关闭”的原则。</w:t>
      </w:r>
    </w:p>
    <w:p w:rsidR="00243490" w:rsidRPr="00403D34" w:rsidRDefault="00243490" w:rsidP="00403D34">
      <w:pPr>
        <w:spacing w:line="276" w:lineRule="auto"/>
        <w:ind w:left="420"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2</w:t>
      </w:r>
      <w:r w:rsidRPr="00403D34">
        <w:rPr>
          <w:rFonts w:ascii="Segoe UI Symbol" w:hAnsi="Segoe UI Symbol" w:hint="eastAsia"/>
          <w:color w:val="404040"/>
          <w:shd w:val="clear" w:color="auto" w:fill="FFFFFF"/>
        </w:rPr>
        <w:t>、就是采用一个代理类调用原有的方法，且对产生的结果进行控制。这种方法就是代理模式。</w:t>
      </w:r>
    </w:p>
    <w:p w:rsidR="00243490" w:rsidRPr="00403D34" w:rsidRDefault="00243490" w:rsidP="00403D34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403D34">
        <w:rPr>
          <w:rFonts w:ascii="Segoe UI Symbol" w:hAnsi="Segoe UI Symbol" w:hint="eastAsia"/>
          <w:color w:val="404040"/>
          <w:shd w:val="clear" w:color="auto" w:fill="FFFFFF"/>
        </w:rPr>
        <w:t>使用代理模式，可以将功能划分的更加清晰，有助于后期维护！</w:t>
      </w:r>
    </w:p>
    <w:p w:rsidR="00243490" w:rsidRPr="00243490" w:rsidRDefault="00243490" w:rsidP="006122E6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243490" w:rsidRDefault="00243490" w:rsidP="006122E6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BB47BA" w:rsidRPr="005A2FE8" w:rsidRDefault="00BB47BA" w:rsidP="006122E6">
      <w:pPr>
        <w:spacing w:line="276" w:lineRule="auto"/>
      </w:pPr>
    </w:p>
    <w:sectPr w:rsidR="00BB47BA" w:rsidRPr="005A2FE8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0A8" w:rsidRDefault="00C720A8" w:rsidP="00476B1B">
      <w:r>
        <w:separator/>
      </w:r>
    </w:p>
  </w:endnote>
  <w:endnote w:type="continuationSeparator" w:id="0">
    <w:p w:rsidR="00C720A8" w:rsidRDefault="00C720A8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0A8" w:rsidRDefault="00C720A8" w:rsidP="00476B1B">
      <w:r>
        <w:separator/>
      </w:r>
    </w:p>
  </w:footnote>
  <w:footnote w:type="continuationSeparator" w:id="0">
    <w:p w:rsidR="00C720A8" w:rsidRDefault="00C720A8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51044"/>
    <w:rsid w:val="0017279C"/>
    <w:rsid w:val="00180D8B"/>
    <w:rsid w:val="001F6053"/>
    <w:rsid w:val="00243490"/>
    <w:rsid w:val="0030745A"/>
    <w:rsid w:val="004032AB"/>
    <w:rsid w:val="00403D34"/>
    <w:rsid w:val="00476B1B"/>
    <w:rsid w:val="005A2FE8"/>
    <w:rsid w:val="005A3DBE"/>
    <w:rsid w:val="006122E6"/>
    <w:rsid w:val="0061786A"/>
    <w:rsid w:val="0074348B"/>
    <w:rsid w:val="00863AE8"/>
    <w:rsid w:val="008A627E"/>
    <w:rsid w:val="00916807"/>
    <w:rsid w:val="009B6528"/>
    <w:rsid w:val="009D7ADC"/>
    <w:rsid w:val="009E4F79"/>
    <w:rsid w:val="00B20AB9"/>
    <w:rsid w:val="00BA26B8"/>
    <w:rsid w:val="00BB43CE"/>
    <w:rsid w:val="00BB47BA"/>
    <w:rsid w:val="00BF2C5F"/>
    <w:rsid w:val="00C446FA"/>
    <w:rsid w:val="00C720A8"/>
    <w:rsid w:val="00CB62D5"/>
    <w:rsid w:val="00D54F3D"/>
    <w:rsid w:val="00FD1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C4FF-0C65-46B1-8C48-BE5B52DE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14</cp:revision>
  <dcterms:created xsi:type="dcterms:W3CDTF">2019-10-24T07:58:00Z</dcterms:created>
  <dcterms:modified xsi:type="dcterms:W3CDTF">2019-10-29T01:18:00Z</dcterms:modified>
</cp:coreProperties>
</file>