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60E" w:rsidRDefault="00A5060E" w:rsidP="00A5060E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  <w:r w:rsidRPr="00A5060E">
        <w:rPr>
          <w:rFonts w:ascii="微软雅黑" w:eastAsia="微软雅黑" w:hAnsi="微软雅黑" w:hint="eastAsia"/>
          <w:sz w:val="32"/>
          <w:szCs w:val="32"/>
        </w:rPr>
        <w:t>中间件CopyRight授权使用说明</w:t>
      </w:r>
    </w:p>
    <w:p w:rsidR="00A5060E" w:rsidRDefault="00A812A8" w:rsidP="00D730CC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目前中间件</w:t>
      </w:r>
      <w:r w:rsidR="00C44E62">
        <w:rPr>
          <w:rFonts w:ascii="微软雅黑" w:eastAsia="微软雅黑" w:hAnsi="微软雅黑" w:hint="eastAsia"/>
          <w:sz w:val="24"/>
          <w:szCs w:val="24"/>
        </w:rPr>
        <w:t>中</w:t>
      </w:r>
      <w:r w:rsidR="00922DE1">
        <w:rPr>
          <w:rFonts w:ascii="微软雅黑" w:eastAsia="微软雅黑" w:hAnsi="微软雅黑" w:hint="eastAsia"/>
          <w:sz w:val="24"/>
          <w:szCs w:val="24"/>
        </w:rPr>
        <w:t>使用</w:t>
      </w:r>
      <w:r w:rsidR="000A63B6">
        <w:rPr>
          <w:rFonts w:ascii="微软雅黑" w:eastAsia="微软雅黑" w:hAnsi="微软雅黑" w:hint="eastAsia"/>
          <w:sz w:val="24"/>
          <w:szCs w:val="24"/>
        </w:rPr>
        <w:t>CopyRight授权</w:t>
      </w:r>
      <w:r w:rsidR="00F77A15">
        <w:rPr>
          <w:rFonts w:ascii="微软雅黑" w:eastAsia="微软雅黑" w:hAnsi="微软雅黑" w:hint="eastAsia"/>
          <w:sz w:val="24"/>
          <w:szCs w:val="24"/>
        </w:rPr>
        <w:t>方式</w:t>
      </w:r>
      <w:r w:rsidR="00A517B4">
        <w:rPr>
          <w:rFonts w:ascii="微软雅黑" w:eastAsia="微软雅黑" w:hAnsi="微软雅黑" w:hint="eastAsia"/>
          <w:sz w:val="24"/>
          <w:szCs w:val="24"/>
        </w:rPr>
        <w:t>有多种</w:t>
      </w:r>
      <w:r w:rsidR="00922DE1">
        <w:rPr>
          <w:rFonts w:ascii="微软雅黑" w:eastAsia="微软雅黑" w:hAnsi="微软雅黑" w:hint="eastAsia"/>
          <w:sz w:val="24"/>
          <w:szCs w:val="24"/>
        </w:rPr>
        <w:t>，</w:t>
      </w:r>
      <w:r w:rsidR="00A04655">
        <w:rPr>
          <w:rFonts w:ascii="微软雅黑" w:eastAsia="微软雅黑" w:hAnsi="微软雅黑" w:hint="eastAsia"/>
          <w:sz w:val="24"/>
          <w:szCs w:val="24"/>
        </w:rPr>
        <w:t>其中</w:t>
      </w:r>
      <w:r w:rsidR="00E35709">
        <w:rPr>
          <w:rFonts w:ascii="微软雅黑" w:eastAsia="微软雅黑" w:hAnsi="微软雅黑" w:hint="eastAsia"/>
          <w:sz w:val="24"/>
          <w:szCs w:val="24"/>
        </w:rPr>
        <w:t>不同的产品，授权方式</w:t>
      </w:r>
      <w:r w:rsidR="00D92060">
        <w:rPr>
          <w:rFonts w:ascii="微软雅黑" w:eastAsia="微软雅黑" w:hAnsi="微软雅黑" w:hint="eastAsia"/>
          <w:sz w:val="24"/>
          <w:szCs w:val="24"/>
        </w:rPr>
        <w:t>存在</w:t>
      </w:r>
      <w:r w:rsidR="00235D37">
        <w:rPr>
          <w:rFonts w:ascii="微软雅黑" w:eastAsia="微软雅黑" w:hAnsi="微软雅黑" w:hint="eastAsia"/>
          <w:sz w:val="24"/>
          <w:szCs w:val="24"/>
        </w:rPr>
        <w:t>一定的差异性，</w:t>
      </w:r>
      <w:r w:rsidR="00AB044E">
        <w:rPr>
          <w:rFonts w:ascii="微软雅黑" w:eastAsia="微软雅黑" w:hAnsi="微软雅黑" w:hint="eastAsia"/>
          <w:sz w:val="24"/>
          <w:szCs w:val="24"/>
        </w:rPr>
        <w:t>主要分为三</w:t>
      </w:r>
      <w:r w:rsidR="000D1691">
        <w:rPr>
          <w:rFonts w:ascii="微软雅黑" w:eastAsia="微软雅黑" w:hAnsi="微软雅黑" w:hint="eastAsia"/>
          <w:sz w:val="24"/>
          <w:szCs w:val="24"/>
        </w:rPr>
        <w:t>大类：</w:t>
      </w:r>
    </w:p>
    <w:p w:rsidR="00602917" w:rsidRPr="00C34E4C" w:rsidRDefault="00AA659B" w:rsidP="001715E3">
      <w:pPr>
        <w:pStyle w:val="aa"/>
        <w:jc w:val="both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2917" w:rsidRPr="00602917">
        <w:rPr>
          <w:rFonts w:hint="eastAsia"/>
        </w:rPr>
        <w:t>iWebOffice</w:t>
      </w:r>
      <w:r w:rsidR="00974FA3">
        <w:rPr>
          <w:rFonts w:hint="eastAsia"/>
        </w:rPr>
        <w:t>、</w:t>
      </w:r>
      <w:r w:rsidR="00602917" w:rsidRPr="00602917">
        <w:rPr>
          <w:rFonts w:hint="eastAsia"/>
        </w:rPr>
        <w:t>iWebRevision</w:t>
      </w:r>
      <w:r w:rsidR="00602917" w:rsidRPr="00C34E4C">
        <w:rPr>
          <w:rFonts w:hint="eastAsia"/>
        </w:rPr>
        <w:t>授权方式</w:t>
      </w:r>
    </w:p>
    <w:p w:rsidR="00602917" w:rsidRDefault="006E7592" w:rsidP="00602917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fldChar w:fldCharType="begin"/>
      </w:r>
      <w:r w:rsidR="00602917">
        <w:rPr>
          <w:rFonts w:ascii="微软雅黑" w:eastAsia="微软雅黑" w:hAnsi="微软雅黑" w:hint="eastAsia"/>
          <w:sz w:val="24"/>
          <w:szCs w:val="24"/>
        </w:rPr>
        <w:instrText>= 1 \* GB2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="00602917">
        <w:rPr>
          <w:rFonts w:ascii="微软雅黑" w:eastAsia="微软雅黑" w:hAnsi="微软雅黑" w:hint="eastAsia"/>
          <w:noProof/>
          <w:sz w:val="24"/>
          <w:szCs w:val="24"/>
        </w:rPr>
        <w:t>⑴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 w:rsidR="00602917">
        <w:rPr>
          <w:rFonts w:ascii="微软雅黑" w:eastAsia="微软雅黑" w:hAnsi="微软雅黑" w:hint="eastAsia"/>
          <w:sz w:val="24"/>
          <w:szCs w:val="24"/>
        </w:rPr>
        <w:t>内置</w:t>
      </w:r>
      <w:r w:rsidR="000F5D1A">
        <w:rPr>
          <w:rFonts w:ascii="微软雅黑" w:eastAsia="微软雅黑" w:hAnsi="微软雅黑" w:hint="eastAsia"/>
          <w:sz w:val="24"/>
          <w:szCs w:val="24"/>
        </w:rPr>
        <w:t>CopyRight授权方式</w:t>
      </w:r>
    </w:p>
    <w:p w:rsidR="00725318" w:rsidRDefault="00725318" w:rsidP="00602917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该方式</w:t>
      </w:r>
      <w:r w:rsidR="0061132E">
        <w:rPr>
          <w:rFonts w:ascii="微软雅黑" w:eastAsia="微软雅黑" w:hAnsi="微软雅黑" w:hint="eastAsia"/>
          <w:sz w:val="24"/>
          <w:szCs w:val="24"/>
        </w:rPr>
        <w:t>是在控件中</w:t>
      </w:r>
      <w:r w:rsidR="00C41C31">
        <w:rPr>
          <w:rFonts w:ascii="微软雅黑" w:eastAsia="微软雅黑" w:hAnsi="微软雅黑" w:hint="eastAsia"/>
          <w:sz w:val="24"/>
          <w:szCs w:val="24"/>
        </w:rPr>
        <w:t>定义两个固定的常量值，</w:t>
      </w:r>
      <w:r w:rsidR="00872CE6">
        <w:rPr>
          <w:rFonts w:ascii="微软雅黑" w:eastAsia="微软雅黑" w:hAnsi="微软雅黑" w:hint="eastAsia"/>
          <w:sz w:val="24"/>
          <w:szCs w:val="24"/>
        </w:rPr>
        <w:t>由生产</w:t>
      </w:r>
      <w:r w:rsidR="00C01978">
        <w:rPr>
          <w:rFonts w:ascii="微软雅黑" w:eastAsia="微软雅黑" w:hAnsi="微软雅黑" w:hint="eastAsia"/>
          <w:sz w:val="24"/>
          <w:szCs w:val="24"/>
        </w:rPr>
        <w:t>人员</w:t>
      </w:r>
      <w:r w:rsidR="000336FC">
        <w:rPr>
          <w:rFonts w:ascii="微软雅黑" w:eastAsia="微软雅黑" w:hAnsi="微软雅黑" w:hint="eastAsia"/>
          <w:sz w:val="24"/>
          <w:szCs w:val="24"/>
        </w:rPr>
        <w:t>在生产时</w:t>
      </w:r>
      <w:r w:rsidR="00503DD3">
        <w:rPr>
          <w:rFonts w:ascii="微软雅黑" w:eastAsia="微软雅黑" w:hAnsi="微软雅黑" w:hint="eastAsia"/>
          <w:sz w:val="24"/>
          <w:szCs w:val="24"/>
        </w:rPr>
        <w:t>替换</w:t>
      </w:r>
      <w:r w:rsidR="00AB0886">
        <w:rPr>
          <w:rFonts w:ascii="微软雅黑" w:eastAsia="微软雅黑" w:hAnsi="微软雅黑" w:hint="eastAsia"/>
          <w:sz w:val="24"/>
          <w:szCs w:val="24"/>
        </w:rPr>
        <w:t>这三</w:t>
      </w:r>
      <w:r w:rsidR="00E2189C">
        <w:rPr>
          <w:rFonts w:ascii="微软雅黑" w:eastAsia="微软雅黑" w:hAnsi="微软雅黑" w:hint="eastAsia"/>
          <w:sz w:val="24"/>
          <w:szCs w:val="24"/>
        </w:rPr>
        <w:t>个</w:t>
      </w:r>
      <w:r w:rsidR="0058602B">
        <w:rPr>
          <w:rFonts w:ascii="微软雅黑" w:eastAsia="微软雅黑" w:hAnsi="微软雅黑" w:hint="eastAsia"/>
          <w:sz w:val="24"/>
          <w:szCs w:val="24"/>
        </w:rPr>
        <w:t>常量值</w:t>
      </w:r>
      <w:r w:rsidR="003D766A">
        <w:rPr>
          <w:rFonts w:ascii="微软雅黑" w:eastAsia="微软雅黑" w:hAnsi="微软雅黑" w:hint="eastAsia"/>
          <w:sz w:val="24"/>
          <w:szCs w:val="24"/>
        </w:rPr>
        <w:t>，分别是：</w:t>
      </w:r>
      <w:r w:rsidR="003D766A">
        <w:rPr>
          <w:rFonts w:ascii="微软雅黑" w:eastAsia="微软雅黑" w:hAnsi="微软雅黑"/>
          <w:sz w:val="24"/>
          <w:szCs w:val="24"/>
        </w:rPr>
        <w:t>DESCRIPT</w:t>
      </w:r>
      <w:r w:rsidR="003D766A">
        <w:rPr>
          <w:rFonts w:ascii="微软雅黑" w:eastAsia="微软雅黑" w:hAnsi="微软雅黑" w:hint="eastAsia"/>
          <w:sz w:val="24"/>
          <w:szCs w:val="24"/>
        </w:rPr>
        <w:t>、</w:t>
      </w:r>
      <w:r w:rsidR="003D766A">
        <w:rPr>
          <w:rFonts w:ascii="微软雅黑" w:eastAsia="微软雅黑" w:hAnsi="微软雅黑"/>
          <w:sz w:val="24"/>
          <w:szCs w:val="24"/>
        </w:rPr>
        <w:t>COPYRIGHT</w:t>
      </w:r>
      <w:r w:rsidR="003D766A">
        <w:rPr>
          <w:rFonts w:ascii="微软雅黑" w:eastAsia="微软雅黑" w:hAnsi="微软雅黑" w:hint="eastAsia"/>
          <w:sz w:val="24"/>
          <w:szCs w:val="24"/>
        </w:rPr>
        <w:t>和</w:t>
      </w:r>
      <w:r w:rsidR="003D766A" w:rsidRPr="003D766A">
        <w:rPr>
          <w:rFonts w:ascii="微软雅黑" w:eastAsia="微软雅黑" w:hAnsi="微软雅黑"/>
          <w:sz w:val="24"/>
          <w:szCs w:val="24"/>
        </w:rPr>
        <w:t>TableBase64</w:t>
      </w:r>
      <w:r w:rsidR="003D766A">
        <w:rPr>
          <w:rFonts w:ascii="微软雅黑" w:eastAsia="微软雅黑" w:hAnsi="微软雅黑" w:hint="eastAsia"/>
          <w:sz w:val="24"/>
          <w:szCs w:val="24"/>
        </w:rPr>
        <w:t xml:space="preserve">， </w:t>
      </w:r>
      <w:r w:rsidR="00684BC2">
        <w:rPr>
          <w:rFonts w:ascii="微软雅黑" w:eastAsia="微软雅黑" w:hAnsi="微软雅黑" w:hint="eastAsia"/>
          <w:sz w:val="24"/>
          <w:szCs w:val="24"/>
        </w:rPr>
        <w:t>控件在</w:t>
      </w:r>
      <w:r w:rsidR="003D766A">
        <w:rPr>
          <w:rFonts w:ascii="微软雅黑" w:eastAsia="微软雅黑" w:hAnsi="微软雅黑" w:hint="eastAsia"/>
          <w:sz w:val="24"/>
          <w:szCs w:val="24"/>
        </w:rPr>
        <w:t>运行时，使用</w:t>
      </w:r>
      <w:r w:rsidR="003D766A" w:rsidRPr="003D766A">
        <w:rPr>
          <w:rFonts w:ascii="微软雅黑" w:eastAsia="微软雅黑" w:hAnsi="微软雅黑"/>
          <w:sz w:val="24"/>
          <w:szCs w:val="24"/>
        </w:rPr>
        <w:t>TableBase64</w:t>
      </w:r>
      <w:r w:rsidR="003D766A">
        <w:rPr>
          <w:rFonts w:ascii="微软雅黑" w:eastAsia="微软雅黑" w:hAnsi="微软雅黑" w:hint="eastAsia"/>
          <w:sz w:val="24"/>
          <w:szCs w:val="24"/>
        </w:rPr>
        <w:t>来解码</w:t>
      </w:r>
      <w:r w:rsidR="003D766A">
        <w:rPr>
          <w:rFonts w:ascii="微软雅黑" w:eastAsia="微软雅黑" w:hAnsi="微软雅黑"/>
          <w:sz w:val="24"/>
          <w:szCs w:val="24"/>
        </w:rPr>
        <w:t>DESCRIPT</w:t>
      </w:r>
      <w:r w:rsidR="003D766A">
        <w:rPr>
          <w:rFonts w:ascii="微软雅黑" w:eastAsia="微软雅黑" w:hAnsi="微软雅黑" w:hint="eastAsia"/>
          <w:sz w:val="24"/>
          <w:szCs w:val="24"/>
        </w:rPr>
        <w:t>和</w:t>
      </w:r>
      <w:r w:rsidR="003D766A">
        <w:rPr>
          <w:rFonts w:ascii="微软雅黑" w:eastAsia="微软雅黑" w:hAnsi="微软雅黑"/>
          <w:sz w:val="24"/>
          <w:szCs w:val="24"/>
        </w:rPr>
        <w:t>COPYRIGHT</w:t>
      </w:r>
      <w:r w:rsidR="00FE29BA">
        <w:rPr>
          <w:rFonts w:ascii="微软雅黑" w:eastAsia="微软雅黑" w:hAnsi="微软雅黑" w:hint="eastAsia"/>
          <w:sz w:val="24"/>
          <w:szCs w:val="24"/>
        </w:rPr>
        <w:t>这两个常量值，就会</w:t>
      </w:r>
      <w:r w:rsidR="00896783">
        <w:rPr>
          <w:rFonts w:ascii="微软雅黑" w:eastAsia="微软雅黑" w:hAnsi="微软雅黑" w:hint="eastAsia"/>
          <w:sz w:val="24"/>
          <w:szCs w:val="24"/>
        </w:rPr>
        <w:t>解析</w:t>
      </w:r>
      <w:r w:rsidR="003D766A">
        <w:rPr>
          <w:rFonts w:ascii="微软雅黑" w:eastAsia="微软雅黑" w:hAnsi="微软雅黑" w:hint="eastAsia"/>
          <w:sz w:val="24"/>
          <w:szCs w:val="24"/>
        </w:rPr>
        <w:t>出</w:t>
      </w:r>
      <w:r w:rsidR="00FE29BA">
        <w:rPr>
          <w:rFonts w:ascii="微软雅黑" w:eastAsia="微软雅黑" w:hAnsi="微软雅黑" w:hint="eastAsia"/>
          <w:sz w:val="24"/>
          <w:szCs w:val="24"/>
        </w:rPr>
        <w:t>相应</w:t>
      </w:r>
      <w:r w:rsidR="00896783">
        <w:rPr>
          <w:rFonts w:ascii="微软雅黑" w:eastAsia="微软雅黑" w:hAnsi="微软雅黑" w:hint="eastAsia"/>
          <w:sz w:val="24"/>
          <w:szCs w:val="24"/>
        </w:rPr>
        <w:t>的</w:t>
      </w:r>
      <w:r w:rsidR="00FE29BA">
        <w:rPr>
          <w:rFonts w:ascii="微软雅黑" w:eastAsia="微软雅黑" w:hAnsi="微软雅黑" w:hint="eastAsia"/>
          <w:sz w:val="24"/>
          <w:szCs w:val="24"/>
        </w:rPr>
        <w:t>授权信息</w:t>
      </w:r>
      <w:r w:rsidR="00896783">
        <w:rPr>
          <w:rFonts w:ascii="微软雅黑" w:eastAsia="微软雅黑" w:hAnsi="微软雅黑" w:hint="eastAsia"/>
          <w:sz w:val="24"/>
          <w:szCs w:val="24"/>
        </w:rPr>
        <w:t>。</w:t>
      </w:r>
      <w:r w:rsidR="004B6491">
        <w:rPr>
          <w:rFonts w:ascii="微软雅黑" w:eastAsia="微软雅黑" w:hAnsi="微软雅黑" w:hint="eastAsia"/>
          <w:sz w:val="24"/>
          <w:szCs w:val="24"/>
        </w:rPr>
        <w:t>控件</w:t>
      </w:r>
      <w:r w:rsidR="00751C43">
        <w:rPr>
          <w:rFonts w:ascii="微软雅黑" w:eastAsia="微软雅黑" w:hAnsi="微软雅黑" w:hint="eastAsia"/>
          <w:sz w:val="24"/>
          <w:szCs w:val="24"/>
        </w:rPr>
        <w:t>中</w:t>
      </w:r>
      <w:r w:rsidR="004B6491">
        <w:rPr>
          <w:rFonts w:ascii="微软雅黑" w:eastAsia="微软雅黑" w:hAnsi="微软雅黑" w:hint="eastAsia"/>
          <w:sz w:val="24"/>
          <w:szCs w:val="24"/>
        </w:rPr>
        <w:t>定义的两个常量如下：</w:t>
      </w:r>
    </w:p>
    <w:p w:rsidR="00751C43" w:rsidRPr="00751C43" w:rsidRDefault="00751C43" w:rsidP="00751C43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DESCRIPT</w:t>
      </w:r>
      <w:r w:rsidRPr="00751C43">
        <w:rPr>
          <w:rFonts w:ascii="微软雅黑" w:eastAsia="微软雅黑" w:hAnsi="微软雅黑"/>
          <w:sz w:val="24"/>
          <w:szCs w:val="24"/>
        </w:rPr>
        <w:t>= 'IMr9vt3m5NW+IGlXZWJPZmZpY2UyMDAwIFtPQ1jR3cq+sOZdICBodHRwOi8vd3d3LmRic3RlcC5jb20=                                                                                                                                                                               ';</w:t>
      </w:r>
    </w:p>
    <w:p w:rsidR="00751C43" w:rsidRDefault="00751C43" w:rsidP="00751C43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 COPYRIGHT</w:t>
      </w:r>
      <w:r w:rsidRPr="00751C43">
        <w:rPr>
          <w:rFonts w:ascii="微软雅黑" w:eastAsia="微软雅黑" w:hAnsi="微软雅黑"/>
          <w:sz w:val="24"/>
          <w:szCs w:val="24"/>
        </w:rPr>
        <w:t>= 'vfC48b/GvLwgaVdlYk9mZmljZTIwMDMgW09DWNHdyr6w5l0gIGh0dHA6Ly93d3cuZ29sZGdyaWQuY29t                                                                                                                                                                               ';</w:t>
      </w:r>
    </w:p>
    <w:p w:rsidR="00741FFA" w:rsidRDefault="00D42467" w:rsidP="00751C43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TableBase64:String</w:t>
      </w:r>
      <w:r w:rsidR="00741FFA" w:rsidRPr="00741FFA">
        <w:rPr>
          <w:rFonts w:ascii="微软雅黑" w:eastAsia="微软雅黑" w:hAnsi="微软雅黑"/>
          <w:sz w:val="24"/>
          <w:szCs w:val="24"/>
        </w:rPr>
        <w:t>= 'ABCDEFGHIJKLMNOPQRSTUVWXYZabcdefghijklmnopqrstuvwxyz0123456789+/=';</w:t>
      </w:r>
    </w:p>
    <w:p w:rsidR="00725318" w:rsidRDefault="006E7592" w:rsidP="00293029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fldChar w:fldCharType="begin"/>
      </w:r>
      <w:r w:rsidR="000F5D1A">
        <w:rPr>
          <w:rFonts w:ascii="微软雅黑" w:eastAsia="微软雅黑" w:hAnsi="微软雅黑" w:hint="eastAsia"/>
          <w:sz w:val="24"/>
          <w:szCs w:val="24"/>
        </w:rPr>
        <w:instrText>= 2 \* GB2</w:instrText>
      </w:r>
      <w:r>
        <w:rPr>
          <w:rFonts w:ascii="微软雅黑" w:eastAsia="微软雅黑" w:hAnsi="微软雅黑"/>
          <w:sz w:val="24"/>
          <w:szCs w:val="24"/>
        </w:rPr>
        <w:fldChar w:fldCharType="separate"/>
      </w:r>
      <w:r w:rsidR="000F5D1A">
        <w:rPr>
          <w:rFonts w:ascii="微软雅黑" w:eastAsia="微软雅黑" w:hAnsi="微软雅黑" w:hint="eastAsia"/>
          <w:noProof/>
          <w:sz w:val="24"/>
          <w:szCs w:val="24"/>
        </w:rPr>
        <w:t>⑵</w:t>
      </w:r>
      <w:r>
        <w:rPr>
          <w:rFonts w:ascii="微软雅黑" w:eastAsia="微软雅黑" w:hAnsi="微软雅黑"/>
          <w:sz w:val="24"/>
          <w:szCs w:val="24"/>
        </w:rPr>
        <w:fldChar w:fldCharType="end"/>
      </w:r>
      <w:r w:rsidR="000F5D1A">
        <w:rPr>
          <w:rFonts w:ascii="微软雅黑" w:eastAsia="微软雅黑" w:hAnsi="微软雅黑" w:hint="eastAsia"/>
          <w:sz w:val="24"/>
          <w:szCs w:val="24"/>
        </w:rPr>
        <w:t>通过控件属性接口</w:t>
      </w:r>
      <w:r w:rsidR="007B6444">
        <w:rPr>
          <w:rFonts w:ascii="微软雅黑" w:eastAsia="微软雅黑" w:hAnsi="微软雅黑" w:hint="eastAsia"/>
          <w:sz w:val="24"/>
          <w:szCs w:val="24"/>
        </w:rPr>
        <w:t>传入</w:t>
      </w:r>
      <w:r w:rsidR="00744159">
        <w:rPr>
          <w:rFonts w:ascii="微软雅黑" w:eastAsia="微软雅黑" w:hAnsi="微软雅黑" w:hint="eastAsia"/>
          <w:sz w:val="24"/>
          <w:szCs w:val="24"/>
        </w:rPr>
        <w:t>授权码方式</w:t>
      </w:r>
    </w:p>
    <w:p w:rsidR="000B7716" w:rsidRPr="00595C26" w:rsidRDefault="00FE2961" w:rsidP="00595C2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该方式与</w:t>
      </w:r>
      <w:r w:rsidR="006E7592">
        <w:rPr>
          <w:rFonts w:ascii="微软雅黑" w:eastAsia="微软雅黑" w:hAnsi="微软雅黑"/>
          <w:sz w:val="24"/>
          <w:szCs w:val="24"/>
        </w:rPr>
        <w:fldChar w:fldCharType="begin"/>
      </w:r>
      <w:r>
        <w:rPr>
          <w:rFonts w:ascii="微软雅黑" w:eastAsia="微软雅黑" w:hAnsi="微软雅黑" w:hint="eastAsia"/>
          <w:sz w:val="24"/>
          <w:szCs w:val="24"/>
        </w:rPr>
        <w:instrText>= 1 \* GB2</w:instrText>
      </w:r>
      <w:r w:rsidR="006E7592">
        <w:rPr>
          <w:rFonts w:ascii="微软雅黑" w:eastAsia="微软雅黑" w:hAnsi="微软雅黑"/>
          <w:sz w:val="24"/>
          <w:szCs w:val="24"/>
        </w:rPr>
        <w:fldChar w:fldCharType="separate"/>
      </w:r>
      <w:r>
        <w:rPr>
          <w:rFonts w:ascii="微软雅黑" w:eastAsia="微软雅黑" w:hAnsi="微软雅黑" w:hint="eastAsia"/>
          <w:noProof/>
          <w:sz w:val="24"/>
          <w:szCs w:val="24"/>
        </w:rPr>
        <w:t>⑴</w:t>
      </w:r>
      <w:r w:rsidR="006E7592">
        <w:rPr>
          <w:rFonts w:ascii="微软雅黑" w:eastAsia="微软雅黑" w:hAnsi="微软雅黑"/>
          <w:sz w:val="24"/>
          <w:szCs w:val="24"/>
        </w:rPr>
        <w:fldChar w:fldCharType="end"/>
      </w:r>
      <w:r w:rsidR="002503E0">
        <w:rPr>
          <w:rFonts w:ascii="微软雅黑" w:eastAsia="微软雅黑" w:hAnsi="微软雅黑" w:hint="eastAsia"/>
          <w:sz w:val="24"/>
          <w:szCs w:val="24"/>
        </w:rPr>
        <w:t>的区别在于</w:t>
      </w:r>
      <w:r w:rsidR="00CA7009">
        <w:rPr>
          <w:rFonts w:ascii="微软雅黑" w:eastAsia="微软雅黑" w:hAnsi="微软雅黑" w:hint="eastAsia"/>
          <w:sz w:val="24"/>
          <w:szCs w:val="24"/>
        </w:rPr>
        <w:t>：</w:t>
      </w:r>
      <w:r w:rsidR="008C4F73">
        <w:rPr>
          <w:rFonts w:ascii="微软雅黑" w:eastAsia="微软雅黑" w:hAnsi="微软雅黑" w:hint="eastAsia"/>
          <w:sz w:val="24"/>
          <w:szCs w:val="24"/>
        </w:rPr>
        <w:t>生产人员</w:t>
      </w:r>
      <w:r w:rsidR="00226E07">
        <w:rPr>
          <w:rFonts w:ascii="微软雅黑" w:eastAsia="微软雅黑" w:hAnsi="微软雅黑" w:hint="eastAsia"/>
          <w:sz w:val="24"/>
          <w:szCs w:val="24"/>
        </w:rPr>
        <w:t>在生产</w:t>
      </w:r>
      <w:r w:rsidR="00E33DD2">
        <w:rPr>
          <w:rFonts w:ascii="微软雅黑" w:eastAsia="微软雅黑" w:hAnsi="微软雅黑" w:hint="eastAsia"/>
          <w:sz w:val="24"/>
          <w:szCs w:val="24"/>
        </w:rPr>
        <w:t>授权码时，</w:t>
      </w:r>
      <w:r w:rsidR="00D42467">
        <w:rPr>
          <w:rFonts w:ascii="微软雅黑" w:eastAsia="微软雅黑" w:hAnsi="微软雅黑" w:hint="eastAsia"/>
          <w:sz w:val="24"/>
          <w:szCs w:val="24"/>
        </w:rPr>
        <w:t>只需替换控件中的</w:t>
      </w:r>
      <w:r w:rsidR="00D42467" w:rsidRPr="003D766A">
        <w:rPr>
          <w:rFonts w:ascii="微软雅黑" w:eastAsia="微软雅黑" w:hAnsi="微软雅黑"/>
          <w:sz w:val="24"/>
          <w:szCs w:val="24"/>
        </w:rPr>
        <w:t>TableBase64</w:t>
      </w:r>
      <w:r w:rsidR="00D42467">
        <w:rPr>
          <w:rFonts w:ascii="微软雅黑" w:eastAsia="微软雅黑" w:hAnsi="微软雅黑" w:hint="eastAsia"/>
          <w:sz w:val="24"/>
          <w:szCs w:val="24"/>
        </w:rPr>
        <w:t>常量值，</w:t>
      </w:r>
      <w:r w:rsidR="00E33DD2">
        <w:rPr>
          <w:rFonts w:ascii="微软雅黑" w:eastAsia="微软雅黑" w:hAnsi="微软雅黑" w:hint="eastAsia"/>
          <w:sz w:val="24"/>
          <w:szCs w:val="24"/>
        </w:rPr>
        <w:t>不需要</w:t>
      </w:r>
      <w:r w:rsidR="00D42467">
        <w:rPr>
          <w:rFonts w:ascii="微软雅黑" w:eastAsia="微软雅黑" w:hAnsi="微软雅黑" w:hint="eastAsia"/>
          <w:sz w:val="24"/>
          <w:szCs w:val="24"/>
        </w:rPr>
        <w:t>替换</w:t>
      </w:r>
      <w:r w:rsidR="00302A45">
        <w:rPr>
          <w:rFonts w:ascii="微软雅黑" w:eastAsia="微软雅黑" w:hAnsi="微软雅黑"/>
          <w:sz w:val="24"/>
          <w:szCs w:val="24"/>
        </w:rPr>
        <w:t>DESCRIPT</w:t>
      </w:r>
      <w:r w:rsidR="00302A45">
        <w:rPr>
          <w:rFonts w:ascii="微软雅黑" w:eastAsia="微软雅黑" w:hAnsi="微软雅黑" w:hint="eastAsia"/>
          <w:sz w:val="24"/>
          <w:szCs w:val="24"/>
        </w:rPr>
        <w:t>和</w:t>
      </w:r>
      <w:r w:rsidR="00AE0004">
        <w:rPr>
          <w:rFonts w:ascii="微软雅黑" w:eastAsia="微软雅黑" w:hAnsi="微软雅黑"/>
          <w:sz w:val="24"/>
          <w:szCs w:val="24"/>
        </w:rPr>
        <w:t>COPYRIGHT</w:t>
      </w:r>
      <w:r w:rsidR="00AE0004">
        <w:rPr>
          <w:rFonts w:ascii="微软雅黑" w:eastAsia="微软雅黑" w:hAnsi="微软雅黑" w:hint="eastAsia"/>
          <w:sz w:val="24"/>
          <w:szCs w:val="24"/>
        </w:rPr>
        <w:t>的值</w:t>
      </w:r>
      <w:r w:rsidR="00D42467">
        <w:rPr>
          <w:rFonts w:ascii="微软雅黑" w:eastAsia="微软雅黑" w:hAnsi="微软雅黑" w:hint="eastAsia"/>
          <w:sz w:val="24"/>
          <w:szCs w:val="24"/>
        </w:rPr>
        <w:t>；</w:t>
      </w:r>
      <w:r w:rsidR="00D613F1">
        <w:rPr>
          <w:rFonts w:ascii="微软雅黑" w:eastAsia="微软雅黑" w:hAnsi="微软雅黑" w:hint="eastAsia"/>
          <w:sz w:val="24"/>
          <w:szCs w:val="24"/>
        </w:rPr>
        <w:t>将生产出的授权信息</w:t>
      </w:r>
      <w:r w:rsidR="00BF33DC">
        <w:rPr>
          <w:rFonts w:ascii="微软雅黑" w:eastAsia="微软雅黑" w:hAnsi="微软雅黑" w:hint="eastAsia"/>
          <w:sz w:val="24"/>
          <w:szCs w:val="24"/>
        </w:rPr>
        <w:t>在控件初始化时赋值给控件CopytRight接口即可，</w:t>
      </w:r>
      <w:r w:rsidR="00AB0886">
        <w:rPr>
          <w:rFonts w:ascii="微软雅黑" w:eastAsia="微软雅黑" w:hAnsi="微软雅黑" w:hint="eastAsia"/>
          <w:sz w:val="24"/>
          <w:szCs w:val="24"/>
        </w:rPr>
        <w:t>控件</w:t>
      </w:r>
      <w:r w:rsidR="00D42467">
        <w:rPr>
          <w:rFonts w:ascii="微软雅黑" w:eastAsia="微软雅黑" w:hAnsi="微软雅黑" w:hint="eastAsia"/>
          <w:sz w:val="24"/>
          <w:szCs w:val="24"/>
        </w:rPr>
        <w:t>会使用</w:t>
      </w:r>
      <w:r w:rsidR="00D42467" w:rsidRPr="003D766A">
        <w:rPr>
          <w:rFonts w:ascii="微软雅黑" w:eastAsia="微软雅黑" w:hAnsi="微软雅黑"/>
          <w:sz w:val="24"/>
          <w:szCs w:val="24"/>
        </w:rPr>
        <w:t>TableBase64</w:t>
      </w:r>
      <w:r w:rsidR="00D42467">
        <w:rPr>
          <w:rFonts w:ascii="微软雅黑" w:eastAsia="微软雅黑" w:hAnsi="微软雅黑" w:hint="eastAsia"/>
          <w:sz w:val="24"/>
          <w:szCs w:val="24"/>
        </w:rPr>
        <w:t>的值，解析出对应授权信息。</w:t>
      </w:r>
      <w:r w:rsidR="00595C26">
        <w:rPr>
          <w:rFonts w:ascii="微软雅黑" w:eastAsia="微软雅黑" w:hAnsi="微软雅黑" w:hint="eastAsia"/>
          <w:sz w:val="24"/>
          <w:szCs w:val="24"/>
        </w:rPr>
        <w:t>该方式与iWebOffice</w:t>
      </w:r>
      <w:r w:rsidR="00595C26">
        <w:rPr>
          <w:rFonts w:ascii="微软雅黑" w:eastAsia="微软雅黑" w:hAnsi="微软雅黑"/>
          <w:sz w:val="24"/>
          <w:szCs w:val="24"/>
        </w:rPr>
        <w:t>2015</w:t>
      </w:r>
      <w:r w:rsidR="00595C26">
        <w:rPr>
          <w:rFonts w:ascii="微软雅黑" w:eastAsia="微软雅黑" w:hAnsi="微软雅黑" w:hint="eastAsia"/>
          <w:sz w:val="24"/>
          <w:szCs w:val="24"/>
        </w:rPr>
        <w:t>中的“</w:t>
      </w:r>
      <w:r w:rsidR="00595C26" w:rsidRPr="00B44FDA">
        <w:rPr>
          <w:rFonts w:ascii="微软雅黑" w:eastAsia="微软雅黑" w:hAnsi="微软雅黑" w:hint="eastAsia"/>
          <w:b/>
          <w:color w:val="FF0000"/>
          <w:sz w:val="24"/>
          <w:szCs w:val="24"/>
        </w:rPr>
        <w:t>生成</w:t>
      </w:r>
      <w:r w:rsidR="00595C26" w:rsidRPr="00B44FDA">
        <w:rPr>
          <w:rFonts w:ascii="微软雅黑" w:eastAsia="微软雅黑" w:hAnsi="微软雅黑"/>
          <w:b/>
          <w:color w:val="FF0000"/>
          <w:sz w:val="24"/>
          <w:szCs w:val="24"/>
        </w:rPr>
        <w:t>秘钥</w:t>
      </w:r>
      <w:r w:rsidR="00595C26" w:rsidRPr="00B44FDA">
        <w:rPr>
          <w:rFonts w:ascii="微软雅黑" w:eastAsia="微软雅黑" w:hAnsi="微软雅黑" w:hint="eastAsia"/>
          <w:b/>
          <w:color w:val="FF0000"/>
          <w:sz w:val="24"/>
          <w:szCs w:val="24"/>
        </w:rPr>
        <w:t>Copyright信息</w:t>
      </w:r>
      <w:r w:rsidR="00595C26" w:rsidRPr="00595C26">
        <w:rPr>
          <w:rFonts w:ascii="微软雅黑" w:eastAsia="微软雅黑" w:hAnsi="微软雅黑" w:hint="eastAsia"/>
          <w:sz w:val="24"/>
          <w:szCs w:val="24"/>
        </w:rPr>
        <w:t>”</w:t>
      </w:r>
      <w:r w:rsidR="00595C26">
        <w:rPr>
          <w:rFonts w:ascii="微软雅黑" w:eastAsia="微软雅黑" w:hAnsi="微软雅黑" w:hint="eastAsia"/>
          <w:sz w:val="24"/>
          <w:szCs w:val="24"/>
        </w:rPr>
        <w:t>一样。</w:t>
      </w:r>
    </w:p>
    <w:p w:rsidR="001715E3" w:rsidRPr="001B064D" w:rsidRDefault="001715E3" w:rsidP="001715E3">
      <w:pPr>
        <w:pStyle w:val="aa"/>
        <w:jc w:val="both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96E0A">
        <w:rPr>
          <w:rFonts w:hint="eastAsia"/>
        </w:rPr>
        <w:t>i</w:t>
      </w:r>
      <w:r w:rsidR="00974FA3">
        <w:rPr>
          <w:rFonts w:hint="eastAsia"/>
        </w:rPr>
        <w:t>PadControls</w:t>
      </w:r>
      <w:r w:rsidR="00974FA3">
        <w:rPr>
          <w:rFonts w:hint="eastAsia"/>
        </w:rPr>
        <w:t>、</w:t>
      </w:r>
      <w:r w:rsidRPr="003A6083">
        <w:t xml:space="preserve"> iWebBarcode</w:t>
      </w:r>
      <w:r w:rsidR="001B064D" w:rsidRPr="00C34E4C">
        <w:rPr>
          <w:rFonts w:hint="eastAsia"/>
        </w:rPr>
        <w:t>授权方式</w:t>
      </w:r>
    </w:p>
    <w:p w:rsidR="006E00CB" w:rsidRDefault="005E362F" w:rsidP="006E00CB">
      <w:pPr>
        <w:ind w:left="480"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(1)</w:t>
      </w:r>
      <w:r w:rsidR="006E00CB">
        <w:rPr>
          <w:rFonts w:ascii="微软雅黑" w:eastAsia="微软雅黑" w:hAnsi="微软雅黑" w:hint="eastAsia"/>
          <w:sz w:val="24"/>
          <w:szCs w:val="24"/>
        </w:rPr>
        <w:t>通过控件属性接口传入授权码方式</w:t>
      </w:r>
    </w:p>
    <w:p w:rsidR="00E05367" w:rsidRDefault="00B87FC0" w:rsidP="00E05367">
      <w:pPr>
        <w:ind w:left="480"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生产人员在生产授权码时，</w:t>
      </w:r>
      <w:r w:rsidR="006E00CB">
        <w:rPr>
          <w:rFonts w:ascii="微软雅黑" w:eastAsia="微软雅黑" w:hAnsi="微软雅黑" w:hint="eastAsia"/>
          <w:sz w:val="24"/>
          <w:szCs w:val="24"/>
        </w:rPr>
        <w:t>需替换控件中的</w:t>
      </w:r>
      <w:r w:rsidR="006E00CB" w:rsidRPr="003D766A">
        <w:rPr>
          <w:rFonts w:ascii="微软雅黑" w:eastAsia="微软雅黑" w:hAnsi="微软雅黑"/>
          <w:sz w:val="24"/>
          <w:szCs w:val="24"/>
        </w:rPr>
        <w:t>TableBase64</w:t>
      </w:r>
      <w:r w:rsidR="006E00CB">
        <w:rPr>
          <w:rFonts w:ascii="微软雅黑" w:eastAsia="微软雅黑" w:hAnsi="微软雅黑" w:hint="eastAsia"/>
          <w:sz w:val="24"/>
          <w:szCs w:val="24"/>
        </w:rPr>
        <w:t>常量值，</w:t>
      </w:r>
      <w:r w:rsidRPr="006A0B94">
        <w:rPr>
          <w:rFonts w:ascii="微软雅黑" w:eastAsia="微软雅黑" w:hAnsi="微软雅黑"/>
          <w:sz w:val="24"/>
          <w:szCs w:val="24"/>
        </w:rPr>
        <w:t xml:space="preserve"> </w:t>
      </w:r>
      <w:r w:rsidR="006E00CB" w:rsidRPr="006A0B94">
        <w:rPr>
          <w:rFonts w:ascii="微软雅黑" w:eastAsia="微软雅黑" w:hAnsi="微软雅黑"/>
          <w:sz w:val="24"/>
          <w:szCs w:val="24"/>
        </w:rPr>
        <w:t>Descript</w:t>
      </w:r>
      <w:r w:rsidR="006E00CB">
        <w:rPr>
          <w:rFonts w:ascii="微软雅黑" w:eastAsia="微软雅黑" w:hAnsi="微软雅黑" w:hint="eastAsia"/>
          <w:sz w:val="24"/>
          <w:szCs w:val="24"/>
        </w:rPr>
        <w:t>和</w:t>
      </w:r>
      <w:r w:rsidR="006E00CB" w:rsidRPr="006A0B94">
        <w:rPr>
          <w:rFonts w:ascii="微软雅黑" w:eastAsia="微软雅黑" w:hAnsi="微软雅黑"/>
          <w:sz w:val="24"/>
          <w:szCs w:val="24"/>
        </w:rPr>
        <w:t>Copyright</w:t>
      </w:r>
      <w:r w:rsidR="006E00CB">
        <w:rPr>
          <w:rFonts w:ascii="微软雅黑" w:eastAsia="微软雅黑" w:hAnsi="微软雅黑" w:hint="eastAsia"/>
          <w:sz w:val="24"/>
          <w:szCs w:val="24"/>
        </w:rPr>
        <w:t>的值；将生产出的授权信息在控件初始化时赋值给控件CopytRight接口即可，控件会使用</w:t>
      </w:r>
      <w:r w:rsidR="006E00CB" w:rsidRPr="003D766A">
        <w:rPr>
          <w:rFonts w:ascii="微软雅黑" w:eastAsia="微软雅黑" w:hAnsi="微软雅黑"/>
          <w:sz w:val="24"/>
          <w:szCs w:val="24"/>
        </w:rPr>
        <w:t>TableBase64</w:t>
      </w:r>
      <w:r w:rsidR="00EB6478">
        <w:rPr>
          <w:rFonts w:ascii="微软雅黑" w:eastAsia="微软雅黑" w:hAnsi="微软雅黑" w:hint="eastAsia"/>
          <w:sz w:val="24"/>
          <w:szCs w:val="24"/>
        </w:rPr>
        <w:t>的值，解析出对应授权信息</w:t>
      </w:r>
      <w:r w:rsidR="00DB15FC">
        <w:rPr>
          <w:rFonts w:ascii="微软雅黑" w:eastAsia="微软雅黑" w:hAnsi="微软雅黑" w:hint="eastAsia"/>
          <w:sz w:val="24"/>
          <w:szCs w:val="24"/>
        </w:rPr>
        <w:t>，</w:t>
      </w:r>
      <w:r w:rsidR="004E3390">
        <w:rPr>
          <w:rFonts w:ascii="微软雅黑" w:eastAsia="微软雅黑" w:hAnsi="微软雅黑" w:hint="eastAsia"/>
          <w:sz w:val="24"/>
          <w:szCs w:val="24"/>
        </w:rPr>
        <w:t>常用两种</w:t>
      </w:r>
      <w:r w:rsidR="00DB15FC">
        <w:rPr>
          <w:rFonts w:ascii="微软雅黑" w:eastAsia="微软雅黑" w:hAnsi="微软雅黑" w:hint="eastAsia"/>
          <w:sz w:val="24"/>
          <w:szCs w:val="24"/>
        </w:rPr>
        <w:t>如下：</w:t>
      </w:r>
    </w:p>
    <w:p w:rsidR="006A0B94" w:rsidRDefault="00AD1C2A" w:rsidP="00AD1C2A">
      <w:pPr>
        <w:ind w:leftChars="229" w:left="481" w:firstLineChars="50" w:firstLine="1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传入</w:t>
      </w:r>
      <w:r w:rsidR="00485E18">
        <w:rPr>
          <w:rFonts w:ascii="微软雅黑" w:eastAsia="微软雅黑" w:hAnsi="微软雅黑" w:hint="eastAsia"/>
          <w:sz w:val="24"/>
          <w:szCs w:val="24"/>
        </w:rPr>
        <w:t xml:space="preserve">CopyRight = </w:t>
      </w:r>
      <w:r w:rsidR="00485E18" w:rsidRPr="00485E18">
        <w:rPr>
          <w:rFonts w:ascii="微软雅黑" w:eastAsia="微软雅黑" w:hAnsi="微软雅黑"/>
          <w:sz w:val="24"/>
          <w:szCs w:val="24"/>
        </w:rPr>
        <w:t>i0WYX0+o2wnDscH93wUqskrlk+f5YDbt38zNPi</w:t>
      </w:r>
      <w:r w:rsidR="00670800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485E18" w:rsidRPr="00485E18">
        <w:rPr>
          <w:rFonts w:ascii="微软雅黑" w:eastAsia="微软雅黑" w:hAnsi="微软雅黑"/>
          <w:sz w:val="24"/>
          <w:szCs w:val="24"/>
        </w:rPr>
        <w:t>0WY4GLOSlyL3TIzi0YS4G1eYhiyL0lViG1eYhiyL0lP4G1eYhiyL0BLLG1eYhiyL0zl4G1eYhiyL0xSiG1eYhiyL09LLG1eYhiyL01Vi3EPs66</w:t>
      </w:r>
      <w:r w:rsidR="00C95078">
        <w:rPr>
          <w:rFonts w:ascii="微软雅黑" w:eastAsia="微软雅黑" w:hAnsi="微软雅黑" w:hint="eastAsia"/>
          <w:sz w:val="24"/>
          <w:szCs w:val="24"/>
        </w:rPr>
        <w:t>；</w:t>
      </w:r>
    </w:p>
    <w:p w:rsidR="00AD1C2A" w:rsidRDefault="00AD1C2A" w:rsidP="002940E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控件使用</w:t>
      </w:r>
      <w:r w:rsidRPr="003D766A">
        <w:rPr>
          <w:rFonts w:ascii="微软雅黑" w:eastAsia="微软雅黑" w:hAnsi="微软雅黑"/>
          <w:sz w:val="24"/>
          <w:szCs w:val="24"/>
        </w:rPr>
        <w:t>TableBase64</w:t>
      </w:r>
      <w:r>
        <w:rPr>
          <w:rFonts w:ascii="微软雅黑" w:eastAsia="微软雅黑" w:hAnsi="微软雅黑" w:hint="eastAsia"/>
          <w:sz w:val="24"/>
          <w:szCs w:val="24"/>
        </w:rPr>
        <w:t>的值解析出客户信息和到期时间，</w:t>
      </w:r>
      <w:r w:rsidR="007912D0">
        <w:rPr>
          <w:rFonts w:ascii="微软雅黑" w:eastAsia="微软雅黑" w:hAnsi="微软雅黑" w:hint="eastAsia"/>
          <w:sz w:val="24"/>
          <w:szCs w:val="24"/>
        </w:rPr>
        <w:t>如果都验证通过，则授权码正确</w:t>
      </w:r>
      <w:r w:rsidR="00974E3B">
        <w:rPr>
          <w:rFonts w:ascii="微软雅黑" w:eastAsia="微软雅黑" w:hAnsi="微软雅黑" w:hint="eastAsia"/>
          <w:sz w:val="24"/>
          <w:szCs w:val="24"/>
        </w:rPr>
        <w:t>。</w:t>
      </w:r>
    </w:p>
    <w:p w:rsidR="00E95570" w:rsidRDefault="00527E1F" w:rsidP="00527E1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另外一种传入</w:t>
      </w:r>
      <w:r w:rsidR="00F53A16">
        <w:rPr>
          <w:rFonts w:ascii="微软雅黑" w:eastAsia="微软雅黑" w:hAnsi="微软雅黑" w:hint="eastAsia"/>
          <w:sz w:val="24"/>
          <w:szCs w:val="24"/>
        </w:rPr>
        <w:t>：</w:t>
      </w:r>
      <w:r w:rsidR="008D4BB5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CopyRight =</w:t>
      </w:r>
      <w:r w:rsidRPr="00527E1F">
        <w:rPr>
          <w:rFonts w:ascii="微软雅黑" w:eastAsia="微软雅黑" w:hAnsi="微软雅黑" w:hint="eastAsia"/>
          <w:sz w:val="24"/>
          <w:szCs w:val="24"/>
        </w:rPr>
        <w:t>授权平凉市人民政府</w:t>
      </w:r>
      <w:r w:rsidRPr="00527E1F">
        <w:rPr>
          <w:rFonts w:ascii="微软雅黑" w:eastAsia="微软雅黑" w:hAnsi="微软雅黑"/>
          <w:sz w:val="24"/>
          <w:szCs w:val="24"/>
        </w:rPr>
        <w:t>[专用]</w:t>
      </w:r>
    </w:p>
    <w:p w:rsidR="004D3D7E" w:rsidRDefault="008D4BB5" w:rsidP="004D3D7E">
      <w:pPr>
        <w:autoSpaceDE w:val="0"/>
        <w:autoSpaceDN w:val="0"/>
        <w:adjustRightIn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95570">
        <w:rPr>
          <w:rFonts w:ascii="微软雅黑" w:eastAsia="微软雅黑" w:hAnsi="微软雅黑" w:hint="eastAsia"/>
          <w:sz w:val="24"/>
          <w:szCs w:val="24"/>
        </w:rPr>
        <w:t xml:space="preserve"> 控件通过解析常量 </w:t>
      </w:r>
      <w:r w:rsidR="00E95570" w:rsidRPr="006A0B94">
        <w:rPr>
          <w:rFonts w:ascii="微软雅黑" w:eastAsia="微软雅黑" w:hAnsi="微软雅黑"/>
          <w:sz w:val="24"/>
          <w:szCs w:val="24"/>
        </w:rPr>
        <w:t>Descript</w:t>
      </w:r>
      <w:r w:rsidR="00E95570">
        <w:rPr>
          <w:rFonts w:ascii="微软雅黑" w:eastAsia="微软雅黑" w:hAnsi="微软雅黑" w:hint="eastAsia"/>
          <w:sz w:val="24"/>
          <w:szCs w:val="24"/>
        </w:rPr>
        <w:t>与传入的客户信息做对比，如果一致，则验证通过。</w:t>
      </w:r>
    </w:p>
    <w:p w:rsidR="004D3D7E" w:rsidRPr="004D3D7E" w:rsidRDefault="004D3D7E" w:rsidP="00E95570">
      <w:pPr>
        <w:autoSpaceDE w:val="0"/>
        <w:autoSpaceDN w:val="0"/>
        <w:adjustRightInd w:val="0"/>
        <w:jc w:val="left"/>
        <w:rPr>
          <w:rFonts w:ascii="新宋体" w:hAnsi="新宋体" w:cs="新宋体"/>
          <w:kern w:val="0"/>
          <w:sz w:val="19"/>
          <w:szCs w:val="19"/>
        </w:rPr>
      </w:pPr>
    </w:p>
    <w:p w:rsidR="00602917" w:rsidRDefault="001715E3" w:rsidP="00AA659B">
      <w:pPr>
        <w:pStyle w:val="aa"/>
        <w:jc w:val="both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16E0F">
        <w:rPr>
          <w:rFonts w:hint="eastAsia"/>
        </w:rPr>
        <w:t>iWebOffice</w:t>
      </w:r>
      <w:r w:rsidR="00716E0F">
        <w:t>2015</w:t>
      </w:r>
      <w:r w:rsidR="008D4BB5" w:rsidRPr="00C34E4C">
        <w:rPr>
          <w:rFonts w:hint="eastAsia"/>
        </w:rPr>
        <w:t>授权方式</w:t>
      </w:r>
    </w:p>
    <w:p w:rsidR="0066243B" w:rsidRPr="0066243B" w:rsidRDefault="0066243B" w:rsidP="0066243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6243B">
        <w:rPr>
          <w:rFonts w:ascii="微软雅黑" w:eastAsia="微软雅黑" w:hAnsi="微软雅黑" w:hint="eastAsia"/>
          <w:sz w:val="24"/>
          <w:szCs w:val="24"/>
        </w:rPr>
        <w:t>生成</w:t>
      </w:r>
      <w:r w:rsidRPr="0066243B">
        <w:rPr>
          <w:rFonts w:ascii="微软雅黑" w:eastAsia="微软雅黑" w:hAnsi="微软雅黑"/>
          <w:sz w:val="24"/>
          <w:szCs w:val="24"/>
        </w:rPr>
        <w:t>秘钥</w:t>
      </w:r>
      <w:r w:rsidRPr="0066243B">
        <w:rPr>
          <w:rFonts w:ascii="微软雅黑" w:eastAsia="微软雅黑" w:hAnsi="微软雅黑" w:hint="eastAsia"/>
          <w:sz w:val="24"/>
          <w:szCs w:val="24"/>
        </w:rPr>
        <w:t>Copyright信息</w:t>
      </w:r>
    </w:p>
    <w:p w:rsidR="0038459E" w:rsidRDefault="0066243B" w:rsidP="00947D10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把</w:t>
      </w:r>
      <w:r>
        <w:rPr>
          <w:rFonts w:ascii="微软雅黑" w:eastAsia="微软雅黑" w:hAnsi="微软雅黑"/>
          <w:sz w:val="24"/>
          <w:szCs w:val="24"/>
        </w:rPr>
        <w:t>客户信息，到期时间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产品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/>
          <w:sz w:val="24"/>
          <w:szCs w:val="24"/>
        </w:rPr>
        <w:t>等</w:t>
      </w:r>
      <w:r>
        <w:rPr>
          <w:rFonts w:ascii="微软雅黑" w:eastAsia="微软雅黑" w:hAnsi="微软雅黑" w:hint="eastAsia"/>
          <w:sz w:val="24"/>
          <w:szCs w:val="24"/>
        </w:rPr>
        <w:t>信息生成</w:t>
      </w:r>
      <w:r>
        <w:rPr>
          <w:rFonts w:ascii="微软雅黑" w:eastAsia="微软雅黑" w:hAnsi="微软雅黑"/>
          <w:sz w:val="24"/>
          <w:szCs w:val="24"/>
        </w:rPr>
        <w:t>加密</w:t>
      </w:r>
      <w:r>
        <w:rPr>
          <w:rFonts w:ascii="微软雅黑" w:eastAsia="微软雅黑" w:hAnsi="微软雅黑" w:hint="eastAsia"/>
          <w:sz w:val="24"/>
          <w:szCs w:val="24"/>
        </w:rPr>
        <w:t>字符串</w:t>
      </w:r>
      <w:r>
        <w:rPr>
          <w:rFonts w:ascii="微软雅黑" w:eastAsia="微软雅黑" w:hAnsi="微软雅黑"/>
          <w:sz w:val="24"/>
          <w:szCs w:val="24"/>
        </w:rPr>
        <w:t>后</w:t>
      </w:r>
      <w:r>
        <w:rPr>
          <w:rFonts w:ascii="微软雅黑" w:eastAsia="微软雅黑" w:hAnsi="微软雅黑" w:hint="eastAsia"/>
          <w:sz w:val="24"/>
          <w:szCs w:val="24"/>
        </w:rPr>
        <w:t>调用</w:t>
      </w:r>
      <w:r>
        <w:rPr>
          <w:rFonts w:ascii="微软雅黑" w:eastAsia="微软雅黑" w:hAnsi="微软雅黑"/>
          <w:sz w:val="24"/>
          <w:szCs w:val="24"/>
        </w:rPr>
        <w:t>控件属性</w:t>
      </w:r>
      <w:r>
        <w:rPr>
          <w:rFonts w:ascii="微软雅黑" w:eastAsia="微软雅黑" w:hAnsi="微软雅黑" w:hint="eastAsia"/>
          <w:sz w:val="24"/>
          <w:szCs w:val="24"/>
        </w:rPr>
        <w:t>:;CopyRight</w:t>
      </w:r>
      <w:r>
        <w:rPr>
          <w:rFonts w:ascii="微软雅黑" w:eastAsia="微软雅黑" w:hAnsi="微软雅黑"/>
          <w:sz w:val="24"/>
          <w:szCs w:val="24"/>
        </w:rPr>
        <w:t>传入</w:t>
      </w:r>
      <w:r>
        <w:rPr>
          <w:rFonts w:ascii="微软雅黑" w:eastAsia="微软雅黑" w:hAnsi="微软雅黑" w:hint="eastAsia"/>
          <w:sz w:val="24"/>
          <w:szCs w:val="24"/>
        </w:rPr>
        <w:t>控件。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>&lt;?xml version="1.0" encoding="utf-8"?&gt;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>&lt;copyright&gt;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&lt;ver v="1"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&lt;pub&gt;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&lt;u v="</w:t>
      </w:r>
      <w:r w:rsidRPr="00E44C95">
        <w:rPr>
          <w:rFonts w:ascii="微软雅黑" w:eastAsia="微软雅黑" w:hAnsi="微软雅黑" w:hint="eastAsia"/>
          <w:sz w:val="24"/>
          <w:szCs w:val="24"/>
        </w:rPr>
        <w:t>重庆北部新区市政管理监察支队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专用</w:t>
      </w:r>
      <w:r w:rsidRPr="00E44C95">
        <w:rPr>
          <w:rFonts w:ascii="微软雅黑" w:eastAsia="微软雅黑" w:hAnsi="微软雅黑"/>
          <w:sz w:val="24"/>
          <w:szCs w:val="24"/>
        </w:rPr>
        <w:t>]"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&lt;m v="</w:t>
      </w:r>
      <w:r w:rsidRPr="00E44C95">
        <w:rPr>
          <w:rFonts w:ascii="微软雅黑" w:eastAsia="微软雅黑" w:hAnsi="微软雅黑" w:hint="eastAsia"/>
          <w:sz w:val="24"/>
          <w:szCs w:val="24"/>
        </w:rPr>
        <w:t>重庆北部新区市政管理监察支队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专用</w:t>
      </w:r>
      <w:r w:rsidRPr="00E44C95">
        <w:rPr>
          <w:rFonts w:ascii="微软雅黑" w:eastAsia="微软雅黑" w:hAnsi="微软雅黑"/>
          <w:sz w:val="24"/>
          <w:szCs w:val="24"/>
        </w:rPr>
        <w:t xml:space="preserve">]   </w:t>
      </w:r>
      <w:r w:rsidRPr="00E44C95">
        <w:rPr>
          <w:rFonts w:ascii="微软雅黑" w:eastAsia="微软雅黑" w:hAnsi="微软雅黑" w:hint="eastAsia"/>
          <w:sz w:val="24"/>
          <w:szCs w:val="24"/>
        </w:rPr>
        <w:t>重庆业安科技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技术支持</w:t>
      </w:r>
      <w:r w:rsidRPr="00E44C95">
        <w:rPr>
          <w:rFonts w:ascii="微软雅黑" w:eastAsia="微软雅黑" w:hAnsi="微软雅黑"/>
          <w:sz w:val="24"/>
          <w:szCs w:val="24"/>
        </w:rPr>
        <w:t>B]"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&lt;p v="4,32,33"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&lt;trial v="1" y="2015" m="9,10,11,12"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&lt;/pub&gt;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&lt;pri&gt;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&lt;iwebplugin2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&lt;iweboffice2015 /&gt;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&lt;/pri&gt;</w:t>
      </w:r>
    </w:p>
    <w:p w:rsidR="00B53119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>&lt;/copyright&gt;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 w:hint="eastAsia"/>
          <w:sz w:val="24"/>
          <w:szCs w:val="24"/>
        </w:rPr>
        <w:t>经过</w:t>
      </w:r>
      <w:r w:rsidRPr="00E44C95">
        <w:rPr>
          <w:rFonts w:ascii="微软雅黑" w:eastAsia="微软雅黑" w:hAnsi="微软雅黑"/>
          <w:sz w:val="24"/>
          <w:szCs w:val="24"/>
        </w:rPr>
        <w:t>加密算法</w:t>
      </w:r>
      <w:r w:rsidRPr="00E44C95">
        <w:rPr>
          <w:rFonts w:ascii="微软雅黑" w:eastAsia="微软雅黑" w:hAnsi="微软雅黑" w:hint="eastAsia"/>
          <w:sz w:val="24"/>
          <w:szCs w:val="24"/>
        </w:rPr>
        <w:t>和</w:t>
      </w:r>
      <w:r w:rsidRPr="00E44C95">
        <w:rPr>
          <w:rFonts w:ascii="微软雅黑" w:eastAsia="微软雅黑" w:hAnsi="微软雅黑"/>
          <w:sz w:val="24"/>
          <w:szCs w:val="24"/>
        </w:rPr>
        <w:t>字符串组合后生成</w:t>
      </w:r>
      <w:r w:rsidRPr="00E44C95">
        <w:rPr>
          <w:rFonts w:ascii="微软雅黑" w:eastAsia="微软雅黑" w:hAnsi="微软雅黑" w:hint="eastAsia"/>
          <w:sz w:val="24"/>
          <w:szCs w:val="24"/>
        </w:rPr>
        <w:t>类似Copyright: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 w:hint="eastAsia"/>
          <w:sz w:val="24"/>
          <w:szCs w:val="24"/>
        </w:rPr>
        <w:t>重庆北部新区市政管理监察支队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专用</w:t>
      </w:r>
      <w:r w:rsidRPr="00E44C95">
        <w:rPr>
          <w:rFonts w:ascii="微软雅黑" w:eastAsia="微软雅黑" w:hAnsi="微软雅黑"/>
          <w:sz w:val="24"/>
          <w:szCs w:val="24"/>
        </w:rPr>
        <w:t>];V5.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</w:t>
      </w: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</w:p>
    <w:p w:rsidR="0066243B" w:rsidRPr="00E44C95" w:rsidRDefault="0066243B" w:rsidP="00E44C95">
      <w:pPr>
        <w:ind w:left="480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 w:hint="eastAsia"/>
          <w:sz w:val="24"/>
          <w:szCs w:val="24"/>
        </w:rPr>
        <w:t>其中字符</w:t>
      </w:r>
      <w:r w:rsidRPr="00E44C95">
        <w:rPr>
          <w:rFonts w:ascii="微软雅黑" w:eastAsia="微软雅黑" w:hAnsi="微软雅黑"/>
          <w:sz w:val="24"/>
          <w:szCs w:val="24"/>
        </w:rPr>
        <w:t>串</w:t>
      </w:r>
      <w:r w:rsidRPr="00E44C95">
        <w:rPr>
          <w:rFonts w:ascii="微软雅黑" w:eastAsia="微软雅黑" w:hAnsi="微软雅黑" w:hint="eastAsia"/>
          <w:sz w:val="24"/>
          <w:szCs w:val="24"/>
        </w:rPr>
        <w:t>‘</w:t>
      </w:r>
      <w:r w:rsidRPr="00E44C95">
        <w:rPr>
          <w:rFonts w:ascii="微软雅黑" w:eastAsia="微软雅黑" w:hAnsi="微软雅黑"/>
          <w:sz w:val="24"/>
          <w:szCs w:val="24"/>
        </w:rPr>
        <w:t>V5.0’</w:t>
      </w:r>
      <w:r w:rsidRPr="00E44C95">
        <w:rPr>
          <w:rFonts w:ascii="微软雅黑" w:eastAsia="微软雅黑" w:hAnsi="微软雅黑" w:hint="eastAsia"/>
          <w:sz w:val="24"/>
          <w:szCs w:val="24"/>
        </w:rPr>
        <w:t>之前为明文</w:t>
      </w:r>
      <w:r w:rsidRPr="00E44C95">
        <w:rPr>
          <w:rFonts w:ascii="微软雅黑" w:eastAsia="微软雅黑" w:hAnsi="微软雅黑"/>
          <w:sz w:val="24"/>
          <w:szCs w:val="24"/>
        </w:rPr>
        <w:t>，后</w:t>
      </w:r>
      <w:r w:rsidRPr="00E44C95">
        <w:rPr>
          <w:rFonts w:ascii="微软雅黑" w:eastAsia="微软雅黑" w:hAnsi="微软雅黑" w:hint="eastAsia"/>
          <w:sz w:val="24"/>
          <w:szCs w:val="24"/>
        </w:rPr>
        <w:t>面</w:t>
      </w:r>
      <w:r w:rsidRPr="00E44C95">
        <w:rPr>
          <w:rFonts w:ascii="微软雅黑" w:eastAsia="微软雅黑" w:hAnsi="微软雅黑"/>
          <w:sz w:val="24"/>
          <w:szCs w:val="24"/>
        </w:rPr>
        <w:t>为加密串</w:t>
      </w:r>
      <w:r w:rsidRPr="00E44C95">
        <w:rPr>
          <w:rFonts w:ascii="微软雅黑" w:eastAsia="微软雅黑" w:hAnsi="微软雅黑" w:hint="eastAsia"/>
          <w:sz w:val="24"/>
          <w:szCs w:val="24"/>
        </w:rPr>
        <w:t>。</w:t>
      </w:r>
    </w:p>
    <w:p w:rsidR="0066243B" w:rsidRPr="00B53119" w:rsidRDefault="0066243B" w:rsidP="0066243B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B53119">
        <w:rPr>
          <w:rFonts w:ascii="微软雅黑" w:eastAsia="微软雅黑" w:hAnsi="微软雅黑" w:hint="eastAsia"/>
          <w:sz w:val="24"/>
          <w:szCs w:val="24"/>
        </w:rPr>
        <w:t>（2）Copyright</w:t>
      </w:r>
      <w:r w:rsidRPr="00B53119">
        <w:rPr>
          <w:rFonts w:ascii="微软雅黑" w:eastAsia="微软雅黑" w:hAnsi="微软雅黑"/>
          <w:sz w:val="24"/>
          <w:szCs w:val="24"/>
        </w:rPr>
        <w:t>验证</w:t>
      </w:r>
    </w:p>
    <w:p w:rsidR="0066243B" w:rsidRPr="00B53119" w:rsidRDefault="00B53119" w:rsidP="0066243B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B53119">
        <w:rPr>
          <w:rFonts w:ascii="微软雅黑" w:eastAsia="微软雅黑" w:hAnsi="微软雅黑" w:hint="eastAsia"/>
          <w:sz w:val="24"/>
          <w:szCs w:val="24"/>
        </w:rPr>
        <w:t>验证</w:t>
      </w:r>
      <w:r w:rsidRPr="00B53119">
        <w:rPr>
          <w:rFonts w:ascii="微软雅黑" w:eastAsia="微软雅黑" w:hAnsi="微软雅黑"/>
          <w:sz w:val="24"/>
          <w:szCs w:val="24"/>
        </w:rPr>
        <w:t>时</w:t>
      </w:r>
      <w:r w:rsidRPr="00B53119">
        <w:rPr>
          <w:rFonts w:ascii="微软雅黑" w:eastAsia="微软雅黑" w:hAnsi="微软雅黑" w:hint="eastAsia"/>
          <w:sz w:val="24"/>
          <w:szCs w:val="24"/>
        </w:rPr>
        <w:t>，</w:t>
      </w:r>
      <w:r w:rsidRPr="00B53119">
        <w:rPr>
          <w:rFonts w:ascii="微软雅黑" w:eastAsia="微软雅黑" w:hAnsi="微软雅黑"/>
          <w:sz w:val="24"/>
          <w:szCs w:val="24"/>
        </w:rPr>
        <w:t>把密码串解密后得到客户信息，到期时间</w:t>
      </w:r>
      <w:r w:rsidRPr="00B53119">
        <w:rPr>
          <w:rFonts w:ascii="微软雅黑" w:eastAsia="微软雅黑" w:hAnsi="微软雅黑" w:hint="eastAsia"/>
          <w:sz w:val="24"/>
          <w:szCs w:val="24"/>
        </w:rPr>
        <w:t>，</w:t>
      </w:r>
      <w:r w:rsidRPr="00B53119">
        <w:rPr>
          <w:rFonts w:ascii="微软雅黑" w:eastAsia="微软雅黑" w:hAnsi="微软雅黑"/>
          <w:sz w:val="24"/>
          <w:szCs w:val="24"/>
        </w:rPr>
        <w:t>产品</w:t>
      </w:r>
      <w:r w:rsidRPr="00B53119">
        <w:rPr>
          <w:rFonts w:ascii="微软雅黑" w:eastAsia="微软雅黑" w:hAnsi="微软雅黑" w:hint="eastAsia"/>
          <w:sz w:val="24"/>
          <w:szCs w:val="24"/>
        </w:rPr>
        <w:t>代码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>&lt;?xml version="1.0" encoding="utf-8"?&gt;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>&lt;copyright&gt;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&lt;ver v="1"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&lt;pub&gt;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&lt;u v="</w:t>
      </w:r>
      <w:r w:rsidRPr="00E44C95">
        <w:rPr>
          <w:rFonts w:ascii="微软雅黑" w:eastAsia="微软雅黑" w:hAnsi="微软雅黑" w:hint="eastAsia"/>
          <w:sz w:val="24"/>
          <w:szCs w:val="24"/>
        </w:rPr>
        <w:t>重庆北部新区市政管理监察支队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专用</w:t>
      </w:r>
      <w:r w:rsidRPr="00E44C95">
        <w:rPr>
          <w:rFonts w:ascii="微软雅黑" w:eastAsia="微软雅黑" w:hAnsi="微软雅黑"/>
          <w:sz w:val="24"/>
          <w:szCs w:val="24"/>
        </w:rPr>
        <w:t>]"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&lt;m v="</w:t>
      </w:r>
      <w:r w:rsidRPr="00E44C95">
        <w:rPr>
          <w:rFonts w:ascii="微软雅黑" w:eastAsia="微软雅黑" w:hAnsi="微软雅黑" w:hint="eastAsia"/>
          <w:sz w:val="24"/>
          <w:szCs w:val="24"/>
        </w:rPr>
        <w:t>重庆北部新区市政管理监察支队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专用</w:t>
      </w:r>
      <w:r w:rsidRPr="00E44C95">
        <w:rPr>
          <w:rFonts w:ascii="微软雅黑" w:eastAsia="微软雅黑" w:hAnsi="微软雅黑"/>
          <w:sz w:val="24"/>
          <w:szCs w:val="24"/>
        </w:rPr>
        <w:t xml:space="preserve">]   </w:t>
      </w:r>
      <w:r w:rsidRPr="00E44C95">
        <w:rPr>
          <w:rFonts w:ascii="微软雅黑" w:eastAsia="微软雅黑" w:hAnsi="微软雅黑" w:hint="eastAsia"/>
          <w:sz w:val="24"/>
          <w:szCs w:val="24"/>
        </w:rPr>
        <w:t>重庆业安科技</w:t>
      </w:r>
      <w:r w:rsidRPr="00E44C95">
        <w:rPr>
          <w:rFonts w:ascii="微软雅黑" w:eastAsia="微软雅黑" w:hAnsi="微软雅黑"/>
          <w:sz w:val="24"/>
          <w:szCs w:val="24"/>
        </w:rPr>
        <w:t>[</w:t>
      </w:r>
      <w:r w:rsidRPr="00E44C95">
        <w:rPr>
          <w:rFonts w:ascii="微软雅黑" w:eastAsia="微软雅黑" w:hAnsi="微软雅黑" w:hint="eastAsia"/>
          <w:sz w:val="24"/>
          <w:szCs w:val="24"/>
        </w:rPr>
        <w:t>技术支持</w:t>
      </w:r>
      <w:r w:rsidRPr="00E44C95">
        <w:rPr>
          <w:rFonts w:ascii="微软雅黑" w:eastAsia="微软雅黑" w:hAnsi="微软雅黑"/>
          <w:sz w:val="24"/>
          <w:szCs w:val="24"/>
        </w:rPr>
        <w:t>B]"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&lt;p v="4,32,33"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&lt;trial v="1" y="2015" m="9,10,11,12"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&lt;/pub&gt;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&lt;pri&gt;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&lt;iwebplugin2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</w:r>
      <w:r w:rsidRPr="00E44C95">
        <w:rPr>
          <w:rFonts w:ascii="微软雅黑" w:eastAsia="微软雅黑" w:hAnsi="微软雅黑"/>
          <w:sz w:val="24"/>
          <w:szCs w:val="24"/>
        </w:rPr>
        <w:tab/>
        <w:t>&lt;iweboffice2015 /&gt;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ab/>
        <w:t>&lt;/pri&gt;</w:t>
      </w:r>
    </w:p>
    <w:p w:rsidR="00B53119" w:rsidRPr="00E44C95" w:rsidRDefault="00B53119" w:rsidP="00E44C95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/>
          <w:sz w:val="24"/>
          <w:szCs w:val="24"/>
        </w:rPr>
        <w:t>&lt;/copyright&gt;</w:t>
      </w:r>
    </w:p>
    <w:p w:rsidR="00B53119" w:rsidRPr="00E44C95" w:rsidRDefault="00B53119" w:rsidP="0066243B">
      <w:pPr>
        <w:ind w:leftChars="429" w:left="901"/>
        <w:rPr>
          <w:rFonts w:ascii="微软雅黑" w:eastAsia="微软雅黑" w:hAnsi="微软雅黑"/>
          <w:sz w:val="24"/>
          <w:szCs w:val="24"/>
        </w:rPr>
      </w:pPr>
      <w:r w:rsidRPr="00E44C95">
        <w:rPr>
          <w:rFonts w:ascii="微软雅黑" w:eastAsia="微软雅黑" w:hAnsi="微软雅黑" w:hint="eastAsia"/>
          <w:sz w:val="24"/>
          <w:szCs w:val="24"/>
        </w:rPr>
        <w:t>再</w:t>
      </w:r>
      <w:r w:rsidRPr="00E44C95">
        <w:rPr>
          <w:rFonts w:ascii="微软雅黑" w:eastAsia="微软雅黑" w:hAnsi="微软雅黑"/>
          <w:sz w:val="24"/>
          <w:szCs w:val="24"/>
        </w:rPr>
        <w:t>把明文中的客户名称和密码解密后得到的</w:t>
      </w:r>
      <w:r w:rsidRPr="00E44C95">
        <w:rPr>
          <w:rFonts w:ascii="微软雅黑" w:eastAsia="微软雅黑" w:hAnsi="微软雅黑" w:hint="eastAsia"/>
          <w:sz w:val="24"/>
          <w:szCs w:val="24"/>
        </w:rPr>
        <w:t>用户</w:t>
      </w:r>
      <w:r w:rsidRPr="00E44C95">
        <w:rPr>
          <w:rFonts w:ascii="微软雅黑" w:eastAsia="微软雅黑" w:hAnsi="微软雅黑"/>
          <w:sz w:val="24"/>
          <w:szCs w:val="24"/>
        </w:rPr>
        <w:t>信息比对，把产品代号比对，把到期时间比对，如果以上比对</w:t>
      </w:r>
      <w:r w:rsidRPr="00E44C95">
        <w:rPr>
          <w:rFonts w:ascii="微软雅黑" w:eastAsia="微软雅黑" w:hAnsi="微软雅黑" w:hint="eastAsia"/>
          <w:sz w:val="24"/>
          <w:szCs w:val="24"/>
        </w:rPr>
        <w:t>全部</w:t>
      </w:r>
      <w:r w:rsidRPr="00E44C95">
        <w:rPr>
          <w:rFonts w:ascii="微软雅黑" w:eastAsia="微软雅黑" w:hAnsi="微软雅黑"/>
          <w:sz w:val="24"/>
          <w:szCs w:val="24"/>
        </w:rPr>
        <w:t>通过则</w:t>
      </w:r>
      <w:r w:rsidRPr="00E44C95">
        <w:rPr>
          <w:rFonts w:ascii="微软雅黑" w:eastAsia="微软雅黑" w:hAnsi="微软雅黑" w:hint="eastAsia"/>
          <w:sz w:val="24"/>
          <w:szCs w:val="24"/>
        </w:rPr>
        <w:t>表示</w:t>
      </w:r>
      <w:r w:rsidRPr="00E44C95">
        <w:rPr>
          <w:rFonts w:ascii="微软雅黑" w:eastAsia="微软雅黑" w:hAnsi="微软雅黑"/>
          <w:sz w:val="24"/>
          <w:szCs w:val="24"/>
        </w:rPr>
        <w:t>验证通过，否则验证失败</w:t>
      </w:r>
      <w:r w:rsidRPr="00E44C95">
        <w:rPr>
          <w:rFonts w:ascii="微软雅黑" w:eastAsia="微软雅黑" w:hAnsi="微软雅黑" w:hint="eastAsia"/>
          <w:sz w:val="24"/>
          <w:szCs w:val="24"/>
        </w:rPr>
        <w:t>。</w:t>
      </w:r>
    </w:p>
    <w:sectPr w:rsidR="00B53119" w:rsidRPr="00E44C95" w:rsidSect="00955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CD0" w:rsidRDefault="00291CD0" w:rsidP="003A6083">
      <w:r>
        <w:separator/>
      </w:r>
    </w:p>
  </w:endnote>
  <w:endnote w:type="continuationSeparator" w:id="0">
    <w:p w:rsidR="00291CD0" w:rsidRDefault="00291CD0" w:rsidP="003A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CD0" w:rsidRDefault="00291CD0" w:rsidP="003A6083">
      <w:r>
        <w:separator/>
      </w:r>
    </w:p>
  </w:footnote>
  <w:footnote w:type="continuationSeparator" w:id="0">
    <w:p w:rsidR="00291CD0" w:rsidRDefault="00291CD0" w:rsidP="003A60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35C0B"/>
    <w:multiLevelType w:val="hybridMultilevel"/>
    <w:tmpl w:val="CA383C24"/>
    <w:lvl w:ilvl="0" w:tplc="DA5482F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3071C88"/>
    <w:multiLevelType w:val="hybridMultilevel"/>
    <w:tmpl w:val="C75EE384"/>
    <w:lvl w:ilvl="0" w:tplc="B06CBEF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02CC1"/>
    <w:rsid w:val="000336FC"/>
    <w:rsid w:val="00040D9E"/>
    <w:rsid w:val="00043CBC"/>
    <w:rsid w:val="0005000C"/>
    <w:rsid w:val="00086A2A"/>
    <w:rsid w:val="000A63B6"/>
    <w:rsid w:val="000B7716"/>
    <w:rsid w:val="000D1691"/>
    <w:rsid w:val="000F5D1A"/>
    <w:rsid w:val="00103399"/>
    <w:rsid w:val="00135C12"/>
    <w:rsid w:val="00165192"/>
    <w:rsid w:val="001715E3"/>
    <w:rsid w:val="00171751"/>
    <w:rsid w:val="001B064D"/>
    <w:rsid w:val="00222698"/>
    <w:rsid w:val="00226E07"/>
    <w:rsid w:val="00235D37"/>
    <w:rsid w:val="00243FBB"/>
    <w:rsid w:val="00247021"/>
    <w:rsid w:val="002503E0"/>
    <w:rsid w:val="0025554C"/>
    <w:rsid w:val="00281546"/>
    <w:rsid w:val="00291CD0"/>
    <w:rsid w:val="00293029"/>
    <w:rsid w:val="002940E7"/>
    <w:rsid w:val="002E508C"/>
    <w:rsid w:val="00302A45"/>
    <w:rsid w:val="003178FA"/>
    <w:rsid w:val="00346AF2"/>
    <w:rsid w:val="00366047"/>
    <w:rsid w:val="0038459E"/>
    <w:rsid w:val="003A6083"/>
    <w:rsid w:val="003D766A"/>
    <w:rsid w:val="00485E18"/>
    <w:rsid w:val="004A225D"/>
    <w:rsid w:val="004B6491"/>
    <w:rsid w:val="004D2832"/>
    <w:rsid w:val="004D3D7E"/>
    <w:rsid w:val="004E3390"/>
    <w:rsid w:val="004F394D"/>
    <w:rsid w:val="00503DD3"/>
    <w:rsid w:val="00527E1F"/>
    <w:rsid w:val="0058602B"/>
    <w:rsid w:val="00587619"/>
    <w:rsid w:val="00595C26"/>
    <w:rsid w:val="005C1301"/>
    <w:rsid w:val="005E362F"/>
    <w:rsid w:val="00602917"/>
    <w:rsid w:val="0061132E"/>
    <w:rsid w:val="00617494"/>
    <w:rsid w:val="0066243B"/>
    <w:rsid w:val="00670800"/>
    <w:rsid w:val="00684BC2"/>
    <w:rsid w:val="006A0B94"/>
    <w:rsid w:val="006B0D7E"/>
    <w:rsid w:val="006C37AA"/>
    <w:rsid w:val="006E00CB"/>
    <w:rsid w:val="006E7592"/>
    <w:rsid w:val="007117EF"/>
    <w:rsid w:val="00716D1B"/>
    <w:rsid w:val="00716E0F"/>
    <w:rsid w:val="00725318"/>
    <w:rsid w:val="00741E1C"/>
    <w:rsid w:val="00741FFA"/>
    <w:rsid w:val="00744159"/>
    <w:rsid w:val="00751C43"/>
    <w:rsid w:val="00783357"/>
    <w:rsid w:val="00783672"/>
    <w:rsid w:val="007912D0"/>
    <w:rsid w:val="00796E0A"/>
    <w:rsid w:val="007B6444"/>
    <w:rsid w:val="007C67D5"/>
    <w:rsid w:val="00807D99"/>
    <w:rsid w:val="00817D20"/>
    <w:rsid w:val="008300F8"/>
    <w:rsid w:val="00872CE6"/>
    <w:rsid w:val="00896783"/>
    <w:rsid w:val="008A119F"/>
    <w:rsid w:val="008C4F73"/>
    <w:rsid w:val="008D4BB5"/>
    <w:rsid w:val="008F5A9D"/>
    <w:rsid w:val="008F69F9"/>
    <w:rsid w:val="0090131B"/>
    <w:rsid w:val="009225F3"/>
    <w:rsid w:val="00922DE1"/>
    <w:rsid w:val="00947D10"/>
    <w:rsid w:val="009555B2"/>
    <w:rsid w:val="00957D99"/>
    <w:rsid w:val="009635A6"/>
    <w:rsid w:val="00974E3B"/>
    <w:rsid w:val="00974FA3"/>
    <w:rsid w:val="00980D1C"/>
    <w:rsid w:val="009936B5"/>
    <w:rsid w:val="009A5517"/>
    <w:rsid w:val="00A04655"/>
    <w:rsid w:val="00A5060E"/>
    <w:rsid w:val="00A517B4"/>
    <w:rsid w:val="00A812A8"/>
    <w:rsid w:val="00A92FBC"/>
    <w:rsid w:val="00A94C28"/>
    <w:rsid w:val="00AA659B"/>
    <w:rsid w:val="00AA7A5E"/>
    <w:rsid w:val="00AB044E"/>
    <w:rsid w:val="00AB0886"/>
    <w:rsid w:val="00AB14C6"/>
    <w:rsid w:val="00AD1C2A"/>
    <w:rsid w:val="00AE0004"/>
    <w:rsid w:val="00AE59CE"/>
    <w:rsid w:val="00B44FDA"/>
    <w:rsid w:val="00B46FF5"/>
    <w:rsid w:val="00B53119"/>
    <w:rsid w:val="00B87FC0"/>
    <w:rsid w:val="00B9045F"/>
    <w:rsid w:val="00BA3F20"/>
    <w:rsid w:val="00BB109C"/>
    <w:rsid w:val="00BD5E47"/>
    <w:rsid w:val="00BE6EBE"/>
    <w:rsid w:val="00BF33DC"/>
    <w:rsid w:val="00C01978"/>
    <w:rsid w:val="00C30A3F"/>
    <w:rsid w:val="00C34E4C"/>
    <w:rsid w:val="00C41C31"/>
    <w:rsid w:val="00C44E62"/>
    <w:rsid w:val="00C80C41"/>
    <w:rsid w:val="00C82E2B"/>
    <w:rsid w:val="00C853C9"/>
    <w:rsid w:val="00C95078"/>
    <w:rsid w:val="00CA7009"/>
    <w:rsid w:val="00D10CE7"/>
    <w:rsid w:val="00D11948"/>
    <w:rsid w:val="00D42467"/>
    <w:rsid w:val="00D5713E"/>
    <w:rsid w:val="00D613F1"/>
    <w:rsid w:val="00D730CC"/>
    <w:rsid w:val="00D86305"/>
    <w:rsid w:val="00D92060"/>
    <w:rsid w:val="00DB15FC"/>
    <w:rsid w:val="00DC44E5"/>
    <w:rsid w:val="00DD30FD"/>
    <w:rsid w:val="00DE68D8"/>
    <w:rsid w:val="00E05367"/>
    <w:rsid w:val="00E2189C"/>
    <w:rsid w:val="00E313F2"/>
    <w:rsid w:val="00E33DD2"/>
    <w:rsid w:val="00E33F72"/>
    <w:rsid w:val="00E35709"/>
    <w:rsid w:val="00E411C9"/>
    <w:rsid w:val="00E44C95"/>
    <w:rsid w:val="00E57E29"/>
    <w:rsid w:val="00E95570"/>
    <w:rsid w:val="00EA0E35"/>
    <w:rsid w:val="00EB6478"/>
    <w:rsid w:val="00EB7006"/>
    <w:rsid w:val="00EC1776"/>
    <w:rsid w:val="00EE4877"/>
    <w:rsid w:val="00F02CC1"/>
    <w:rsid w:val="00F431EE"/>
    <w:rsid w:val="00F53A16"/>
    <w:rsid w:val="00F77A15"/>
    <w:rsid w:val="00FD6964"/>
    <w:rsid w:val="00FE2961"/>
    <w:rsid w:val="00FE29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0BEBA04"/>
  <w15:docId w15:val="{F2D849F6-531A-4D99-A757-767CAF69C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5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5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91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6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608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6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60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A659B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AA65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AA659B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AA65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A659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455</Words>
  <Characters>2598</Characters>
  <Application>Microsoft Office Word</Application>
  <DocSecurity>0</DocSecurity>
  <Lines>21</Lines>
  <Paragraphs>6</Paragraphs>
  <ScaleCrop>false</ScaleCrop>
  <Company>Microsoft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Koo</dc:creator>
  <cp:keywords/>
  <dc:description/>
  <cp:lastModifiedBy>Vicent Koo</cp:lastModifiedBy>
  <cp:revision>2</cp:revision>
  <dcterms:created xsi:type="dcterms:W3CDTF">2016-11-30T08:40:00Z</dcterms:created>
  <dcterms:modified xsi:type="dcterms:W3CDTF">2016-11-30T08:40:00Z</dcterms:modified>
</cp:coreProperties>
</file>