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rPr>
          <w:b/>
        </w:rPr>
        <w:t xml:space="preserve">Outline (Team) Evolution - Speculative Decoding</w:t>
      </w:r>
    </w:p>
    <w:p>
      <w:r>
        <w:t xml:space="preserve">Presentation Title: How AI Answers Faster: Speculative Decoding</w:t>
      </w:r>
    </w:p>
    <w:p>
      <w:r>
        <w:t xml:space="preserve">Team Option: Final Presentation B, 4-person team, 8.5 minutes maximum</w:t>
      </w:r>
    </w:p>
    <w:p>
      <w:r>
        <w:t xml:space="preserve">Purpose: This file documents our initial outline and the AI-refined version for Stage 3 evidence.</w:t>
      </w:r>
    </w:p>
    <w:p>
      <w:pPr>
        <w:pStyle w:val="Heading1"/>
      </w:pPr>
      <w:r>
        <w:rPr>
          <w:b/>
        </w:rPr>
        <w:t xml:space="preserve">A. Original Draft Outline / Initial Ideas (Our Own Work)</w:t>
      </w:r>
    </w:p>
    <w:p>
      <w:r>
        <w:t xml:space="preserve">This is a simple first-version outline. It records our initial topic choice and core thinking before language refinement.</w:t>
      </w:r>
    </w:p>
    <w:p>
      <w:r>
        <w:t xml:space="preserve">• Topic: Speculative decoding.</w:t>
      </w:r>
    </w:p>
    <w:p>
      <w:r>
        <w:t xml:space="preserve">• Reason for choosing the topic: In recent years, AI has become stronger and has entered many parts of life and work.</w:t>
      </w:r>
    </w:p>
    <w:p>
      <w:r>
        <w:t xml:space="preserve">• Common focus: People usually care about generation quality, such as whether an AI answer is correct, useful, or creative.</w:t>
      </w:r>
    </w:p>
    <w:p>
      <w:r>
        <w:t xml:space="preserve">• Our different angle: We want to introduce AI inference acceleration, which focuses on making large AI models answer faster.</w:t>
      </w:r>
    </w:p>
    <w:p>
      <w:r>
        <w:t xml:space="preserve">• Why speculative decoding: It is one of the popular directions in large-model inference acceleration, and it is easier to understand than many other system-level methods.</w:t>
      </w:r>
    </w:p>
    <w:p>
      <w:r>
        <w:t xml:space="preserve">• Simple explanation idea: We can explain it with an analogy. A small model writes a quick draft, and a large model checks it like a teacher reviewing a student draft.</w:t>
      </w:r>
    </w:p>
    <w:p>
      <w:r>
        <w:t xml:space="preserve">• Central message: Speculative decoding can make AI responses faster while keeping the large model in control.</w:t>
      </w:r>
    </w:p>
    <w:p>
      <w:r>
        <w:t xml:space="preserve">• Possible impact: Faster AI responses can improve chatbots, writing assistants, coding assistants, and other interactive AI applications.</w:t>
      </w:r>
    </w:p>
    <w:p>
      <w:r>
        <w:t xml:space="preserve">• Initial presentation structure: first explain why AI feels slow, then explain the analogy, then show the basic mechanism, and finally discuss use cases and limitations.</w:t>
      </w:r>
    </w:p>
    <w:p>
      <w:pPr>
        <w:pStyle w:val="Heading1"/>
      </w:pPr>
      <w:r>
        <w:rPr>
          <w:b/>
        </w:rPr>
        <w:t xml:space="preserve">B. AI-Edited Version / Refined Outline</w:t>
      </w:r>
    </w:p>
    <w:p>
      <w:r>
        <w:t xml:space="preserve">Yellow highlights show AI-assisted wording refinements for clarity, precision, and academic tone.</w:t>
      </w:r>
    </w:p>
    <w:p>
      <w:r>
        <w:t xml:space="preserve">• </w:t>
      </w:r>
      <w:r>
        <w:t xml:space="preserve">Topic: </w:t>
      </w:r>
      <w:r>
        <w:rPr>
          <w:highlight w:val="yellow"/>
        </w:rPr>
        <w:t xml:space="preserve">Speculative decoding as a state-of-the-art advance in large language model inference acceleration.</w:t>
      </w:r>
    </w:p>
    <w:p>
      <w:r>
        <w:t xml:space="preserve">• </w:t>
      </w:r>
      <w:r>
        <w:t xml:space="preserve">Motivation: AI systems are now widely used in daily life and professional work, but public discussion often focuses mainly on </w:t>
      </w:r>
      <w:r>
        <w:rPr>
          <w:highlight w:val="yellow"/>
        </w:rPr>
        <w:t xml:space="preserve">answer quality rather than response latency.</w:t>
      </w:r>
    </w:p>
    <w:p>
      <w:r>
        <w:t xml:space="preserve">• </w:t>
      </w:r>
      <w:r>
        <w:t xml:space="preserve">Central problem: Even strong AI models can feel slow because they generate text step by step. This creates a practical need for </w:t>
      </w:r>
      <w:r>
        <w:rPr>
          <w:highlight w:val="yellow"/>
        </w:rPr>
        <w:t xml:space="preserve">faster inference without sacrificing reliability.</w:t>
      </w:r>
    </w:p>
    <w:p>
      <w:r>
        <w:t xml:space="preserve">• </w:t>
      </w:r>
      <w:r>
        <w:t xml:space="preserve">Key insight: Speculative decoding uses a </w:t>
      </w:r>
      <w:r>
        <w:rPr>
          <w:highlight w:val="yellow"/>
        </w:rPr>
        <w:t xml:space="preserve">small draft model to propose tokens quickly</w:t>
      </w:r>
      <w:r>
        <w:t xml:space="preserve"> and a </w:t>
      </w:r>
      <w:r>
        <w:rPr>
          <w:highlight w:val="yellow"/>
        </w:rPr>
        <w:t xml:space="preserve">larger target model to verify and control the final output.</w:t>
      </w:r>
    </w:p>
    <w:p>
      <w:r>
        <w:t xml:space="preserve">• </w:t>
      </w:r>
      <w:r>
        <w:t xml:space="preserve">Audience adaptation: The method is suitable for a short English presentation because it can be introduced through a </w:t>
      </w:r>
      <w:r>
        <w:rPr>
          <w:highlight w:val="yellow"/>
        </w:rPr>
        <w:t xml:space="preserve">student-and-teacher draft review analogy</w:t>
      </w:r>
      <w:r>
        <w:t xml:space="preserve"> before moving to a slightly technical explanation.</w:t>
      </w:r>
    </w:p>
    <w:p>
      <w:r>
        <w:t xml:space="preserve">• </w:t>
      </w:r>
      <w:r>
        <w:t xml:space="preserve">Core argument: Speculative decoding matters because it shows that AI progress is not only about making models smarter, but also about making them </w:t>
      </w:r>
      <w:r>
        <w:rPr>
          <w:highlight w:val="yellow"/>
        </w:rPr>
        <w:t xml:space="preserve">faster, cheaper, and more usable in real-time applications.</w:t>
      </w:r>
    </w:p>
    <w:p>
      <w:r>
        <w:t xml:space="preserve">• </w:t>
      </w:r>
      <w:r>
        <w:t xml:space="preserve">Planned structure: </w:t>
      </w:r>
      <w:r>
        <w:rPr>
          <w:highlight w:val="yellow"/>
        </w:rPr>
        <w:t xml:space="preserve">problem framing → analogy → technical mechanism → quality concern → applications and limitations.</w:t>
      </w:r>
    </w:p>
    <w:p>
      <w:r>
        <w:t xml:space="preserve">• </w:t>
      </w:r>
      <w:r>
        <w:t xml:space="preserve">Team presentation connection: In addition to explaining the technology, we will also discuss how we improved our presentation through </w:t>
      </w:r>
      <w:r>
        <w:rPr>
          <w:highlight w:val="yellow"/>
        </w:rPr>
        <w:t xml:space="preserve">structure of ideas, presentation design, language style, and ethical AI use.</w:t>
      </w:r>
    </w:p>
    <w:p>
      <w:pPr>
        <w:pStyle w:val="Heading1"/>
      </w:pPr>
      <w:r>
        <w:rPr>
          <w:b/>
        </w:rPr>
        <w:t xml:space="preserve">C. Brief Rationale for Key Changes</w:t>
      </w:r>
    </w:p>
    <w:p>
      <w:r>
        <w:t xml:space="preserve">We accepted AI suggestions that made our initial outline more precise, especially terms such as “inference acceleration,” “response latency,” and “target model.” These changes helped the topic sound more academic without changing our original idea. We also kept the student-and-teacher analogy because it fits our audience and makes the concept easier to understand. We rejected adding too many technical details at the outline stage because the final presentation must stay within 8.5 minutes and maintain eye contact.</w:t>
      </w:r>
    </w:p>
    <w:p>
      <w:pPr>
        <w:pStyle w:val="Heading1"/>
      </w:pPr>
      <w:r>
        <w:rPr>
          <w:b/>
        </w:rPr>
        <w:t xml:space="preserve">AI Use Note</w:t>
      </w:r>
    </w:p>
    <w:p>
      <w:r>
        <w:t xml:space="preserve">The topic choice, central direction, and first outline were our own initial ideas. AI was used only to refine wording, improve clarity, and align the outline with the presentation requirements. The final presentation will be delivered from our own understanding, not as a recitation of AI-generated content.</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styleId="Normal">
    <w:name w:val="Normal"/>
    <w:rPr>
      <w:sz w:val="22"/>
    </w:rPr>
  </w:style>
  <w:style w:type="paragraph" w:styleId="Title">
    <w:name w:val="Title"/>
    <w:pPr>
      <w:spacing w:after="240"/>
    </w:pPr>
    <w:rPr>
      <w:b/>
      <w:sz w:val="36"/>
    </w:rPr>
  </w:style>
  <w:style w:type="paragraph" w:styleId="Heading1">
    <w:name w:val="heading 1"/>
    <w:pPr>
      <w:spacing w:before="300" w:after="120"/>
    </w:pPr>
    <w:rPr>
      <w:b/>
      <w:sz w:val="28"/>
    </w:rPr>
  </w:style>
</w:styles>
</file>

<file path=word/_rels/document.xml.rels><?xml version="1.0" encoding="UTF-8" standalone="yes"?>
<Relationships xmlns="http://schemas.openxmlformats.org/package/2006/relationships"/>
</file>