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pStyle w:val="a8"/>
        <w:numPr>
          <w:ilvl w:val="0"/>
          <w:numId w:val="1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color w:val="333333"/>
          <w:sz w:val="27"/>
          <w:szCs w:val="27"/>
        </w:rPr>
        <w:t>首先需要编一个小程序来处理加密的问题：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创建一个Maven项目，添加如下依赖</w:t>
      </w:r>
    </w:p>
    <w:p>
      <w:pPr>
        <w:pBdr/>
        <w:spacing/>
        <w:ind w:leftChars="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 w:fill="efefef"/>
        </w:rPr>
        <w:t>&lt;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dependency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</w:p>
    <w:p>
      <w:pPr>
        <w:pBdr/>
        <w:spacing/>
        <w:ind w:leftChars="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ascii="宋体" w:hAnsi="宋体" w:eastAsia="宋体"/>
          <w:sz w:val="24"/>
          <w:szCs w:val="24"/>
          <w:shd w:val="clear" w:fill="efefef"/>
        </w:rPr>
        <w:t>&lt;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groupId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  <w:r>
        <w:rPr>
          <w:rFonts w:ascii="宋体" w:hAnsi="宋体" w:eastAsia="宋体"/>
          <w:sz w:val="24"/>
          <w:szCs w:val="24"/>
        </w:rPr>
        <w:t>org.springframework.security</w:t>
      </w:r>
      <w:r>
        <w:rPr>
          <w:rFonts w:ascii="宋体" w:hAnsi="宋体" w:eastAsia="宋体"/>
          <w:sz w:val="24"/>
          <w:szCs w:val="24"/>
          <w:shd w:val="clear" w:fill="efefef"/>
        </w:rPr>
        <w:t>&lt;/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groupId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</w:p>
    <w:p>
      <w:pPr>
        <w:pBdr/>
        <w:spacing/>
        <w:ind w:leftChars="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ascii="宋体" w:hAnsi="宋体" w:eastAsia="宋体"/>
          <w:sz w:val="24"/>
          <w:szCs w:val="24"/>
          <w:shd w:val="clear" w:fill="efefef"/>
        </w:rPr>
        <w:t>&lt;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artifactId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  <w:r>
        <w:rPr>
          <w:rFonts w:ascii="宋体" w:hAnsi="宋体" w:eastAsia="宋体"/>
          <w:sz w:val="24"/>
          <w:szCs w:val="24"/>
        </w:rPr>
        <w:t>spring-security-core</w:t>
      </w:r>
      <w:r>
        <w:rPr>
          <w:rFonts w:ascii="宋体" w:hAnsi="宋体" w:eastAsia="宋体"/>
          <w:sz w:val="24"/>
          <w:szCs w:val="24"/>
          <w:shd w:val="clear" w:fill="efefef"/>
        </w:rPr>
        <w:t>&lt;/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artifactId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</w:p>
    <w:p>
      <w:pPr>
        <w:pBdr/>
        <w:spacing/>
        <w:ind w:leftChars="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ascii="宋体" w:hAnsi="宋体" w:eastAsia="宋体"/>
          <w:sz w:val="24"/>
          <w:szCs w:val="24"/>
          <w:shd w:val="clear" w:fill="efefef"/>
        </w:rPr>
        <w:t>&lt;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version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  <w:r>
        <w:rPr>
          <w:rFonts w:ascii="宋体" w:hAnsi="宋体" w:eastAsia="宋体"/>
          <w:sz w:val="24"/>
          <w:szCs w:val="24"/>
        </w:rPr>
        <w:t>4.0.0.RELEASE</w:t>
      </w:r>
      <w:r>
        <w:rPr>
          <w:rFonts w:ascii="宋体" w:hAnsi="宋体" w:eastAsia="宋体"/>
          <w:sz w:val="24"/>
          <w:szCs w:val="24"/>
          <w:shd w:val="clear" w:fill="efefef"/>
        </w:rPr>
        <w:t>&lt;/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version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</w:p>
    <w:p>
      <w:pPr>
        <w:pBdr/>
        <w:spacing/>
        <w:ind w:leftChars="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 w:fill="efefef"/>
        </w:rPr>
        <w:t>&lt;/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dependency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</w:p>
    <w:p>
      <w:pPr>
        <w:spacing/>
        <w:ind w:leftChars="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i w:val="true"/>
          <w:iCs w:val="true"/>
          <w:color w:val="808080"/>
          <w:sz w:val="24"/>
          <w:szCs w:val="24"/>
        </w:rPr>
        <w:t xml:space="preserve">&lt;!-- </w:t>
      </w:r>
      <w:hyperlink r:id="rId7">
        <w:r>
          <w:rPr>
            <w:rFonts w:ascii="宋体" w:hAnsi="宋体" w:eastAsia="宋体"/>
            <w:i w:val="true"/>
            <w:iCs w:val="true"/>
            <w:color w:val="1155cc"/>
            <w:sz w:val="24"/>
            <w:szCs w:val="24"/>
          </w:rPr>
          <w:t>https://mvnrepository.com/artifact/commons-logging/commons-logging</w:t>
        </w:r>
      </w:hyperlink>
      <w:r>
        <w:rPr>
          <w:rFonts w:ascii="宋体" w:hAnsi="宋体" w:eastAsia="宋体"/>
          <w:i w:val="true"/>
          <w:iCs w:val="true"/>
          <w:color w:val="808080"/>
          <w:sz w:val="24"/>
          <w:szCs w:val="24"/>
        </w:rPr>
        <w:t xml:space="preserve"> --&gt;</w:t>
      </w:r>
    </w:p>
    <w:p>
      <w:pPr>
        <w:pBdr/>
        <w:spacing/>
        <w:ind w:leftChars="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 w:fill="efefef"/>
        </w:rPr>
        <w:t>&lt;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dependency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</w:p>
    <w:p>
      <w:pPr>
        <w:pBdr/>
        <w:spacing/>
        <w:ind w:leftChars="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ascii="宋体" w:hAnsi="宋体" w:eastAsia="宋体"/>
          <w:sz w:val="24"/>
          <w:szCs w:val="24"/>
          <w:shd w:val="clear" w:fill="efefef"/>
        </w:rPr>
        <w:t>&lt;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groupId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  <w:r>
        <w:rPr>
          <w:rFonts w:ascii="宋体" w:hAnsi="宋体" w:eastAsia="宋体"/>
          <w:sz w:val="24"/>
          <w:szCs w:val="24"/>
        </w:rPr>
        <w:t>commons-logging</w:t>
      </w:r>
      <w:r>
        <w:rPr>
          <w:rFonts w:ascii="宋体" w:hAnsi="宋体" w:eastAsia="宋体"/>
          <w:sz w:val="24"/>
          <w:szCs w:val="24"/>
          <w:shd w:val="clear" w:fill="efefef"/>
        </w:rPr>
        <w:t>&lt;/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groupId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</w:p>
    <w:p>
      <w:pPr>
        <w:pBdr/>
        <w:spacing/>
        <w:ind w:leftChars="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ascii="宋体" w:hAnsi="宋体" w:eastAsia="宋体"/>
          <w:sz w:val="24"/>
          <w:szCs w:val="24"/>
          <w:shd w:val="clear" w:fill="efefef"/>
        </w:rPr>
        <w:t>&lt;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artifactId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  <w:r>
        <w:rPr>
          <w:rFonts w:ascii="宋体" w:hAnsi="宋体" w:eastAsia="宋体"/>
          <w:sz w:val="24"/>
          <w:szCs w:val="24"/>
        </w:rPr>
        <w:t>commons-logging</w:t>
      </w:r>
      <w:r>
        <w:rPr>
          <w:rFonts w:ascii="宋体" w:hAnsi="宋体" w:eastAsia="宋体"/>
          <w:sz w:val="24"/>
          <w:szCs w:val="24"/>
          <w:shd w:val="clear" w:fill="efefef"/>
        </w:rPr>
        <w:t>&lt;/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artifactId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</w:p>
    <w:p>
      <w:pPr>
        <w:pBdr/>
        <w:spacing/>
        <w:ind w:leftChars="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ascii="宋体" w:hAnsi="宋体" w:eastAsia="宋体"/>
          <w:sz w:val="24"/>
          <w:szCs w:val="24"/>
          <w:shd w:val="clear" w:fill="efefef"/>
        </w:rPr>
        <w:t>&lt;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version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  <w:r>
        <w:rPr>
          <w:rFonts w:ascii="宋体" w:hAnsi="宋体" w:eastAsia="宋体"/>
          <w:sz w:val="24"/>
          <w:szCs w:val="24"/>
        </w:rPr>
        <w:t>1.2</w:t>
      </w:r>
      <w:r>
        <w:rPr>
          <w:rFonts w:ascii="宋体" w:hAnsi="宋体" w:eastAsia="宋体"/>
          <w:sz w:val="24"/>
          <w:szCs w:val="24"/>
          <w:shd w:val="clear" w:fill="efefef"/>
        </w:rPr>
        <w:t>&lt;/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version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</w:p>
    <w:p>
      <w:pPr>
        <w:pBdr/>
        <w:spacing/>
        <w:ind w:leftChars="0" w:firstLine="42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  <w:shd w:val="clear" w:fill="efefef"/>
        </w:rPr>
        <w:t>&lt;/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  <w:shd w:val="clear" w:fill="efefef"/>
        </w:rPr>
        <w:t>dependency</w:t>
      </w:r>
      <w:r>
        <w:rPr>
          <w:rFonts w:ascii="宋体" w:hAnsi="宋体" w:eastAsia="宋体"/>
          <w:sz w:val="24"/>
          <w:szCs w:val="24"/>
          <w:shd w:val="clear" w:fill="efefef"/>
        </w:rPr>
        <w:t>&gt;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2、</w:t>
      </w:r>
      <w:r>
        <w:rPr>
          <w:rFonts w:ascii="-apple-system, SF UI Text, Arial, PingFang SC, Hiragino Sans GB, Microsoft YaHei, WenQuanYi Micro Hei, sans-serif, SimHei, SimSun" w:hAnsi="-apple-system, SF UI Text, Arial, PingFang SC, Hiragino Sans GB, Microsoft YaHei, WenQuanYi Micro Hei, sans-serif, SimHei, SimSun" w:eastAsia="-apple-system, SF UI Text, Arial, PingFang SC, Hiragino Sans GB, Microsoft YaHei, WenQuanYi Micro Hei, sans-serif, SimHei, SimSun"/>
          <w:color w:val="333333"/>
          <w:sz w:val="21"/>
          <w:szCs w:val="21"/>
        </w:rPr>
        <w:t>编写程序，实现加密功能：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</w:rPr>
        <w:t xml:space="preserve">public static void </w:t>
      </w:r>
      <w:r>
        <w:rPr>
          <w:rFonts w:ascii="宋体" w:hAnsi="宋体" w:eastAsia="宋体"/>
          <w:sz w:val="24"/>
          <w:szCs w:val="24"/>
        </w:rPr>
        <w:t>main(String[] args) {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</w:t>
      </w:r>
      <w:hyperlink r:id="rId8">
        <w:r>
          <w:rPr>
            <w:rFonts w:ascii="宋体" w:hAnsi="宋体" w:eastAsia="宋体"/>
            <w:color w:val="1155cc"/>
            <w:sz w:val="24"/>
            <w:szCs w:val="24"/>
          </w:rPr>
          <w:t>org.springframework.security.crypto.password.PasswordEncoder</w:t>
        </w:r>
      </w:hyperlink>
      <w:r>
        <w:rPr>
          <w:rFonts w:ascii="宋体" w:hAnsi="宋体" w:eastAsia="宋体"/>
          <w:sz w:val="24"/>
          <w:szCs w:val="24"/>
        </w:rPr>
        <w:t xml:space="preserve"> encoder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    = 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</w:rPr>
        <w:t xml:space="preserve">new </w:t>
      </w:r>
      <w:hyperlink r:id="rId9">
        <w:r>
          <w:rPr>
            <w:rFonts w:ascii="宋体" w:hAnsi="宋体" w:eastAsia="宋体"/>
            <w:color w:val="1155cc"/>
            <w:sz w:val="24"/>
            <w:szCs w:val="24"/>
          </w:rPr>
          <w:t>org.springframework.security.crypto.bcrypt.BCryptPasswordEncoder</w:t>
        </w:r>
      </w:hyperlink>
      <w:r>
        <w:rPr>
          <w:rFonts w:ascii="宋体" w:hAnsi="宋体" w:eastAsia="宋体"/>
          <w:sz w:val="24"/>
          <w:szCs w:val="24"/>
        </w:rPr>
        <w:t>();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</w:rPr>
        <w:t xml:space="preserve">try 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String ycode = args[</w:t>
      </w:r>
      <w:r>
        <w:rPr>
          <w:rFonts w:ascii="宋体" w:hAnsi="宋体" w:eastAsia="宋体"/>
          <w:color w:val="0000ff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];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String encodedPassword = </w:t>
      </w:r>
      <w:hyperlink r:id="rId10">
        <w:r>
          <w:rPr>
            <w:rFonts w:ascii="宋体" w:hAnsi="宋体" w:eastAsia="宋体"/>
            <w:color w:val="1155cc"/>
            <w:sz w:val="24"/>
            <w:szCs w:val="24"/>
          </w:rPr>
          <w:t>encoder.encode</w:t>
        </w:r>
      </w:hyperlink>
      <w:r>
        <w:rPr>
          <w:rFonts w:ascii="宋体" w:hAnsi="宋体" w:eastAsia="宋体"/>
          <w:sz w:val="24"/>
          <w:szCs w:val="24"/>
        </w:rPr>
        <w:t>(ycode);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System.</w:t>
      </w:r>
      <w:r>
        <w:rPr>
          <w:rFonts w:ascii="宋体" w:hAnsi="宋体" w:eastAsia="宋体"/>
          <w:b w:val="true"/>
          <w:bCs w:val="true"/>
          <w:i w:val="true"/>
          <w:iCs w:val="true"/>
          <w:color w:val="660e7a"/>
          <w:sz w:val="24"/>
          <w:szCs w:val="24"/>
        </w:rPr>
        <w:t>out</w:t>
      </w:r>
      <w:r>
        <w:rPr>
          <w:rFonts w:ascii="宋体" w:hAnsi="宋体" w:eastAsia="宋体"/>
          <w:sz w:val="24"/>
          <w:szCs w:val="24"/>
        </w:rPr>
        <w:t>.println(</w:t>
      </w:r>
      <w:r>
        <w:rPr>
          <w:rFonts w:ascii="宋体" w:hAnsi="宋体" w:eastAsia="宋体"/>
          <w:b w:val="true"/>
          <w:bCs w:val="true"/>
          <w:color w:val="008000"/>
          <w:sz w:val="24"/>
          <w:szCs w:val="24"/>
        </w:rPr>
        <w:t>"原始密码:"</w:t>
      </w:r>
      <w:r>
        <w:rPr>
          <w:rFonts w:ascii="宋体" w:hAnsi="宋体" w:eastAsia="宋体"/>
          <w:sz w:val="24"/>
          <w:szCs w:val="24"/>
        </w:rPr>
        <w:t>);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System.</w:t>
      </w:r>
      <w:r>
        <w:rPr>
          <w:rFonts w:ascii="宋体" w:hAnsi="宋体" w:eastAsia="宋体"/>
          <w:b w:val="true"/>
          <w:bCs w:val="true"/>
          <w:i w:val="true"/>
          <w:iCs w:val="true"/>
          <w:color w:val="660e7a"/>
          <w:sz w:val="24"/>
          <w:szCs w:val="24"/>
        </w:rPr>
        <w:t>out</w:t>
      </w:r>
      <w:r>
        <w:rPr>
          <w:rFonts w:ascii="宋体" w:hAnsi="宋体" w:eastAsia="宋体"/>
          <w:sz w:val="24"/>
          <w:szCs w:val="24"/>
        </w:rPr>
        <w:t>.println(ycode);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System.</w:t>
      </w:r>
      <w:r>
        <w:rPr>
          <w:rFonts w:ascii="宋体" w:hAnsi="宋体" w:eastAsia="宋体"/>
          <w:b w:val="true"/>
          <w:bCs w:val="true"/>
          <w:i w:val="true"/>
          <w:iCs w:val="true"/>
          <w:color w:val="660e7a"/>
          <w:sz w:val="24"/>
          <w:szCs w:val="24"/>
        </w:rPr>
        <w:t>out</w:t>
      </w:r>
      <w:r>
        <w:rPr>
          <w:rFonts w:ascii="宋体" w:hAnsi="宋体" w:eastAsia="宋体"/>
          <w:sz w:val="24"/>
          <w:szCs w:val="24"/>
        </w:rPr>
        <w:t>.println(</w:t>
      </w:r>
      <w:r>
        <w:rPr>
          <w:rFonts w:ascii="宋体" w:hAnsi="宋体" w:eastAsia="宋体"/>
          <w:b w:val="true"/>
          <w:bCs w:val="true"/>
          <w:color w:val="008000"/>
          <w:sz w:val="24"/>
          <w:szCs w:val="24"/>
        </w:rPr>
        <w:t>"加密后:"</w:t>
      </w:r>
      <w:r>
        <w:rPr>
          <w:rFonts w:ascii="宋体" w:hAnsi="宋体" w:eastAsia="宋体"/>
          <w:sz w:val="24"/>
          <w:szCs w:val="24"/>
        </w:rPr>
        <w:t>);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System.</w:t>
      </w:r>
      <w:r>
        <w:rPr>
          <w:rFonts w:ascii="宋体" w:hAnsi="宋体" w:eastAsia="宋体"/>
          <w:b w:val="true"/>
          <w:bCs w:val="true"/>
          <w:i w:val="true"/>
          <w:iCs w:val="true"/>
          <w:color w:val="660e7a"/>
          <w:sz w:val="24"/>
          <w:szCs w:val="24"/>
        </w:rPr>
        <w:t>out</w:t>
      </w:r>
      <w:r>
        <w:rPr>
          <w:rFonts w:ascii="宋体" w:hAnsi="宋体" w:eastAsia="宋体"/>
          <w:sz w:val="24"/>
          <w:szCs w:val="24"/>
        </w:rPr>
        <w:t>.println(encodedPassword);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} 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</w:rPr>
        <w:t xml:space="preserve">catch </w:t>
      </w:r>
      <w:r>
        <w:rPr>
          <w:rFonts w:ascii="宋体" w:hAnsi="宋体" w:eastAsia="宋体"/>
          <w:sz w:val="24"/>
          <w:szCs w:val="24"/>
        </w:rPr>
        <w:t>(Exception e) {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    System.</w:t>
      </w:r>
      <w:r>
        <w:rPr>
          <w:rFonts w:ascii="宋体" w:hAnsi="宋体" w:eastAsia="宋体"/>
          <w:b w:val="true"/>
          <w:bCs w:val="true"/>
          <w:i w:val="true"/>
          <w:iCs w:val="true"/>
          <w:color w:val="660e7a"/>
          <w:sz w:val="24"/>
          <w:szCs w:val="24"/>
        </w:rPr>
        <w:t>out</w:t>
      </w:r>
      <w:r>
        <w:rPr>
          <w:rFonts w:ascii="宋体" w:hAnsi="宋体" w:eastAsia="宋体"/>
          <w:sz w:val="24"/>
          <w:szCs w:val="24"/>
        </w:rPr>
        <w:t>.println(</w:t>
      </w:r>
      <w:r>
        <w:rPr>
          <w:rFonts w:ascii="宋体" w:hAnsi="宋体" w:eastAsia="宋体"/>
          <w:b w:val="true"/>
          <w:bCs w:val="true"/>
          <w:color w:val="008000"/>
          <w:sz w:val="24"/>
          <w:szCs w:val="24"/>
        </w:rPr>
        <w:t>"请输入要加密的内容"</w:t>
      </w:r>
      <w:r>
        <w:rPr>
          <w:rFonts w:ascii="宋体" w:hAnsi="宋体" w:eastAsia="宋体"/>
          <w:sz w:val="24"/>
          <w:szCs w:val="24"/>
        </w:rPr>
        <w:t>);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} </w:t>
      </w:r>
      <w:r>
        <w:rPr>
          <w:rFonts w:ascii="宋体" w:hAnsi="宋体" w:eastAsia="宋体"/>
          <w:b w:val="true"/>
          <w:bCs w:val="true"/>
          <w:color w:val="000080"/>
          <w:sz w:val="24"/>
          <w:szCs w:val="24"/>
        </w:rPr>
        <w:t xml:space="preserve">finally 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 xml:space="preserve">    }</w:t>
      </w:r>
    </w:p>
    <w:p>
      <w:pPr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}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3、</w:t>
      </w:r>
      <w:r>
        <w:rPr>
          <w:rFonts w:ascii="Microsoft YaHei" w:hAnsi="Microsoft YaHei" w:eastAsia="Microsoft YaHei"/>
          <w:color w:val="333333"/>
          <w:sz w:val="27"/>
          <w:szCs w:val="27"/>
        </w:rPr>
        <w:t>目前kylin采用的是testing的认证方式，认证方式是在$KYLIN_HOME/conf/</w:t>
      </w:r>
      <w:hyperlink r:id="rId11">
        <w:r>
          <w:rPr>
            <w:rFonts w:ascii="Microsoft YaHei" w:hAnsi="Microsoft YaHei" w:eastAsia="Microsoft YaHei"/>
            <w:color w:val="1155cc"/>
            <w:sz w:val="27"/>
            <w:szCs w:val="27"/>
          </w:rPr>
          <w:t>kylin.properites</w:t>
        </w:r>
      </w:hyperlink>
      <w:r>
        <w:rPr>
          <w:rFonts w:ascii="Microsoft YaHei" w:hAnsi="Microsoft YaHei" w:eastAsia="Microsoft YaHei"/>
          <w:color w:val="333333"/>
          <w:sz w:val="27"/>
          <w:szCs w:val="27"/>
        </w:rPr>
        <w:t>文件中进行配置的，默认情况下使用的是testing的方式：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hyperlink r:id="rId12">
        <w:r>
          <w:rPr>
            <w:rFonts w:ascii="微软雅黑" w:hAnsi="微软雅黑" w:eastAsia="微软雅黑"/>
            <w:color w:val="1155cc"/>
            <w:sz w:val="24"/>
            <w:szCs w:val="24"/>
          </w:rPr>
          <w:t>kylin.security.profile=testing</w:t>
        </w:r>
      </w:hyperlink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4、</w:t>
      </w:r>
      <w:hyperlink r:id="rId13">
        <w:r>
          <w:rPr>
            <w:rFonts w:ascii="微软雅黑" w:hAnsi="微软雅黑" w:eastAsia="微软雅黑"/>
            <w:color w:val="1155cc"/>
            <w:sz w:val="24"/>
            <w:szCs w:val="24"/>
          </w:rPr>
          <w:t>kylinSecurity.xml</w:t>
        </w:r>
      </w:hyperlink>
      <w:r>
        <w:rPr>
          <w:rFonts w:ascii="Microsoft YaHei" w:hAnsi="Microsoft YaHei" w:eastAsia="Microsoft YaHei"/>
          <w:color w:val="333333"/>
          <w:sz w:val="27"/>
          <w:szCs w:val="27"/>
        </w:rPr>
        <w:t>文件中添加用户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333333"/>
          <w:sz w:val="27"/>
          <w:szCs w:val="27"/>
        </w:rPr>
        <w:t>进入到$KYLIN_HOME/tomcat/webapps/kylin/WEB-INF/classes/</w:t>
      </w:r>
      <w:hyperlink r:id="rId14">
        <w:r>
          <w:rPr>
            <w:rFonts w:ascii="微软雅黑" w:hAnsi="微软雅黑" w:eastAsia="微软雅黑"/>
            <w:color w:val="1155cc"/>
            <w:sz w:val="24"/>
            <w:szCs w:val="24"/>
          </w:rPr>
          <w:t>kylinSecurity.xml</w:t>
        </w:r>
      </w:hyperlink>
      <w:r>
        <w:rPr>
          <w:rFonts w:ascii="Microsoft YaHei" w:hAnsi="Microsoft YaHei" w:eastAsia="Microsoft YaHei"/>
          <w:color w:val="333333"/>
          <w:sz w:val="27"/>
          <w:szCs w:val="27"/>
        </w:rPr>
        <w:t>文件，添加如下内容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731862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227504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5、重启Kylin，用admin权限的账号登陆，给用户分配权限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801692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700857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输入用户名。选择相应权限，点击grant即可，点击？号可以了解每个权限的详细信息详细信息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角色权限还没了解清楚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806014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6、现在就可以用新的用户进行登陆了。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Mode="External" Target="https://mvnrepository.com/artifact/commons-logging/commons-logging" Type="http://schemas.openxmlformats.org/officeDocument/2006/relationships/hyperlink" Id="rId7"/><Relationship TargetMode="External" Target="http://org.springframework.security.crypto.password.PasswordEncoder" Type="http://schemas.openxmlformats.org/officeDocument/2006/relationships/hyperlink" Id="rId8"/><Relationship TargetMode="External" Target="http://org.springframework.security.crypto.bcrypt.BCryptPasswordEncoder" Type="http://schemas.openxmlformats.org/officeDocument/2006/relationships/hyperlink" Id="rId9"/><Relationship TargetMode="External" Target="http://encoder.encode" Type="http://schemas.openxmlformats.org/officeDocument/2006/relationships/hyperlink" Id="rId10"/><Relationship TargetMode="External" Target="http://kylin.properites" Type="http://schemas.openxmlformats.org/officeDocument/2006/relationships/hyperlink" Id="rId11"/><Relationship TargetMode="External" Target="http://kylin.security.profile=testing" Type="http://schemas.openxmlformats.org/officeDocument/2006/relationships/hyperlink" Id="rId12"/><Relationship TargetMode="External" Target="http://kylinSecurity.xml" Type="http://schemas.openxmlformats.org/officeDocument/2006/relationships/hyperlink" Id="rId13"/><Relationship TargetMode="External" Target="http://kylinSecurity.xml" Type="http://schemas.openxmlformats.org/officeDocument/2006/relationships/hyperlink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