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php反序列化漏洞原理及利用浅析</w:t>
      </w: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0x00</w:t>
      </w:r>
      <w:r>
        <w:rPr>
          <w:rFonts w:hint="eastAsia"/>
          <w:lang w:eastAsia="zh-CN"/>
        </w:rPr>
        <w:t>实验环境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08_r2_dat_zh-chs</w:t>
      </w:r>
    </w:p>
    <w:p>
      <w:p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phpstudy_8.1</w:t>
      </w:r>
    </w:p>
    <w:p>
      <w:p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vscode</w:t>
      </w:r>
    </w:p>
    <w:p>
      <w:pPr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firefox</w:t>
      </w:r>
    </w:p>
    <w:p>
      <w:p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简单配置后，开始我们的动手实验</w:t>
      </w:r>
    </w:p>
    <w:p>
      <w:p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0x01序列化与反序列化原理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php反序列化漏洞，又叫php对象注入漏洞。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php中序列化与反序列化有两个函数serialize() 和unserialize()。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serialize()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当在php中创建一个对象或数组后，可以通过serialize()把这个对象或数组转变成一个字符串，保存序列化后的值，方便之后的传递与使用。测试代码如下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010150" cy="3648075"/>
            <wp:effectExtent l="0" t="0" r="0" b="952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将其序列化后的结果打印出来</w:t>
      </w:r>
    </w:p>
    <w:p>
      <w:pPr>
        <w:jc w:val="both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4829175" cy="249555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这里的O代表存储的是对象（object）,假如你给serialize()传入的是一个数组，那它会变成字母a。7表示对象的名称有7个字符。"chybeta"表示对象的名称。1表示有一个值。{s:4:"test";s:3:"123";}中，s表示字符串，4表示该字符串的长度，"test"为字符串的名称，之后的类似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unserialize()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与 serialize() 对应的，unserialize()可以从已存储的表示中创建PHP的值，单就本次所关心的环境而言，可以从序列化后的结果中恢复对象（object），测试代码如下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4686300" cy="527685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3209925" cy="2047875"/>
            <wp:effectExtent l="0" t="0" r="9525" b="952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这里提醒一下，当使用 unserialize() 恢复对象时， 将调用 __wakeup() 成员函数。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反序列化漏洞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由前面可以看出，当传给 unserialize() 的参数可控时，我们可以通过传入一个精心构造的序列化字符串，从而控制对象内部的变量甚至是函数。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利用构造函数等Magic function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php中有一类特殊的方法叫“Magic function”， 这里我们着重关注一下几个：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构造函数__construct()：当对象创建(new)时会自动调用。但在unserialize()时是不会自动调用的。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析构函数__destruct()：当对象被销毁时会自动调用。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__wakeup() ：如前所提，unserialize()时会自动调用。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测试代码如下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4591050" cy="489585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输出如下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3105150" cy="1295400"/>
            <wp:effectExtent l="0" t="0" r="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利用场景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__wakeup() 或__destruct()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由前可以看到，unserialize()后会导致__wakeup() 或__destruct()的直接调用，中间无需其他过程。因此最理想的情况就是一些漏洞/危害代码在__wakeup() 或__destruct()中，从而当我们控制序列化字符串时可以去直接触发它们。这里针对 __wakeup() 场景做个实验。假设源码如下：</w:t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drawing>
          <wp:inline distT="0" distB="0" distL="114300" distR="114300">
            <wp:extent cx="5010150" cy="3619500"/>
            <wp:effectExtent l="0" t="0" r="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同目录下有个空的shell.php文件。一开始访问</w:t>
      </w:r>
      <w:r>
        <w:rPr>
          <w:rFonts w:hint="eastAsia"/>
          <w:b w:val="0"/>
          <w:bCs/>
          <w:sz w:val="28"/>
          <w:szCs w:val="28"/>
          <w:lang w:val="en-US" w:eastAsia="zh-CN"/>
        </w:rPr>
        <w:t>c</w:t>
      </w:r>
      <w:r>
        <w:rPr>
          <w:rFonts w:hint="eastAsia"/>
          <w:b w:val="0"/>
          <w:bCs/>
          <w:sz w:val="28"/>
          <w:szCs w:val="28"/>
          <w:lang w:eastAsia="zh-CN"/>
        </w:rPr>
        <w:t>.php。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4785" cy="2357120"/>
            <wp:effectExtent l="0" t="0" r="12065" b="508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基本的思路是，本地搭建好环境，通过 serialize() 得到我们要的序列化字符串，之后再传进去。通过源代码知，把对象中的test值赋为 “&lt;?php phpinfo(); ?&gt;”,再调用unserialize()时会通过__wakeup()把test的写入到shell.php中。为此我们写个php脚本：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4829175" cy="3438525"/>
            <wp:effectExtent l="0" t="0" r="9525" b="952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由此得到序列化结果：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718185"/>
            <wp:effectExtent l="0" t="0" r="3810" b="571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这里想执行phoinfo();会有一个坑，参见附录1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3187065"/>
            <wp:effectExtent l="0" t="0" r="3810" b="1333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其他Magic function的利用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但如果一次unserialize()中并不会直接调用的魔术函数，比如前面提到的__construct()，是不是就没有利用价值呢？非也。类似于PWN中的ROP，有时候反序列化一个对象时，由它调用的__wakeup()中又去调用了其他的对象，由此可以溯源而上，利用一次次的“gadget”找到漏洞点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4914900" cy="4371975"/>
            <wp:effectExtent l="0" t="0" r="0" b="952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这里我们给test传入构造好的序列化字符串后，进行反序列化时自动调用 __wakeup()函数，从而在new ph0en1x()会自动调用对象ph0en1x中的__construct()方法，从而把&lt;?php phpinfo() ?&gt;写入到 shell.php中。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618740"/>
            <wp:effectExtent l="0" t="0" r="5715" b="1016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>利用普通成员方法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前面谈到的利用都是基于“自动调用”的magic function。但当漏洞/危险代码存在类的普通方法中，就不能指望通过“自动调用”来达到目的了。这时的利用方法如下，寻找相同的函数名，把敏感函数和类联系在一起。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4086860"/>
            <wp:effectExtent l="0" t="0" r="5715" b="8890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本意上，new一个新的chybeta对象后，调用__construct()，其中又new了ph0en1x对象。在结束后会调用__destruct()，其中会调用action()，从而输出 ph0en1x。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下面是利用过程。构造序列化。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433320"/>
            <wp:effectExtent l="0" t="0" r="5715" b="5080"/>
            <wp:docPr id="15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得到：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0500" cy="3222625"/>
            <wp:effectExtent l="0" t="0" r="6350" b="15875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附录1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1、</w:t>
      </w:r>
      <w:r>
        <w:rPr>
          <w:rFonts w:hint="default"/>
          <w:b w:val="0"/>
          <w:bCs/>
          <w:sz w:val="28"/>
          <w:szCs w:val="28"/>
          <w:lang w:val="en-US" w:eastAsia="zh-CN"/>
        </w:rPr>
        <w:t>浏览器访问解析后的php代码，不能显示&lt;?php phpinfo(); ?&gt;，进一步测试，不能显示&lt;?、&lt;php、等</w:t>
      </w:r>
      <w:r>
        <w:rPr>
          <w:rFonts w:hint="eastAsia"/>
          <w:b w:val="0"/>
          <w:bCs/>
          <w:sz w:val="28"/>
          <w:szCs w:val="28"/>
          <w:lang w:val="en-US" w:eastAsia="zh-CN"/>
        </w:rPr>
        <w:t>，</w:t>
      </w:r>
      <w:r>
        <w:rPr>
          <w:rFonts w:hint="default"/>
          <w:b w:val="0"/>
          <w:bCs/>
          <w:sz w:val="28"/>
          <w:szCs w:val="28"/>
          <w:lang w:val="en-US" w:eastAsia="zh-CN"/>
        </w:rPr>
        <w:t>所以想显示上述输出，需要在控制台下显示输出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2、</w:t>
      </w:r>
      <w:r>
        <w:rPr>
          <w:rFonts w:hint="default"/>
          <w:b w:val="0"/>
          <w:bCs/>
          <w:sz w:val="28"/>
          <w:szCs w:val="28"/>
          <w:lang w:val="en-US" w:eastAsia="zh-CN"/>
        </w:rPr>
        <w:t>通过get、post、cookie传入</w:t>
      </w:r>
      <w:r>
        <w:rPr>
          <w:rFonts w:hint="eastAsia"/>
          <w:b w:val="0"/>
          <w:bCs/>
          <w:sz w:val="28"/>
          <w:szCs w:val="28"/>
          <w:lang w:val="en-US" w:eastAsia="zh-CN"/>
        </w:rPr>
        <w:t>的数据，当包含【</w:t>
      </w:r>
      <w:r>
        <w:rPr>
          <w:rFonts w:hint="default"/>
          <w:b w:val="0"/>
          <w:bCs/>
          <w:sz w:val="28"/>
          <w:szCs w:val="28"/>
          <w:lang w:val="en-US" w:eastAsia="zh-CN"/>
        </w:rPr>
        <w:t>'</w:t>
      </w:r>
      <w:r>
        <w:rPr>
          <w:rFonts w:hint="eastAsia"/>
          <w:b w:val="0"/>
          <w:bCs/>
          <w:sz w:val="28"/>
          <w:szCs w:val="28"/>
          <w:lang w:val="en-US" w:eastAsia="zh-CN"/>
        </w:rPr>
        <w:t>】【</w:t>
      </w:r>
      <w:r>
        <w:rPr>
          <w:rFonts w:hint="default"/>
          <w:b w:val="0"/>
          <w:bCs/>
          <w:sz w:val="28"/>
          <w:szCs w:val="28"/>
          <w:lang w:val="en-US" w:eastAsia="zh-CN"/>
        </w:rPr>
        <w:t>"</w:t>
      </w:r>
      <w:r>
        <w:rPr>
          <w:rFonts w:hint="eastAsia"/>
          <w:b w:val="0"/>
          <w:bCs/>
          <w:sz w:val="28"/>
          <w:szCs w:val="28"/>
          <w:lang w:val="en-US" w:eastAsia="zh-CN"/>
        </w:rPr>
        <w:t>】【</w:t>
      </w:r>
      <w:r>
        <w:rPr>
          <w:rFonts w:hint="default"/>
          <w:b w:val="0"/>
          <w:bCs/>
          <w:sz w:val="28"/>
          <w:szCs w:val="28"/>
          <w:lang w:val="en-US" w:eastAsia="zh-CN"/>
        </w:rPr>
        <w:t>\</w:t>
      </w:r>
      <w:r>
        <w:rPr>
          <w:rFonts w:hint="eastAsia"/>
          <w:b w:val="0"/>
          <w:bCs/>
          <w:sz w:val="28"/>
          <w:szCs w:val="28"/>
          <w:lang w:val="en-US" w:eastAsia="zh-CN"/>
        </w:rPr>
        <w:t>】【</w:t>
      </w:r>
      <w:r>
        <w:rPr>
          <w:rFonts w:hint="default"/>
          <w:b w:val="0"/>
          <w:bCs/>
          <w:sz w:val="28"/>
          <w:szCs w:val="28"/>
          <w:lang w:val="en-US" w:eastAsia="zh-CN"/>
        </w:rPr>
        <w:t>NULL</w:t>
      </w:r>
      <w:r>
        <w:rPr>
          <w:rFonts w:hint="eastAsia"/>
          <w:b w:val="0"/>
          <w:bCs/>
          <w:sz w:val="28"/>
          <w:szCs w:val="28"/>
          <w:lang w:val="en-US" w:eastAsia="zh-CN"/>
        </w:rPr>
        <w:t>】</w:t>
      </w:r>
      <w:r>
        <w:rPr>
          <w:rFonts w:hint="default"/>
          <w:b w:val="0"/>
          <w:bCs/>
          <w:sz w:val="28"/>
          <w:szCs w:val="28"/>
          <w:lang w:val="en-US" w:eastAsia="zh-CN"/>
        </w:rPr>
        <w:t>这4个字符</w:t>
      </w:r>
      <w:r>
        <w:rPr>
          <w:rFonts w:hint="eastAsia"/>
          <w:b w:val="0"/>
          <w:bCs/>
          <w:sz w:val="28"/>
          <w:szCs w:val="28"/>
          <w:lang w:val="en-US" w:eastAsia="zh-CN"/>
        </w:rPr>
        <w:t>时</w:t>
      </w:r>
      <w:r>
        <w:rPr>
          <w:rFonts w:hint="default"/>
          <w:b w:val="0"/>
          <w:bCs/>
          <w:sz w:val="28"/>
          <w:szCs w:val="28"/>
          <w:lang w:val="en-US" w:eastAsia="zh-CN"/>
        </w:rPr>
        <w:t>，会被自动加入反斜线转义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default"/>
          <w:b w:val="0"/>
          <w:bCs/>
          <w:sz w:val="28"/>
          <w:szCs w:val="28"/>
          <w:lang w:val="en-US" w:eastAsia="zh-CN"/>
        </w:rPr>
        <w:t>应对方式stripslashes()、magic_quotes_gpc = Off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https://chybeta.github.io/2017/06/17/%E6%B5%85%E8%B0%88php%E5%8F%8D%E5%BA%8F%E5%88%97%E5%8C%96%E6%BC%8F%E6%B4%9E/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B0F0A"/>
    <w:rsid w:val="0E2820F4"/>
    <w:rsid w:val="0F38259D"/>
    <w:rsid w:val="259F294D"/>
    <w:rsid w:val="2AF439E9"/>
    <w:rsid w:val="2D817F79"/>
    <w:rsid w:val="2DFB0F0A"/>
    <w:rsid w:val="3DD63D53"/>
    <w:rsid w:val="4A24009F"/>
    <w:rsid w:val="65697EB3"/>
    <w:rsid w:val="784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2020-04-01T02:03:00Z</dcterms:created>
  <dc:creator>Administrator</dc:creator>
  <cp:lastModifiedBy>Administrator</cp:lastModifiedBy>
  <dcterms:modified xsi:type="dcterms:W3CDTF">2020-04-01T08:58:03Z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