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SanDisk 闪迪公司故事：从一张存储卡，到试图改写闪存生意的公司</w:t>
      </w:r>
    </w:p>
    <w:p/>
    <w:p>
      <w:r>
        <w:t>资料核验截至2026年10月2日。这是一篇企业史，讲人物、技术与经营选择；人物往事以当事人口述史归因，不能核实的对白与心理活动不作补写。</w:t>
      </w:r>
    </w:p>
    <w:p/>
    <w:p>
      <w:r>
        <w:t>如果你用过数码相机、U盘或者手机存储卡，很可能早就见过SanDisk的名字。</w:t>
      </w:r>
    </w:p>
    <w:p/>
    <w:p>
      <w:r>
        <w:t>但今天再看这家公司，会遇到一个有点绕的事实：它创办于1988年，曾经独立上市，后来被西部数据收购，2025年又重新独立上市。现在，投资者谈起它时，往往不再从相机和存储卡开始，而是从人工智能、数据中心和数百TB的固态硬盘开始。</w:t>
      </w:r>
    </w:p>
    <w:p/>
    <w:p>
      <w:r>
        <w:t>这不是一家突然换了名字、临时追上AI热点的新公司。</w:t>
      </w:r>
    </w:p>
    <w:p/>
    <w:p>
      <w:r>
        <w:t>它一直围绕同一个问题工作：怎样把越来越多的数据，可靠、便宜而高效地保存下来。只是每个时代给它出的题都不同。</w:t>
      </w:r>
    </w:p>
    <w:p/>
    <w:p>
      <w:r>
        <w:t>最初，难题是让产品连续工作一个周末。</w:t>
      </w:r>
    </w:p>
    <w:p/>
    <w:p>
      <w:r>
        <w:t>后来，难题是让几百家设备厂商愿意采用共同标准。</w:t>
      </w:r>
    </w:p>
    <w:p/>
    <w:p>
      <w:r>
        <w:t>再后来，是在芯片价格暴跌时，想办法保住公司。</w:t>
      </w:r>
    </w:p>
    <w:p/>
    <w:p>
      <w:r>
        <w:t>今天的题目则是：当闪存突然变得极其赚钱，能不能设计出一种让这种生意更持久的经营方式？</w:t>
      </w:r>
    </w:p>
    <w:p/>
    <w:p>
      <w:pPr>
        <w:pStyle w:val="Heading2"/>
        <w:keepNext w:val="1"/>
        <w:keepLines w:val="1"/>
      </w:pPr>
      <w:r>
        <w:rPr>
          <w:color w:val="000000"/>
        </w:rPr>
        <w:t>一、Harari带来的，并不是一张存储卡的点子</w:t>
      </w:r>
    </w:p>
    <w:p>
      <w:pPr>
        <w:keepNext w:val="1"/>
      </w:pPr>
    </w:p>
    <w:p>
      <w:r>
        <w:t>Eli Harari接受的是物理和固态科学训练。他在曼彻斯特读本科，之后取得普林斯顿博士学位，先后在Hughes、Intel、Honeywell等企业工作，又创办了Waferscale Integration。</w:t>
      </w:r>
    </w:p>
    <w:p/>
    <w:p>
      <w:r>
        <w:t>所以到了1988年，他已经熟悉半导体器件、研发组织和创业融资，并不是第一次把实验室里的东西变成公司。[早年履历](https://www.sec.gov/Archives/edgar/data/1000180/000089161807000116/f26836e10vk.htm)；[普林斯顿人物介绍](https://engineering.princeton.edu/news/2014/10/24/eli-harari-73-receives-honor-president-obama)</w:t>
      </w:r>
    </w:p>
    <w:p/>
    <w:p>
      <w:r>
        <w:t>闪存吸引人的地方很直观：断电之后，里面的数据仍然存在。你不需要一直给它供电，才能让它记住一张照片、一段文字或者一份程序。</w:t>
      </w:r>
    </w:p>
    <w:p/>
    <w:p>
      <w:r>
        <w:t>但“能记住数据”与“能替代一个成熟存储设备”，中间隔着很长一段工程距离。芯片会有缺陷，单元会老化，写入与擦除有约束，系统还需要知道数据该放哪里、怎样检查错误。</w:t>
      </w:r>
    </w:p>
    <w:p/>
    <w:p>
      <w:r>
        <w:t>Harari看到的机会，是把这些不够完美的器件组织成一个可靠系统。</w:t>
      </w:r>
    </w:p>
    <w:p/>
    <w:p>
      <w:r>
        <w:t>在2011年的口述史里，他回忆离开Waferscale时，已向董事会说明闪存开始适合大容量存储，而原公司难以同时兼顾既有业务。他将最终安排描述为友好分手，也提到与接任首席执行官的不合，以及董事会温和推动他离开的情况。</w:t>
      </w:r>
    </w:p>
    <w:p/>
    <w:p>
      <w:r>
        <w:t>技术方向、组织资源与人的摩擦交织在一起。离开原公司之后，他能够更专注地发展新方向，也必须重新面对融资、招人和把产品做出来的责任。</w:t>
      </w:r>
    </w:p>
    <w:p/>
    <w:p>
      <w:pPr>
        <w:pStyle w:val="Heading2"/>
        <w:keepNext w:val="1"/>
        <w:keepLines w:val="1"/>
      </w:pPr>
      <w:r>
        <w:rPr>
          <w:color w:val="000000"/>
        </w:rPr>
        <w:t>二、三位创始人，刚好对应三类难题</w:t>
      </w:r>
    </w:p>
    <w:p>
      <w:pPr>
        <w:keepNext w:val="1"/>
      </w:pPr>
    </w:p>
    <w:p>
      <w:r>
        <w:t>1988年，Harari、Sanjay Mehrotra和Jack Yuan一起创办SunDisk。公司在1995年改名SanDisk，并于当年11月首次公开上市。[公司早期年报](https://media.corporate-ir.net/media_files/nsd/sndk/reports/ar00.pdf)</w:t>
      </w:r>
    </w:p>
    <w:p/>
    <w:p>
      <w:r>
        <w:t>这三个人不能只记住一个。</w:t>
      </w:r>
    </w:p>
    <w:p/>
    <w:p>
      <w:r>
        <w:t>Mehrotra受过伯克利电气工程与计算机科学训练，早年在多家半导体公司从事非易失存储器设计。Yuan的核心能力是器件工艺：怎样让设计能够在制造过程中稳定做出来。</w:t>
      </w:r>
    </w:p>
    <w:p/>
    <w:p>
      <w:r>
        <w:t>按Mehrotra后来对创业分工的回忆，Harari负责愿景、融资和器件技术，Yuan负责工艺，自己负责设计。Harari此前在不同公司工作时认识了两人，因此团队不是临时凑出的履历组合。[Mehrotra口述史](https://archive.computerhistory.org/resources/access/text/2019/08/102740455-05-01-acc.pdf)；[IEEE对Jack Yuan的介绍](https://ethw.org/Jack_Yuan)</w:t>
      </w:r>
    </w:p>
    <w:p/>
    <w:p>
      <w:r>
        <w:t>这段分工已经预示了闪迪日后的样子。</w:t>
      </w:r>
    </w:p>
    <w:p/>
    <w:p>
      <w:r>
        <w:t>好点子需要资金支持；漂亮电路需要工艺实现；做出来的芯片还要放进系统，让客户真正能用。三种能力少任何一种，公司都可能停在纸面上。</w:t>
      </w:r>
    </w:p>
    <w:p/>
    <w:p>
      <w:r>
        <w:t>很多年以后，外界会把闪迪看成一个印在红白包装上的消费品牌。但这个品牌下面，首先是一群解决存储器件和系统问题的工程师。</w:t>
      </w:r>
    </w:p>
    <w:p/>
    <w:p>
      <w:pPr>
        <w:pStyle w:val="Heading2"/>
        <w:keepNext w:val="1"/>
        <w:keepLines w:val="1"/>
      </w:pPr>
      <w:r>
        <w:rPr>
          <w:color w:val="000000"/>
        </w:rPr>
        <w:t>三、第一道考试：先撑过一个周末</w:t>
      </w:r>
    </w:p>
    <w:p>
      <w:pPr>
        <w:keepNext w:val="1"/>
      </w:pPr>
    </w:p>
    <w:p>
      <w:r>
        <w:t>1991年，IBM的一个笔式电脑项目，为这家年轻公司提供了重要机会。</w:t>
      </w:r>
    </w:p>
    <w:p/>
    <w:p>
      <w:r>
        <w:t>这类便携设备可能被移动、碰撞甚至跌落，机械硬盘并不总是理想选择。闪存没有旋转盘片，于是SunDisk尝试用闪存阵列和控制器做出20MB的固态存储设备。</w:t>
      </w:r>
    </w:p>
    <w:p/>
    <w:p>
      <w:r>
        <w:t>20MB放在今天非常小，当时却是严肃的工程任务。Harari在技术回顾中给出的早期售价是每MB约50美元，也就是一台约1000美元。便宜还谈不上，先证明能用才是第一步。[计算机历史博物馆的1991年记录](https://www.computerhistory.org/storageengine/solid-state-drive-module-demonstrated/)；[Harari技术回顾](https://ethw-images.s3.us-east-va.perf.cloud.ovh.us/ethw/2/29/Ref7-IMW-2011.pdf)</w:t>
      </w:r>
    </w:p>
    <w:p/>
    <w:p>
      <w:r>
        <w:t>Harari后来回忆，初期样机运行IBM诊断程序一两秒就出错。对方提出的门槛，是让几台设备无故障跑过整个周末。大约六个月后，他才等到通过测试的通知。[Harari口述史](https://archive.computerhistory.org/resources/access/text/2012/03/102745933-05-01-acc.pdf)</w:t>
      </w:r>
    </w:p>
    <w:p/>
    <w:p>
      <w:r>
        <w:t>这里没有一种材料忽然变得完美的奇迹。</w:t>
      </w:r>
    </w:p>
    <w:p/>
    <w:p>
      <w:r>
        <w:t>更重要的是控制器与系统：发现坏单元，处理错误，管理数据，让外部电脑看到一个可靠存储设备，而不是一堆各有毛病的芯片。</w:t>
      </w:r>
    </w:p>
    <w:p/>
    <w:p>
      <w:r>
        <w:t>闪迪后来在存储卡、手机闪存和企业SSD中反复使用的，其实就是这种能力：把底层器件的限制藏在可靠系统后面。</w:t>
      </w:r>
    </w:p>
    <w:p/>
    <w:p>
      <w:r>
        <w:t>也要把功劳说准确。闪迪不是所有SSD的发明者，早期RAM型固态设备早已存在；NAND也不是Harari单独发明的。它的重要贡献，是推动系统级闪存存储从技术可能性走向可用产品和大规模市场。</w:t>
      </w:r>
    </w:p>
    <w:p/>
    <w:p>
      <w:pPr>
        <w:pStyle w:val="Heading2"/>
        <w:keepNext w:val="1"/>
        <w:keepLines w:val="1"/>
      </w:pPr>
      <w:r>
        <w:rPr>
          <w:color w:val="000000"/>
        </w:rPr>
        <w:t>四、真正大的市场，不一定是一台更贵的电脑</w:t>
      </w:r>
    </w:p>
    <w:p>
      <w:pPr>
        <w:keepNext w:val="1"/>
      </w:pPr>
    </w:p>
    <w:p>
      <w:r>
        <w:t>要让闪存普及，必须解决价格问题。</w:t>
      </w:r>
    </w:p>
    <w:p/>
    <w:p>
      <w:r>
        <w:t>如果一种存储只在特殊项目里有用，公司可能活得下去，却很难改变产业。每单位容量的成本不断下降，才能让新的应用出现；新应用扩大销量，又为后续研发与制造提供支撑。</w:t>
      </w:r>
    </w:p>
    <w:p/>
    <w:p>
      <w:r>
        <w:t>数码摄影给了它一个恰当的舞台。</w:t>
      </w:r>
    </w:p>
    <w:p/>
    <w:p>
      <w:r>
        <w:t>胶卷只能使用一次，照片需要冲洗。数字相机则需要一种能反复写入、取出、转存的介质。存储卡不再只是电脑里的零件，而成了消费者亲手购买、插拔和更换的物品。</w:t>
      </w:r>
    </w:p>
    <w:p/>
    <w:p>
      <w:r>
        <w:t>这一步很关键：一家原本可能只被设备工程师认识的半导体公司，开始有机会建立自己的品牌。</w:t>
      </w:r>
    </w:p>
    <w:p/>
    <w:p>
      <w:r>
        <w:t>但市场还没有自动准备好。不同相机如果使用彼此不兼容的卡，用户和厂商都要承担麻烦；一个好产品，要变成一个大市场，还得解决行业协调问题。</w:t>
      </w:r>
    </w:p>
    <w:p/>
    <w:p>
      <w:pPr>
        <w:pStyle w:val="Heading2"/>
        <w:keepNext w:val="1"/>
        <w:keepLines w:val="1"/>
      </w:pPr>
      <w:r>
        <w:rPr>
          <w:color w:val="000000"/>
        </w:rPr>
        <w:t>五、面对柯达，选择的是一家公司，还是整个市场</w:t>
      </w:r>
    </w:p>
    <w:p>
      <w:pPr>
        <w:keepNext w:val="1"/>
      </w:pPr>
    </w:p>
    <w:p>
      <w:r>
        <w:t>Mehrotra在多年后的口述史中回忆，柯达曾愿意支付数百万美元，换取有关技术的独占安排。团队选择了让多个相机厂商能够采用的路线，他将这一选择归功于Harari。</w:t>
      </w:r>
    </w:p>
    <w:p/>
    <w:p>
      <w:r>
        <w:t>这是当事人的回忆，不能据此想象会议室里的争执，也无法知道每位创始人当时究竟怎样权衡。</w:t>
      </w:r>
    </w:p>
    <w:p/>
    <w:p>
      <w:r>
        <w:t>但它所描述的商业取舍很清楚。</w:t>
      </w:r>
    </w:p>
    <w:p/>
    <w:p>
      <w:r>
        <w:t>独家合作可以提供眼前资金和一个强客户；共同标准则可能让更多厂商参与，打开更大的未来市场。后者的潜在回报更大，等待时间和不确定性也更大。</w:t>
      </w:r>
    </w:p>
    <w:p/>
    <w:p>
      <w:r>
        <w:t>1994年，CompactFlash出现。它把存储能力装进小而结实、可移除的卡中，成为闪迪发展历程中的重要产品形态。[CompactFlash历史记录](https://www.computerhistory.org/timeline/1994/)</w:t>
      </w:r>
    </w:p>
    <w:p/>
    <w:p>
      <w:r>
        <w:t>这个阶段形成了一种持续很久的企业习惯：不仅制造芯片，还参与定义芯片以什么形态进入设备、让谁来使用、怎样形成兼容生态。</w:t>
      </w:r>
    </w:p>
    <w:p/>
    <w:p>
      <w:r>
        <w:t>标准并不保证独家利润。恰恰相反，市场扩大后也会出现更多竞争者。但对一家需要推动闪存需求的公司而言，让更多人进入同一个市场，本身可能比把技术锁在一家客户里面更有价值。</w:t>
      </w:r>
    </w:p>
    <w:p/>
    <w:p>
      <w:pPr>
        <w:pStyle w:val="Heading2"/>
        <w:keepNext w:val="1"/>
        <w:keepLines w:val="1"/>
      </w:pPr>
      <w:r>
        <w:rPr>
          <w:color w:val="000000"/>
        </w:rPr>
        <w:t>六、SD卡为什么是一场联盟工程</w:t>
      </w:r>
    </w:p>
    <w:p>
      <w:pPr>
        <w:keepNext w:val="1"/>
      </w:pPr>
    </w:p>
    <w:p>
      <w:r>
        <w:t>1999年8月，松下、东芝和SanDisk宣布共同开发和推广SD卡；2000年1月，又宣布组建SD Association。</w:t>
      </w:r>
    </w:p>
    <w:p/>
    <w:p>
      <w:r>
        <w:t>它不是SanDisk单独把旧卡片做小一点那么简单。设备厂商、存储制造商和消费电子企业需要对接口、使用方式、兼容性及内容保护等问题建立共同框架。[1999年合作公告](https://www.global.toshiba/ww/news/corporate/1999/08/pr2501.html)；[2000年协会成立公告](https://www.global.toshiba/ww/news/corporate/2000/01/pr0602.html)</w:t>
      </w:r>
    </w:p>
    <w:p/>
    <w:p>
      <w:r>
        <w:t>一个消费者不必理解这些会议和规范。他只要知道相机上的插槽与商店里的卡能够匹配，便会开始购买和使用。</w:t>
      </w:r>
    </w:p>
    <w:p/>
    <w:p>
      <w:r>
        <w:t>这种“让复杂性退到后台”的能力，是消费科技普及的重要条件。</w:t>
      </w:r>
    </w:p>
    <w:p/>
    <w:p>
      <w:r>
        <w:t>后来容量越来越大、卡片越来越小，存储进入更多移动设备。SanDisk的品牌在这个过程中逐渐被大众认识，但真正扩大市场的，不仅是包装和广告，还有背后多个公司的协作。</w:t>
      </w:r>
    </w:p>
    <w:p/>
    <w:p>
      <w:r>
        <w:t>这也解释了它为什么从早期开始，就不断同时扮演两种角色：市场上的竞争者，以及行业标准中的合作者。</w:t>
      </w:r>
    </w:p>
    <w:p/>
    <w:p>
      <w:pPr>
        <w:pStyle w:val="Heading2"/>
        <w:keepNext w:val="1"/>
        <w:keepLines w:val="1"/>
      </w:pPr>
      <w:r>
        <w:rPr>
          <w:color w:val="000000"/>
        </w:rPr>
        <w:t>七、与东芝结盟，也意味着换一条技术路</w:t>
      </w:r>
    </w:p>
    <w:p>
      <w:pPr>
        <w:keepNext w:val="1"/>
      </w:pPr>
    </w:p>
    <w:p>
      <w:r>
        <w:t>闪迪早期并不是从第一天就沿着今天的NAND路线一路直走。</w:t>
      </w:r>
    </w:p>
    <w:p/>
    <w:p>
      <w:r>
        <w:t>Mehrotra回忆，公司原有闪存工艺逐渐遇到扩展限制。与东芝合作，为转向更适合大容量存储的NAND提供了机会。这是一项技术路线和制造方式同时变化的决策。</w:t>
      </w:r>
    </w:p>
    <w:p/>
    <w:p>
      <w:r>
        <w:t>1999年前后双方展开合作，2000年5月正式签署成立FlashVision的协议。最初计划共同投入7亿美元，在美国弗吉尼亚的Dominion工厂制造闪存，双方均分投资与产出，分别销售。[FlashVision成立公告](https://www.global.toshiba/ww/news/corporate/2000/05/pr1002.html)</w:t>
      </w:r>
    </w:p>
    <w:p/>
    <w:p>
      <w:r>
        <w:t>后来东芝决定出售Dominion，相关NAND设备转到日本四日市。也就是说，今天人们熟悉的日本制造联盟，并非一开始就拥有现在的地理和组织形态，而是在产业变化中调整出来的。[2001年制造调整公告](https://www.global.toshiba/ww/news/corporate/2001/12/pr1801.html)</w:t>
      </w:r>
    </w:p>
    <w:p/>
    <w:p>
      <w:r>
        <w:t>对闪迪而言，合作解决了一个现实问题：先进存储芯片需要越来越贵的制造设施，单靠一家新兴企业独自承担，并不容易。</w:t>
      </w:r>
    </w:p>
    <w:p/>
    <w:p>
      <w:r>
        <w:t>但它也带来新的约束。共同投资、共同研发、分享产出，意味着技术、资金和运营彼此相连。拿到了规模，便不能同时拥有“随时说走就走”的自由。</w:t>
      </w:r>
    </w:p>
    <w:p/>
    <w:p>
      <w:pPr>
        <w:pStyle w:val="Heading2"/>
        <w:keepNext w:val="1"/>
        <w:keepLines w:val="1"/>
      </w:pPr>
      <w:r>
        <w:rPr>
          <w:color w:val="000000"/>
        </w:rPr>
        <w:t>八、工厂像一道护城河，也像一项长期承诺</w:t>
      </w:r>
    </w:p>
    <w:p>
      <w:pPr>
        <w:keepNext w:val="1"/>
      </w:pPr>
    </w:p>
    <w:p>
      <w:r>
        <w:t>理解闪迪，最容易发生的误会，是认为它只负责设计，把制造交给别人，因此不需要承担工厂风险。</w:t>
      </w:r>
    </w:p>
    <w:p/>
    <w:p>
      <w:r>
        <w:t>东芝联盟让它获得低成本、大规模制造能力，但这种能力有代价：研发要持续投入，设备要更新，已经建设的生产线有固定费用，预定产能也不能在需求下降时立刻全部取消。</w:t>
      </w:r>
    </w:p>
    <w:p/>
    <w:p>
      <w:r>
        <w:t>当市场景气时，拥有产能能保证供货；当市场转冷时，同样的产能就会要求公司继续出钱。</w:t>
      </w:r>
    </w:p>
    <w:p/>
    <w:p>
      <w:r>
        <w:t>这不是闪迪独有的问题，却会在它的历史中反复出现。</w:t>
      </w:r>
    </w:p>
    <w:p/>
    <w:p>
      <w:r>
        <w:t>技术进步还会让局面更复杂。一片晶圆能装下更多数据，单位成本下降，本来是好事；但如果整个行业都提高了生产效率，市场上的总容量也会增加，售价可能降得更快。</w:t>
      </w:r>
    </w:p>
    <w:p/>
    <w:p>
      <w:r>
        <w:t>于是，这个行业存在一种不太符合直觉的情形：工程师做得越来越好，产品卖得越来越多，公司却可能越来越难赚钱。</w:t>
      </w:r>
    </w:p>
    <w:p/>
    <w:p>
      <w:r>
        <w:t>2008年，这道题以非常残酷的方式出现了。</w:t>
      </w:r>
    </w:p>
    <w:p/>
    <w:p>
      <w:pPr>
        <w:pStyle w:val="Heading2"/>
        <w:keepNext w:val="1"/>
        <w:keepLines w:val="1"/>
      </w:pPr>
      <w:r>
        <w:rPr>
          <w:color w:val="000000"/>
        </w:rPr>
        <w:t>九、2006年收购M-Systems：不只守着相机卡</w:t>
      </w:r>
    </w:p>
    <w:p>
      <w:pPr>
        <w:keepNext w:val="1"/>
      </w:pPr>
    </w:p>
    <w:p>
      <w:r>
        <w:t>在危机之前，闪迪已经开始扩展能力。</w:t>
      </w:r>
    </w:p>
    <w:p/>
    <w:p>
      <w:r>
        <w:t>2006年，它以约15亿美元的全股票交易完成收购M-Systems。交易所看重的，包括手机与嵌入式存储技术、客户关系、知识产权和产品团队；SanDisk则带来制造、零售与全球销售能力。[宣布交易](https://www.sec.gov/Archives/edgar/data/1000180/000095013406014295/f22505exv99w1.htm)；[完成交易](https://www.sec.gov/Archives/edgar/data/1000180/000095013406022131/f25279e8vk.htm)</w:t>
      </w:r>
    </w:p>
    <w:p/>
    <w:p>
      <w:r>
        <w:t>对普通用户来说，相机卡和手机里的存储也许都只是“容量”。对供应商而言，生意已经不同。</w:t>
      </w:r>
    </w:p>
    <w:p/>
    <w:p>
      <w:r>
        <w:t>消费者可以买另一张卡，设备厂商却需要把存储器件嵌进自己的产品，验证尺寸、功耗、可靠性与软件配合，再按自己的节奏大量采购。</w:t>
      </w:r>
    </w:p>
    <w:p/>
    <w:p>
      <w:r>
        <w:t>因此这次扩张的意义，是让闪迪不只在货架上面对消费者，也更深地进入设备厂商的设计流程。</w:t>
      </w:r>
    </w:p>
    <w:p/>
    <w:p>
      <w:r>
        <w:t>不过，收购可以补齐技术和客户，无法让公司脱离行业供需。产品线变宽，不代表所有产品都会在同一时期赚钱。接下来发生的事情，就打断了“技术进步加并购扩张等于持续成功”的简单叙事。</w:t>
      </w:r>
    </w:p>
    <w:p/>
    <w:p>
      <w:pPr>
        <w:pStyle w:val="Heading2"/>
        <w:keepNext w:val="1"/>
        <w:keepLines w:val="1"/>
      </w:pPr>
      <w:r>
        <w:rPr>
          <w:color w:val="000000"/>
        </w:rPr>
        <w:t>十、2008年：出货翻倍，收入反而下降</w:t>
      </w:r>
    </w:p>
    <w:p>
      <w:pPr>
        <w:keepNext w:val="1"/>
      </w:pPr>
    </w:p>
    <w:p>
      <w:r>
        <w:t>2008年年报给出了一组很有教育意义的数字：按GB计算的产品销量增长125%，但每GB平均售价下降62%，产品收入反而下降17%。[当年年报](https://www.sec.gov/Archives/edgar/data/1000180/000100018009000011/form_10k.htm)</w:t>
      </w:r>
    </w:p>
    <w:p/>
    <w:p>
      <w:r>
        <w:t>换一种通俗说法：公司卖出了远多于前一年的存储容量，却收回更少的产品销售收入。</w:t>
      </w:r>
    </w:p>
    <w:p/>
    <w:p>
      <w:r>
        <w:t>这和“没有人需要闪存”完全不是一回事。人们可以更需要一种东西，但如果供给增长更快、竞争加剧、库存积累，生产它的公司仍然会陷入困境。</w:t>
      </w:r>
    </w:p>
    <w:p/>
    <w:p>
      <w:r>
        <w:t>那一年，闪迪出现约20亿美元净亏损。这个数字含有会计减值等项目，不能当作同额现金当年全部流出，但足以说明经营与资产价值承受的压力。</w:t>
      </w:r>
    </w:p>
    <w:p/>
    <w:p>
      <w:r>
        <w:t>也正是在这样的时点，三星提出收购。</w:t>
      </w:r>
    </w:p>
    <w:p/>
    <w:p>
      <w:r>
        <w:t>对一家处于低谷的企业来说，报价既可能是退出困难的机会，也可能意味着以低价交出多年累积的技术和未来。旁观者通常喜欢把这类决定讲成英雄坚持或管理层傲慢，真正的董事会却必须面对两边都可能出错的风险。</w:t>
      </w:r>
    </w:p>
    <w:p/>
    <w:p>
      <w:pPr>
        <w:pStyle w:val="Heading2"/>
        <w:keepNext w:val="1"/>
        <w:keepLines w:val="1"/>
      </w:pPr>
      <w:r>
        <w:rPr>
          <w:color w:val="000000"/>
        </w:rPr>
        <w:t>十一、拒绝三星，不等于没有代价</w:t>
      </w:r>
    </w:p>
    <w:p>
      <w:pPr>
        <w:keepNext w:val="1"/>
      </w:pPr>
    </w:p>
    <w:p>
      <w:r>
        <w:t>2008年9月，闪迪公开拒绝三星每股26美元现金的非约束性报价。</w:t>
      </w:r>
    </w:p>
    <w:p/>
    <w:p>
      <w:r>
        <w:t>董事会公开信提出的理由，包括行业低谷对市价的压制、专利和制造协同价值，以及专利交叉许可续约和交易确定性问题。信中并没有声称公司永远不卖，而是强调价格、流程与保障应当合适。[拒绝报价的公开信](https://www.sec.gov/Archives/edgar/data/1000180/000089161808000446/f43791exv99w1.htm)</w:t>
      </w:r>
    </w:p>
    <w:p/>
    <w:p>
      <w:r>
        <w:t>三星随后在10月撤回报价，其公告对经济环境和SanDisk独立价值的不确定性表达了担忧。[三星撤回公告](https://www.sec.gov/Archives/edgar/vprr/0800/08005563.pdf)</w:t>
      </w:r>
    </w:p>
    <w:p/>
    <w:p>
      <w:r>
        <w:t>双方如何评价交易，是各自立场，不能直接当作另一方的真实动机。</w:t>
      </w:r>
    </w:p>
    <w:p/>
    <w:p>
      <w:r>
        <w:t>这里真正有意思的，是闪迪的价值已经不仅由当季卖了多少卡决定。多年的专利、与东芝的制造关系、品牌、渠道和产品技术，都进入收购讨论。</w:t>
      </w:r>
    </w:p>
    <w:p/>
    <w:p>
      <w:r>
        <w:t>但拒绝报价之后，现金与产能问题仍然存在。董事会不能靠一封说明技术价值的公开信来支付工厂费用。</w:t>
      </w:r>
    </w:p>
    <w:p/>
    <w:p>
      <w:r>
        <w:t>公司必须找到另一种方法，让自己活过低谷。</w:t>
      </w:r>
    </w:p>
    <w:p/>
    <w:p>
      <w:pPr>
        <w:pStyle w:val="Heading2"/>
        <w:keepNext w:val="1"/>
        <w:keepLines w:val="1"/>
      </w:pPr>
      <w:r>
        <w:rPr>
          <w:color w:val="000000"/>
        </w:rPr>
        <w:t>十二、2009年的选择：不必保住每一份产能</w:t>
      </w:r>
    </w:p>
    <w:p>
      <w:pPr>
        <w:keepNext w:val="1"/>
      </w:pPr>
    </w:p>
    <w:p>
      <w:r>
        <w:t>闪迪与东芝重新安排了合资产能和设备义务。</w:t>
      </w:r>
    </w:p>
    <w:p/>
    <w:p>
      <w:r>
        <w:t>最终交易把超过20%的相关合资产能转给东芝。SanDisk获得约2.77亿美元现金，同时转移了以日元计价的大量设备租赁担保义务。公告时按汇率折算的约8.9亿美元，是现金加义务减免的总价值，并不是东芝向它打入8.9亿美元现金。[交易协议披露](https://www.sec.gov/Archives/edgar/data/1000180/000100018009000007/form_8-km.htm)；[最终完成口径](https://www.sec.gov/Archives/edgar/data/1000180/000100018010000008/form_10k.htm)</w:t>
      </w:r>
    </w:p>
    <w:p/>
    <w:p>
      <w:r>
        <w:t>对非财务读者，最重要的区别是：公司不只是借一笔钱来继续承担原来的全部负担，而是在调整自己应该拥有、应该负责多少制造能力。</w:t>
      </w:r>
    </w:p>
    <w:p/>
    <w:p>
      <w:r>
        <w:t>现金缓解眼前压力，减少未来设备义务则改变往后的负担。</w:t>
      </w:r>
    </w:p>
    <w:p/>
    <w:p>
      <w:r>
        <w:t>它没有放弃闪存技术，也没有拆掉所有合作关系；它选择缩减一部分资本承诺，让公司更有机会保留核心能力。</w:t>
      </w:r>
    </w:p>
    <w:p/>
    <w:p>
      <w:r>
        <w:t>这类决策不如发布新产品好看，却同样塑造企业的生命长度。技术公司如果在低谷里耗尽资金，下一代产品再好，也可能轮不到自己推出。</w:t>
      </w:r>
    </w:p>
    <w:p/>
    <w:p>
      <w:r>
        <w:t>此后市场与经营改善，但不能将复苏全部归功于单一管理动作。行业价格、成本、库存处理和需求都会共同影响结果。</w:t>
      </w:r>
    </w:p>
    <w:p/>
    <w:p>
      <w:pPr>
        <w:pStyle w:val="Heading2"/>
        <w:keepNext w:val="1"/>
        <w:keepLines w:val="1"/>
      </w:pPr>
      <w:r>
        <w:rPr>
          <w:color w:val="000000"/>
        </w:rPr>
        <w:t>十三、创始人的下一棒，开始面向数据中心</w:t>
      </w:r>
    </w:p>
    <w:p>
      <w:pPr>
        <w:keepNext w:val="1"/>
      </w:pPr>
    </w:p>
    <w:p>
      <w:r>
        <w:t>Harari于2010年12月31日退休，Mehrotra在2011年元旦接任首席执行官。[接班公告](https://www.sec.gov/Archives/edgar/data/1000180/000100018010000084/exhibit_99-1.htm)曾经负责设计和运营的联合创始人，走到领导整家公司的位置。</w:t>
      </w:r>
    </w:p>
    <w:p/>
    <w:p>
      <w:r>
        <w:t>这个阶段，闪存的应用继续扩大。除了相机、手机和个人电脑，数据中心开始成为更重要的方向。</w:t>
      </w:r>
    </w:p>
    <w:p/>
    <w:p>
      <w:r>
        <w:t>服务器关心的不只是“这一块盘多少钱”。它还关心数据能否及时送达处理器，一台设备能承担多少任务，整座机房需要多少电、多少机架，以及出现故障后会影响多少业务。</w:t>
      </w:r>
    </w:p>
    <w:p/>
    <w:p>
      <w:r>
        <w:t>这使闪存有机会从容量产品变成系统效率产品。</w:t>
      </w:r>
    </w:p>
    <w:p/>
    <w:p>
      <w:r>
        <w:t>2014年，SanDisk宣布并完成收购Fusion-io，交易净扣承接现金后的价值约11亿美元。Fusion-io的软硬件加速方案面向企业和大型数据中心，为闪迪加强服务器端能力。[宣布收购](https://www.sec.gov/Archives/edgar/data/1000180/000110465914046105/a14-15500_1ex99d1.htm)；[交割文件](https://www.sec.gov/Archives/edgar/data/1000180/000110465914052856/a14-15839_158k.htm)</w:t>
      </w:r>
    </w:p>
    <w:p/>
    <w:p>
      <w:r>
        <w:t>这并不是它第一次接触企业存储，此前已经有相关布局。意义在于，公司进一步认识到：把闪存做出来，只是价值链的一部分；让大型客户的系统更快、更有效率，还需要另外一套产品与软件能力。</w:t>
      </w:r>
    </w:p>
    <w:p/>
    <w:p>
      <w:r>
        <w:t>今天的企业SSD业务，不能只用最近两年的AI热潮解释。它背后有更长的技术、并购与组织积累。</w:t>
      </w:r>
    </w:p>
    <w:p/>
    <w:p>
      <w:pPr>
        <w:pStyle w:val="Heading2"/>
        <w:keepNext w:val="1"/>
        <w:keepLines w:val="1"/>
      </w:pPr>
      <w:r>
        <w:rPr>
          <w:color w:val="000000"/>
        </w:rPr>
        <w:t>十四、2016年：名字还在，股票先消失了</w:t>
      </w:r>
    </w:p>
    <w:p>
      <w:pPr>
        <w:keepNext w:val="1"/>
      </w:pPr>
    </w:p>
    <w:p>
      <w:r>
        <w:t>2015年10月，Western Digital宣布收购SanDisk，按宣布时的定价条件计算，股权估值约190亿美元。2016年5月交易完成；后来年报确认的最终会计购买价约155.88亿美元，二者是不同日期和计量口径。[宣布公告](https://www.sec.gov/Archives/edgar/data/1000180/000110465915071775/a15-21372_3ex99d1.htm)；[最终购买价](https://www.sec.gov/Archives/edgar/data/106040/000010604017000027/R22.htm)</w:t>
      </w:r>
    </w:p>
    <w:p/>
    <w:p>
      <w:r>
        <w:t>当时的逻辑并不难理解。</w:t>
      </w:r>
    </w:p>
    <w:p/>
    <w:p>
      <w:r>
        <w:t>西部数据在机械硬盘上有深厚基础。SanDisk带来NAND技术、东芝制造联盟和闪存产品。合在一起，可以覆盖从低成本大容量保存，到高速访问的不同层级，向客户提供更完整的存储组合。</w:t>
      </w:r>
    </w:p>
    <w:p/>
    <w:p>
      <w:r>
        <w:t>这是收购方当时希望实现的战略，不等于后来所有协同都已经兑现，也不能因为后来再次分拆，就倒推当年的每一个判断都毫无道理。</w:t>
      </w:r>
    </w:p>
    <w:p/>
    <w:p>
      <w:r>
        <w:t>对消费者来说，SanDisk品牌继续存在，产品仍在商店销售；对资本市场来说，旧SNDK的独立上市阶段结束了。</w:t>
      </w:r>
    </w:p>
    <w:p/>
    <w:p>
      <w:r>
        <w:t>这也是为什么今天看长期股价图必须小心。企业的技术谱系可以延续，但2016年退市前的股票与2025年分拆出来的新股票，并不是一条不间断的投资收益记录。</w:t>
      </w:r>
    </w:p>
    <w:p/>
    <w:p>
      <w:pPr>
        <w:pStyle w:val="Heading2"/>
        <w:keepNext w:val="1"/>
        <w:keepLines w:val="1"/>
      </w:pPr>
      <w:r>
        <w:rPr>
          <w:color w:val="000000"/>
        </w:rPr>
        <w:t>十五、两种存储，装进一个集团之后</w:t>
      </w:r>
    </w:p>
    <w:p>
      <w:pPr>
        <w:keepNext w:val="1"/>
      </w:pPr>
    </w:p>
    <w:p>
      <w:r>
        <w:t>机械硬盘和闪存都保存数据，但经营节奏差异很大。</w:t>
      </w:r>
    </w:p>
    <w:p/>
    <w:p>
      <w:r>
        <w:t>硬盘需要磁头、盘片、电机及精密机械与材料技术；NAND则沿着半导体制程、存储层数、器件结构和晶圆良率演进。客户有交集，核心研发和资本支出却不是同一件事。</w:t>
      </w:r>
    </w:p>
    <w:p/>
    <w:p>
      <w:r>
        <w:t>集团可以共享部分客户和管理资源，但仍要决定资金投向哪里、怎样评价不同业务的回报、遇到周期下行时优先保护什么。</w:t>
      </w:r>
    </w:p>
    <w:p/>
    <w:p>
      <w:r>
        <w:t>在WDC体系内，SanDisk团队和技术继续发展。与此同时，创始人也走向新的角色：Mehrotra在2017年5月出任美光首席执行官。[美光任命公告](https://www.sec.gov/Archives/edgar/data/723125/000072312517000053/a20178-kmehrotraceo.htm)昔日共同创办闪迪的人，后来领导了今天与闪迪直接竞争的另一家存储公司。</w:t>
      </w:r>
    </w:p>
    <w:p/>
    <w:p>
      <w:r>
        <w:t>这不是企业史里的“背叛”桥段。人员、技术和组织在产业里流动，旧同事可能成为客户、合作伙伴，也可能成为竞争对手。</w:t>
      </w:r>
    </w:p>
    <w:p/>
    <w:p>
      <w:r>
        <w:t>公司的长期能力，最终必须存在于大量工程师、流程、产品和客户关系中，而不能只靠某一位创始人一直坐在办公室里。</w:t>
      </w:r>
    </w:p>
    <w:p/>
    <w:p>
      <w:pPr>
        <w:pStyle w:val="Heading2"/>
        <w:keepNext w:val="1"/>
        <w:keepLines w:val="1"/>
      </w:pPr>
      <w:r>
        <w:rPr>
          <w:color w:val="000000"/>
        </w:rPr>
        <w:t>十六、2022年的污染，提醒人们芯片仍是物理产品</w:t>
      </w:r>
    </w:p>
    <w:p>
      <w:pPr>
        <w:keepNext w:val="1"/>
      </w:pPr>
    </w:p>
    <w:p>
      <w:r>
        <w:t>讲人工智能和数据时，人们容易忘记它们最终依靠真实工厂。</w:t>
      </w:r>
    </w:p>
    <w:p/>
    <w:p>
      <w:r>
        <w:t>2022年2月，WDC公告称，制造材料污染影响了日本四日市和北上合资工厂的闪存生产。当时预计，WDC自身的可供闪存量会减少至少6.5EB。这个数是当时对其自身供应影响的估计，不是两家公司全部最终损失的总数。[生产状态公告](https://www.westerndigital.com/de-at/company/newsroom/press-releases/2022/2022-02-09-western-digital-comments-on-production-status-of-its-joint-venture-flash-memory-manufacturing-facilities)</w:t>
      </w:r>
    </w:p>
    <w:p/>
    <w:p>
      <w:r>
        <w:t>出问题的不是应用程序里一个可以立即重启的小功能。晶圆加工要经历许多步骤，一旦材料或工艺出现污染，可能涉及报废、返工、清理和恢复生产，还要处理已经承担的固定费用。</w:t>
      </w:r>
    </w:p>
    <w:p/>
    <w:p>
      <w:r>
        <w:t>供应链风险因此具有一种放大效应：一个制造环节的偏差，会一路传到颗粒、成品、客户交货计划和财务结果。</w:t>
      </w:r>
    </w:p>
    <w:p/>
    <w:p>
      <w:r>
        <w:t>不能把后来的所有经营困难都归因于这次事故。它是一类问题；需求与价格周期是另一类问题。两者可能先后出现，却需要完全不同的解决办法。</w:t>
      </w:r>
    </w:p>
    <w:p/>
    <w:p>
      <w:pPr>
        <w:pStyle w:val="Heading2"/>
        <w:keepNext w:val="1"/>
        <w:keepLines w:val="1"/>
      </w:pPr>
      <w:r>
        <w:rPr>
          <w:color w:val="000000"/>
        </w:rPr>
        <w:t>十七、2023年：市场并不会因为技术进步就永远缺货</w:t>
      </w:r>
    </w:p>
    <w:p>
      <w:pPr>
        <w:keepNext w:val="1"/>
      </w:pPr>
    </w:p>
    <w:p>
      <w:r>
        <w:t>2023财年，WDC当时披露的Flash分部收入约60.63亿美元，较前一年的97.53亿美元下降约38%；第四财季分部毛利率为负11.9%。这里是原集团分部口径，不是今天独立公司的完整法定利润表。[WDC当期业绩](https://investor.wdc.com/news-releases/news-release-details/western-digital-reports-fiscal-fourth-quarter-and-fiscal-year-0)</w:t>
      </w:r>
    </w:p>
    <w:p/>
    <w:p>
      <w:r>
        <w:t>PC、消费电子和企业客户各自调整订单，库存需要消化，闪存价格承压。工厂不能因为客户暂时少买，就将所有费用同步关掉。</w:t>
      </w:r>
    </w:p>
    <w:p/>
    <w:p>
      <w:r>
        <w:t>这段经历让早年的难题重新出现：公司研发得更先进，社会产生的数据更多，都不能保证某个季度的存储价格向上。</w:t>
      </w:r>
    </w:p>
    <w:p/>
    <w:p>
      <w:r>
        <w:t>不过，它与2008年又不完全相同。</w:t>
      </w:r>
    </w:p>
    <w:p/>
    <w:p>
      <w:r>
        <w:t>当年的SanDisk还是独立公司，必须自己安排资金与产能；2023年的闪存业务在一个同时经营机械硬盘的大集团里。如何重新组织两种业务，开始成为重要问题。</w:t>
      </w:r>
    </w:p>
    <w:p/>
    <w:p>
      <w:r>
        <w:t>2023年10月，WDC宣布推进拆分，将硬盘和闪存分成两家独立上市公司。[董事会拆分公告](https://investor.wdc.com/news-releases/news-release-details/western-digital-form-two-independent-public-companies-focused)</w:t>
      </w:r>
    </w:p>
    <w:p/>
    <w:p>
      <w:r>
        <w:t>分拆不会凭空创造新晶圆、新客户或新技术。它改变的是管理责任、资本配置和投资者理解公司的方式：两条不同的经营曲线，将分别接受市场检验。</w:t>
      </w:r>
    </w:p>
    <w:p/>
    <w:p>
      <w:pPr>
        <w:pStyle w:val="Heading2"/>
        <w:keepNext w:val="1"/>
        <w:keepLines w:val="1"/>
      </w:pPr>
      <w:r>
        <w:rPr>
          <w:color w:val="000000"/>
        </w:rPr>
        <w:t>十八、Goeckeler接过的，是一次组织重建</w:t>
      </w:r>
    </w:p>
    <w:p>
      <w:pPr>
        <w:keepNext w:val="1"/>
      </w:pPr>
    </w:p>
    <w:p>
      <w:r>
        <w:t>David Goeckeler在2020年出任WDC首席执行官前，长期在Cisco工作，有软件、网络和企业技术业务背景。[2020年任命及履历](https://www.westerndigital.com/company/newsroom/press-releases/2020/2020-03-05-western-digital-announces-appointment-of-david-goeckeler-as-ceo)</w:t>
      </w:r>
    </w:p>
    <w:p/>
    <w:p>
      <w:r>
        <w:t>这个背景与创始人的器件物理训练不同，却适合提醒我们：经营大型存储公司，已经不只是把一个存储单元做得更小，还涉及大客户需求、复杂系统、组织分工和资本安排。</w:t>
      </w:r>
    </w:p>
    <w:p/>
    <w:p>
      <w:r>
        <w:t>2024年3月，公司已宣布Goeckeler将领导拆分后的闪存公司。2025年分拆时，这项安排正式落地；WDC保留机械硬盘业务，交由另一套领导安排经营。[分拆领导安排](https://www.westerndigital.com/company/newsroom/press-releases/2024/2024-03-05-western-digital-announces-update-on-company-separation)</w:t>
      </w:r>
    </w:p>
    <w:p/>
    <w:p>
      <w:r>
        <w:t>法律分拆在2月21日生效，SNDK于2月24日恢复常规交易。不是先有一个全新品牌，再临时寻找工厂，而是把已有的技术、人员、客户、制造权益和义务，重新组合成一家独立公司。[分拆法律文件](https://www.sec.gov/Archives/edgar/data/106040/000119312525033383/d847507d8k.htm)</w:t>
      </w:r>
    </w:p>
    <w:p/>
    <w:p>
      <w:r>
        <w:t>重新上市也不是旧时代按下恢复键。</w:t>
      </w:r>
    </w:p>
    <w:p/>
    <w:p>
      <w:r>
        <w:t>公司面对的是新的股东结构、新的资产负债表，以及已经变化的数据中心市场。市场需要重新判断：一个更专注的闪存公司，能否更快地响应客户，并更理性地安排制造与产品投资。</w:t>
      </w:r>
    </w:p>
    <w:p/>
    <w:p>
      <w:r>
        <w:t>独立身份给了管理层更清晰的责任，也意味着很难再用集团内部其他业务解释自己的结果。</w:t>
      </w:r>
    </w:p>
    <w:p/>
    <w:p>
      <w:pPr>
        <w:pStyle w:val="Heading2"/>
        <w:keepNext w:val="1"/>
        <w:keepLines w:val="1"/>
      </w:pPr>
      <w:r>
        <w:rPr>
          <w:color w:val="000000"/>
        </w:rPr>
        <w:t>十九、AI到来时，闪迪并非从零开始</w:t>
      </w:r>
    </w:p>
    <w:p>
      <w:pPr>
        <w:keepNext w:val="1"/>
      </w:pPr>
    </w:p>
    <w:p>
      <w:r>
        <w:t>在人工智能计算中，处理器很重要，但处理器需要不断获得数据。模型、训练资料、检查点、检索信息和其他中间数据，都需要不同层次的存储。</w:t>
      </w:r>
    </w:p>
    <w:p/>
    <w:p>
      <w:r>
        <w:t>不是所有数据都必须放进最贵、最快的内存，也不是所有数据都适合留在最慢的设备里。把数据放到合适位置，决定整套系统的成本与效率。</w:t>
      </w:r>
    </w:p>
    <w:p/>
    <w:p>
      <w:r>
        <w:t>闪迪面临的机会，便在这层分工里。</w:t>
      </w:r>
    </w:p>
    <w:p/>
    <w:p>
      <w:r>
        <w:t>公司2025年介绍UltraQLC平台时，回顾其企业SSD团队在2021年已着手开发下一代架构。这个时间点提醒读者，今天看起来与AI高度契合的产品，往往来自热潮之前的多年投入。[UltraQLC工程团队回顾](https://www.sandisk.com/en-us/company/newsroom/blogs/2025/inside-ultraQLC-the-enterprise-ssd-platform-engineered-for-ai)</w:t>
      </w:r>
    </w:p>
    <w:p/>
    <w:p>
      <w:r>
        <w:t>超高容量SSD不是简单把更多颗粒塞进外壳。控制器要管理更多单元，固件要处理可靠性与性能，功耗和散热要适合服务器，客户还要长时间验证它在真实工作负载下是否可靠。</w:t>
      </w:r>
    </w:p>
    <w:p/>
    <w:p>
      <w:r>
        <w:t>1991年面对IBM时，“芯片能存数据”不等于“电脑能放心使用”；今天面对云客户时，“容量很大”同样不等于“数据中心愿意部署”。</w:t>
      </w:r>
    </w:p>
    <w:p/>
    <w:p>
      <w:r>
        <w:t>尺度变了，工程问题的基本形状却颇为相似。</w:t>
      </w:r>
    </w:p>
    <w:p/>
    <w:p>
      <w:pPr>
        <w:pStyle w:val="Heading2"/>
        <w:keepNext w:val="1"/>
        <w:keepLines w:val="1"/>
      </w:pPr>
      <w:r>
        <w:rPr>
          <w:color w:val="000000"/>
        </w:rPr>
        <w:t>二十、2026年最大的变化，是开始重写买卖关系</w:t>
      </w:r>
    </w:p>
    <w:p>
      <w:pPr>
        <w:keepNext w:val="1"/>
      </w:pPr>
    </w:p>
    <w:p>
      <w:r>
        <w:t>2026财年，闪迪收入超过200亿美元，数据中心业务大幅增长。这些结果显然与行业需求和价格有关，但管理层同时推进了另一项变化：与客户签订新业务模式协议。</w:t>
      </w:r>
    </w:p>
    <w:p/>
    <w:p>
      <w:r>
        <w:t>过去，人们往往把NAND理解成一种价格容易波动的商品：供给紧张就涨价，供应增加又进入降价，厂商与客户不断重新谈判。</w:t>
      </w:r>
    </w:p>
    <w:p/>
    <w:p>
      <w:r>
        <w:t>新的协议试图让双方承担更长期的责任。客户承诺购买一定数量，闪迪承诺交付；定价结合不同机制，还可能安排预付款、押金或其他财务保障。</w:t>
      </w:r>
    </w:p>
    <w:p/>
    <w:p>
      <w:r>
        <w:t>到8月投资者日，公司披露已有八家客户参与，预计覆盖2027财年约一半、2028财年约三分之二的位出货。[2026年投资者日公告](https://www.sandisk.com/company/newsroom/press-releases/2026/2026-08-13-sandisk-investor-day-2026)</w:t>
      </w:r>
    </w:p>
    <w:p/>
    <w:p>
      <w:r>
        <w:t>可以把这种变化理解成：双方不再只在货物交付前讨论这一批多少钱，而是提前讨论几年内需要什么产品、需要多少、如何为供货提供保障。</w:t>
      </w:r>
    </w:p>
    <w:p/>
    <w:p>
      <w:r>
        <w:t>这有助于规划制造与研发，也把新的责任交给双方。客户若不买，可能发生争议；闪迪若无法交付，也可能承担代价。</w:t>
      </w:r>
    </w:p>
    <w:p/>
    <w:p>
      <w:r>
        <w:t>因此，故事仍然不能写成“终于摆脱了周期”。更准确的说法是，公司正在尝试用合同、技术与客户关系，把自己暴露在周期中的方式改变一些。</w:t>
      </w:r>
    </w:p>
    <w:p/>
    <w:p>
      <w:pPr>
        <w:pStyle w:val="Heading2"/>
        <w:keepNext w:val="1"/>
        <w:keepLines w:val="1"/>
      </w:pPr>
      <w:r>
        <w:rPr>
          <w:color w:val="000000"/>
        </w:rPr>
        <w:t>二十一、老伙伴续约，新技术又在寻找共同标准</w:t>
      </w:r>
    </w:p>
    <w:p>
      <w:pPr>
        <w:keepNext w:val="1"/>
      </w:pPr>
    </w:p>
    <w:p>
      <w:r>
        <w:t>2026年1月，闪迪与铠侠将四日市合资框架延长到2034年底，与北上合资期限保持一致。作为安排的一部分，闪迪需要在2026至2029年支付11.65亿美元制造服务及供应保障费用。[续约公告](https://investor.sandisk.com/news-releases/news-release-details/kioxia-and-sandisk-extend-yokkaichi-joint-venture-agreement)</w:t>
      </w:r>
    </w:p>
    <w:p/>
    <w:p>
      <w:r>
        <w:t>8月，两家公司又公布了到2032年在日本合计超过310亿美元的投资计划，以政府支持为条件。这是双方的多年计划，不是闪迪一家立即支付全部金额。[联合投资计划](https://www.sandisk.com/company/newsroom/press-releases/2026/2026-08-27-kioxia-and-sandisk-to-invest-over-31-billion-in-japan-extending-leadership-in-memory-industry)</w:t>
      </w:r>
    </w:p>
    <w:p/>
    <w:p>
      <w:r>
        <w:t>二十多年前形成的联盟，没有因为AI出现而变得不重要。相反，需求越大，能否长期获得可靠产能越关键。</w:t>
      </w:r>
    </w:p>
    <w:p/>
    <w:p>
      <w:r>
        <w:t>与此同时，闪迪与SK海力士推动高带宽闪存HBF，通过OCP发布技术规范，Google和Tenstorrent也参与标准化。它希望在AI推理系统中，让更多容量靠近计算端，并与现有存储层次配合。[HBF规范公告](https://investor.sandisk.com/node/8126/pdf)</w:t>
      </w:r>
    </w:p>
    <w:p/>
    <w:p>
      <w:r>
        <w:t>这件事和早年的SD联盟有一个相似之处：单家公司拿出一种技术，不足以让它成为大市场；系统设计者、客户和供应商还需要共同规则。</w:t>
      </w:r>
    </w:p>
    <w:p/>
    <w:p>
      <w:r>
        <w:t>但相似不代表结果必然相同。HBF仍需跨过技术验证、软件支持、系统整合和实际经济性等门槛，不能因为SD卡曾成功，就认为新的标准必然成功。</w:t>
      </w:r>
    </w:p>
    <w:p/>
    <w:p>
      <w:pPr>
        <w:pStyle w:val="Heading2"/>
        <w:keepNext w:val="1"/>
        <w:keepLines w:val="1"/>
      </w:pPr>
      <w:r>
        <w:rPr>
          <w:color w:val="000000"/>
        </w:rPr>
        <w:t>二十二、这家公司的“性格”，可以怎样理解</w:t>
      </w:r>
    </w:p>
    <w:p>
      <w:pPr>
        <w:keepNext w:val="1"/>
      </w:pPr>
    </w:p>
    <w:p>
      <w:r>
        <w:t>从已发生的选择看，闪迪有几条反复出现的特点。</w:t>
      </w:r>
    </w:p>
    <w:p/>
    <w:p>
      <w:r>
        <w:t>它重视系统，而不只重视单颗芯片。从控制器纠错，到企业SSD软件与固件，许多价值来自让器件在实际设备中可靠工作。</w:t>
      </w:r>
    </w:p>
    <w:p/>
    <w:p>
      <w:r>
        <w:t>它愿意合作制定规则。CF、SD、制造联盟和今天的HBF，各不相同，却都说明公司并非只靠关起门来的研发扩大市场。</w:t>
      </w:r>
    </w:p>
    <w:p/>
    <w:p>
      <w:r>
        <w:t>它同时承担技术与资本风险。没有制造投入，难以获得规模；投入过多，又可能被价格周期困住。2009年的产能调整与今天的长期供货安排，是不同时代对这道问题的回答。</w:t>
      </w:r>
    </w:p>
    <w:p/>
    <w:p>
      <w:r>
        <w:t>它也会改变组织形式。独立创业、被收购、集团内经营、重新分拆，并没有一个形式可以永远适用于所有时期。</w:t>
      </w:r>
    </w:p>
    <w:p/>
    <w:p>
      <w:r>
        <w:t>这些是对历史的归纳，不是对管理层性格的心理诊断，更不是成功保证。每一种优势都有反面：深度合作带来依赖，领先技术需要不断投资，长期合约也会产生新的履约义务。</w:t>
      </w:r>
    </w:p>
    <w:p/>
    <w:p>
      <w:pPr>
        <w:pStyle w:val="Heading2"/>
        <w:keepNext w:val="1"/>
        <w:keepLines w:val="1"/>
      </w:pPr>
      <w:r>
        <w:rPr>
          <w:color w:val="000000"/>
        </w:rPr>
        <w:t>二十三、把三十多年放在一条时间线上</w:t>
      </w:r>
    </w:p>
    <w:p>
      <w:pPr>
        <w:keepNext w:val="1"/>
      </w:pPr>
    </w:p>
    <w:p>
      <w:pPr>
        <w:pStyle w:val="ListBullet"/>
      </w:pPr>
      <w:r>
        <w:t>1988年：Harari、Mehrotra、Yuan创办SunDisk，尝试把闪存做成可靠存储系统</w:t>
      </w:r>
    </w:p>
    <w:p>
      <w:pPr>
        <w:pStyle w:val="ListBullet"/>
      </w:pPr>
      <w:r>
        <w:t>1991年：向IBM项目提供早期20MB固态存储设备，产品可靠性接受真实客户检验</w:t>
      </w:r>
    </w:p>
    <w:p>
      <w:pPr>
        <w:pStyle w:val="ListBullet"/>
      </w:pPr>
      <w:r>
        <w:t>1994至2000年：CompactFlash、SD合作与行业协会相继形成，存储从零件走向共同生态</w:t>
      </w:r>
    </w:p>
    <w:p>
      <w:pPr>
        <w:pStyle w:val="ListBullet"/>
      </w:pPr>
      <w:r>
        <w:t>2000年代初：与东芝建立并调整制造联盟，获得规模，也承担长期资本责任</w:t>
      </w:r>
    </w:p>
    <w:p>
      <w:pPr>
        <w:pStyle w:val="ListBullet"/>
      </w:pPr>
      <w:r>
        <w:t>2006年：收购M-Systems，扩展嵌入式、移动产品与客户能力</w:t>
      </w:r>
    </w:p>
    <w:p>
      <w:pPr>
        <w:pStyle w:val="ListBullet"/>
      </w:pPr>
      <w:r>
        <w:t>2008至2009年：价格暴跌、三星报价与合资产能重组，证明技术成功不能替代财务韧性</w:t>
      </w:r>
    </w:p>
    <w:p>
      <w:pPr>
        <w:pStyle w:val="ListBullet"/>
      </w:pPr>
      <w:r>
        <w:t>2011至2014年：Mehrotra接班，企业与数据中心布局深化，收购Fusion-io</w:t>
      </w:r>
    </w:p>
    <w:p>
      <w:pPr>
        <w:pStyle w:val="ListBullet"/>
      </w:pPr>
      <w:r>
        <w:t>2016年：并入WDC，品牌继续存在，旧SNDK独立上市阶段结束</w:t>
      </w:r>
    </w:p>
    <w:p>
      <w:pPr>
        <w:pStyle w:val="ListBullet"/>
      </w:pPr>
      <w:r>
        <w:t>2022至2023年：制造污染与需求价格低谷先后出现，两类风险分别暴露</w:t>
      </w:r>
    </w:p>
    <w:p>
      <w:pPr>
        <w:pStyle w:val="ListBullet"/>
      </w:pPr>
      <w:r>
        <w:t>2025年：闪存业务再次独立，SNDK恢复常规交易</w:t>
      </w:r>
    </w:p>
    <w:p>
      <w:pPr>
        <w:pStyle w:val="ListBullet"/>
      </w:pPr>
      <w:r>
        <w:t>2026年：企业SSD增长、长期供货模式、合资续约和新型闪存标准共同推进，进入新的验证阶段</w:t>
      </w:r>
    </w:p>
    <w:p/>
    <w:p>
      <w:pPr>
        <w:pStyle w:val="Heading2"/>
        <w:keepNext w:val="1"/>
        <w:keepLines w:val="1"/>
      </w:pPr>
      <w:r>
        <w:rPr>
          <w:color w:val="000000"/>
        </w:rPr>
        <w:t>最后：它已经学会保存数据，还要学会保存利润</w:t>
      </w:r>
    </w:p>
    <w:p>
      <w:pPr>
        <w:keepNext w:val="1"/>
      </w:pPr>
    </w:p>
    <w:p>
      <w:r>
        <w:t>SanDisk的历史，不是一条从小存储卡平滑走向AI巨头的直线。</w:t>
      </w:r>
    </w:p>
    <w:p/>
    <w:p>
      <w:r>
        <w:t>它有技术创造，也有制造事故；有扩大市场的联盟，也有必须付钱维系的合作；它拒绝过收购，后来又接受了收购，最终重新独立。</w:t>
      </w:r>
    </w:p>
    <w:p/>
    <w:p>
      <w:r>
        <w:t>最值得记住的，或许是那个IBM测试的细节。</w:t>
      </w:r>
    </w:p>
    <w:p/>
    <w:p>
      <w:r>
        <w:t>最早的设备只能工作一两秒，客户需要它可靠运行一个周末。企业必须一步一步把“看上去可行”变成“实际能够依赖”。</w:t>
      </w:r>
    </w:p>
    <w:p/>
    <w:p>
      <w:r>
        <w:t>今天的问题也是如此。</w:t>
      </w:r>
    </w:p>
    <w:p/>
    <w:p>
      <w:r>
        <w:t>闪迪已经证明自己能在一个强劲市场中交出非常高的利润。接下来，它需要证明的是：当供应增加、客户调整计划、价格开始承压时，技术、长期合约和资本纪律能否让它继续可靠地赚钱。</w:t>
      </w:r>
    </w:p>
    <w:p/>
    <w:p>
      <w:r>
        <w:t>从保存一份数据，到保存一门生意的长期价值，中间仍有一段不能靠口号跳过的工程。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页码 </w:t>
    </w: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