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i w:val="0"/>
          <w:color w:val="194076"/>
          <w:sz w:val="60"/>
        </w:rPr>
        <w:t>Alphabet / Google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sz w:val="50"/>
        </w:rPr>
        <w:t>公司故事版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 w:val="0"/>
          <w:i w:val="0"/>
          <w:color w:val="505050"/>
          <w:sz w:val="26"/>
        </w:rPr>
        <w:t>从两个博士生的搜索算法，到一场 2000 亿美元级别的 AI 入口战争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49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_entr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646464"/>
          <w:sz w:val="19"/>
        </w:rPr>
        <w:t>阅读定位：非专业投资者友好 · 用人物、关键决策与历史转折理解公司</w:t>
      </w:r>
    </w:p>
    <w:p>
      <w:r>
        <w:br w:type="page"/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01. 一句话先把 Google 讲明白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Google 的历史，本质上是一家不断争夺“人类获取信息的第一入口”的公司。</w:t>
            </w:r>
          </w:p>
        </w:tc>
      </w:tr>
    </w:tbl>
    <w:p>
      <w:pPr>
        <w:spacing w:after="4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PC 时代，这个入口是搜索框；智能手机时代，它必须守住操作系统和浏览器，所以做了 Android 和 Chrome；视频时代，它买下 YouTube；今天，ChatGPT 改变了人获取信息的方式，于是 Gemini 和 AI Search 变成了 Google 二十多年来最重要的一场入口保卫战。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一旦抓住这条主线，Google 看似分散的产品会突然连成一张图：它不是在随机扩张，而是在不断防止“下一代信息入口”完全落入别人手中。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228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_story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28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02. 最开始，它甚至不是一家公司</w:t>
      </w:r>
    </w:p>
    <w:p>
      <w:pPr>
        <w:spacing w:after="160"/>
      </w:pPr>
      <w:r>
        <w:rPr>
          <w:rFonts w:ascii="Noto Sans CJK SC" w:hAnsi="Noto Sans CJK SC" w:eastAsia="Noto Sans CJK SC"/>
          <w:b w:val="0"/>
          <w:i/>
          <w:color w:val="5A5A5A"/>
          <w:sz w:val="21"/>
        </w:rPr>
        <w:t>一个博士生研究问题，最后变成全球互联网入口。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1995 年，Larry Page 去 Stanford 考察研究生项目，Sergey Brin 被安排带他参观校园。两人并非一见如故，反而经常争论；但他们都对一个问题感兴趣：互联网正在急速膨胀，人却越来越难找到真正重要的信息。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当时许多搜索引擎主要依据网页中关键词出现的频次排序。Page 和 Brin 借鉴学术论文引用关系：如果一篇论文被很多重要论文引用，它往往更重要。网页之间的链接，是否也可以被看作一种“引用”？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这个想法最终形成 PageRank。1997 年前后，他们做出 BackRub；1998 年，研究项目正式变成 Google 公司。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Google 最早的技术基因：不是由人工规定“什么重要”，而是让整个互联网的连接结构自己告诉机器“什么重要”。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03. 为什么偏偏是 Page 和 Brin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Larry Page 成长在计算机家庭，父亲是计算机科学教授；Sergey Brin 则有很强的数学、数据挖掘和信息提取背景。两人的互补，使 Google 从一开始就不像普通互联网创业公司。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Page 更像系统工程师：喜欢重新设计一个大系统，而不是只优化局部。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Brin 更像数学与数据研究者：强调算法、数据结构与实验。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两人共同的特点，是把“互联网规模”视为优势，而不是负担。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 Google 的早期文化天然偏工程师、研究、数据和大规模系统。它不是先想“怎么做一个网站”，而是先解决一个计算问题，之后才发现全世界都需要它。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04. 真正改变 Google 命运的不是搜索，而是广告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搜索很好用，但如果没有商业模式，Google 最多只会成为一家优秀的技术公司。Google 早期曾尝试向其他网站授权搜索服务，但真正改变命运的是广告。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2000 年 AdWords 推出，随后 AdSense 把广告系统扩展到整个互联网出版网络。Google 最终建立了一个极强的商业飞轮：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用户搜索 → 暴露真实需求 → 广告主竞价 → Google 收钱 → 改进搜索 → 更多用户 → 更多广告主。</w:t>
            </w:r>
          </w:p>
        </w:tc>
      </w:tr>
    </w:tbl>
    <w:p>
      <w:pPr>
        <w:spacing w:after="4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搜索广告的核心价值，是用户主动表达了商业意图。电视广告只能猜“你可能想买车”，而搜索框可以直接接收到“洛杉矶 BMW X5 价格”这样的需求。Google 因此拥有了一台高利润、低边际成本的现金机器。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05. IPO 之后，Google 有了“拿现金流去下注”的能力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2001 年 Eric Schmidt 出任 CEO，Google 从年轻创始人主导的研究型公司逐步变成大型企业。2004 年 IPO 后，公司通过双重股权结构让创始团队保持长期控制权。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Page 和 Brin 在上市文件里明确表达：Google 不希望成为一家只服从季度利润压力的传统公司。这个治理结构让 Google 可以长期做很多看起来“不像广告业务”的项目。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搜索广告负责赚钱；一部分利润被拿去寻找下一代入口。多数项目会失败，但少数成功项目足以改变公司的边界。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06. Android：看似免费的系统，其实是 Google 最重要的一份保险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2005 年 Google 收购 Android。当时智能手机生态高度碎片化，Google 需要为不同手机适配服务。Android 的价值并不是“卖操作系统”，而是确保移动互联网时代的分发权不会完全被 Apple、Microsoft 或手机厂商控制。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如果没有 Android，Google Search 很可能从“互联网入口”退化为“别人操作系统里的一个 App”。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Android 是 Google 最典型的战略逻辑：可以不靠这个产品直接赚钱，但不能让下一代入口完全掌握在别人手里。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07. YouTube：自己做不好，就把赢家买下来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Google 曾经有自己的 Google Video，但 YouTube 的用户增长与社区活力明显更强。2006 年，Google 以约 16.5 亿美元股票收购 YouTube，并且没有强行把它改造成“Google Video”。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这笔交易后来看起来极其重要：Google 买到的不是单纯的视频网站，而是视频时代最重要的信息与注意力入口之一。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它也展示了 Google 另一种能力：如果一个新入口足够重要，公司并不执着于必须自己从零发明。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08. Chrome：浏览器战争，本质仍是入口战争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2008 年 Google 推出 Chrome。表面理由是让复杂 Web 应用跑得更快、更稳定、更安全；但从战略上看，浏览器是搜索之前的入口。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 Windows + Internet Explorer 被 Microsoft 控制，Safari 被 Apple 控制，那么 Google 最重要的 Search 业务始终运行在别人的分发层里。Chrome 让 Google 把入口往上游推进了一层。</w:t>
      </w:r>
    </w:p>
    <w:p>
      <w:r>
        <w:rPr>
          <w:rFonts w:ascii="Noto Sans CJK SC" w:hAnsi="Noto Sans CJK SC" w:eastAsia="Noto Sans CJK SC"/>
          <w:b/>
          <w:i w:val="0"/>
          <w:sz w:val="22"/>
        </w:rPr>
        <w:t>把几个产品放在一起看：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9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时代 / 场景</w:t>
            </w:r>
          </w:p>
        </w:tc>
        <w:tc>
          <w:tcPr>
            <w:tcW w:type="dxa" w:w="3286"/>
            <w:shd w:fill="DCE9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Google 产品</w:t>
            </w:r>
          </w:p>
        </w:tc>
        <w:tc>
          <w:tcPr>
            <w:tcW w:type="dxa" w:w="3286"/>
            <w:shd w:fill="DCE9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战略意义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Search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搜索入口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浏览器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Chrome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网页入口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移动互联网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Android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操作系统入口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视频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YouTube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视频入口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地理与本地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Maps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现实世界信息入口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AI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Gemini / AI Mode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下一代问答入口</w:t>
            </w:r>
          </w:p>
        </w:tc>
      </w:tr>
    </w:tbl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09. Google+：工程能力并不能自动制造社交网络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Google 并非一路都做对。Facebook 崛起后，Google 担心用户关系、内容和时间被社交网络吸走，于是重金推动 Google+。但它没有建立足够强的社交网络效应。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这是一个很重要的失败案例：搜索的网络效应来自数据、算法与使用规模；社交网络的网络效应来自“你的朋友在哪里”。两种护城河完全不同。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Google+ 的失败提醒投资者：世界级工程能力 ≠ 可以自动复制所有互联网产品的网络效应。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10. Alphabet：公司太大了，于是开始“自己拆自己”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2015 年，Google 重组为 Alphabet。核心 Google 业务由 Sundar Pichai 负责，自动驾驶、生命科学等实验项目被放进 Other Bets。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这项重组把一种早期文化制度化：核心广告业务负责产生现金；集团层面继续下注未来技术。2019 年，Page 和 Brin 退出日常管理，Pichai 同时成为 Google 与 Alphabet CEO。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这意味着 Google 从“创始人亲自驾驶”进入“职业经理人管理巨型平台”的新阶段。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11. 最讽刺的一段历史：Google 很早拥有 AI 基础，却不是第一个做出 ChatGPT 的公司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Google 与 DeepMind 很早就站在现代 AI 的核心位置：AlphaGo、TPU、Transformer 都与 Google 体系紧密相关。2017 年的“Attention Is All You Need”更成为后来大语言模型时代的关键基础之一。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真正的问题不是 Google 没有 AI，而是它拥有大量 AI 技术，却没有首先把它变成一个颠覆大众使用习惯的新入口。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Google 最危险的时刻，不是技术落后，而是别人先把技术变成了“用户入口”。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12. ChatGPT 为什么会触碰 Google 的命门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传统搜索的交互是：用户提问 → Google 给链接 → 用户自己找答案。ChatGPT 的交互则是：用户提问 → AI 直接给答案。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如果用户长期习惯直接与 AI 对话，那么“搜索框”可能不再是互联网第一入口。这对 Google 的冲击不是某个产品输赢，而是核心商业模式的上游入口可能迁移。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 Bard、Gemini、AI Overviews、AI Mode 不只是产品发布，而是一场防止用户入口外流的系统性反击。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13. 一个最重要的决定：不要保护旧搜索，主动让 AI 改造搜索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对于一个利润极高的垄断型产品，最自然的选择通常是尽量保护旧模式。但 Google 最终选择把生成式 AI 直接放进 Search，把传统搜索主动改造成新的对话式搜索。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这实际上是在自己侵蚀旧产品形态，以防止别人先完成替代。逻辑和 Android 很像：与其等下一代入口把自己边缘化，不如主动参与重构。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真正值得跟踪的不是“Gemini 的榜单排名”，而是：AI 是否扩大 Search 使用量，并最终维持或提升每次查询的商业价值。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14. Google Cloud：一个长期落后的业务，突然在 AI 时代变得关键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Google 在数据中心、分布式系统和机器学习基础设施上长期技术很强，但企业云市场却一直落后 AWS 和 Azure。过去 Cloud 更像“技术很强但商业上追赶”。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生成式 AI 改变了比赛。企业买云的核心需求不再只有数据库、存储和虚拟机，还包括 GPU、TPU、模型训练、推理与企业 AI 平台。这恰好进入 Google 擅长的领域。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2026 Q2，Google Cloud 收入约 247.7 亿美元，同比增长约 82%。这一增长使 Cloud 第一次真正有机会从追赶业务变成集团第二增长发动机。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15. Google 正在从轻资产互联网公司，变成 AI 基础设施公司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过去二十年的 Google 是经典软件经济模型：一套搜索算法可以服务几十亿人，边际成本低，现金流强，资本需求相对有限。AI 改变了这一点。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大型模型需要数据中心、服务器、GPU/TPU、HBM、网络、电力和冷却系统。2026 年 Alphabet 计划资本开支已经提高到约 1950–2050 亿美元，上半年 CapEx 约 806 亿美元。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这不是简单的“多花钱”。它意味着 Alphabet 的财务结构正在改变：公司从极轻资产互联网平台，逐步叠加一个超大规模算力基础设施层。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今天研究 Google，已经不能只问收入增速；必须继续追问：新增 EBIT 能不能跑赢新增资本投入？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16. Sundar Pichai 今天真正押注的是什么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把当前 Alphabet 的复杂战略压缩成一句话，大概是：只要 Google 愿意投入足够的资本建设 AI 基础设施，它已经拥有的数据、模型、芯片、Cloud 与十亿级终端入口，最终会形成其他公司很难复制的闭环。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TPU / GPU 与数据中心：算力底座；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Gemini：模型层；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Search / YouTube / Android / Chrome / Workspace：全球分发层；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广告、Cloud、订阅和企业 AI：变现层；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现金流再次投入下一代基础设施：资本飞轮。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Larry Page 时代更多是在赌新的产品和新的技术方向；Pichai 时代则开始押注一整套 AI 基础设施体系。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17. 这家公司的“性格”到底是什么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如果把 IREN 的故事理解为“便宜电力 → 挖矿 → 发现电力与数据中心本身更值钱 → 转向 AI 算力”，那么 Google 的故事则是：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做好搜索 → 控制 Search 入口 → 发现入口不断迁移 → 买 Android、YouTube，做 Chrome → AI 又创造下一代入口 → 再把整个公司推向 AI。</w:t>
            </w:r>
          </w:p>
        </w:tc>
      </w:tr>
    </w:tbl>
    <w:p>
      <w:pPr>
        <w:spacing w:after="4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二十多年里业务变化巨大，但公司始终对一件事高度敏感：失去信息入口。也因此，很多看似“不直接赚钱”的项目都能被理解为长期分发权投资。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18. 最值得记住的关键节点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9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时间</w:t>
            </w:r>
          </w:p>
        </w:tc>
        <w:tc>
          <w:tcPr>
            <w:tcW w:type="dxa" w:w="3286"/>
            <w:shd w:fill="DCE9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事件</w:t>
            </w:r>
          </w:p>
        </w:tc>
        <w:tc>
          <w:tcPr>
            <w:tcW w:type="dxa" w:w="3286"/>
            <w:shd w:fill="DCE9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真正意义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1995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Page 与 Brin 在 Stanford 相识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创始团队形成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1997–98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PageRank / BackRub / Google 成立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技术基因与公司起点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AdWords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找到现金机器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2004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IPO / Gmail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资本与产品扩张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2005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Android / Maps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抢占移动与地理入口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2006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收购 YouTube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拿下视频入口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2008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Chrome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控制浏览器入口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2015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Alphabet 成立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现金牛 + 长期赌注制度化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2016–17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TPU / AlphaGo / Transformer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AI 基础能力成形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2023–24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Bard → Gemini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应战生成式 AI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AI Mode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主动改造 Search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2026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约 195–205B 美元 CapEx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转向重资本 AI 基础设施平台</w:t>
            </w:r>
          </w:p>
        </w:tc>
      </w:tr>
    </w:tbl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19. 最后真正记住 Google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Google 不是单靠“搜索技术”成为伟大公司，而是靠搜索 + 广告把技术变成了现金机器。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Android、YouTube 和 Chrome 看似是不同业务，本质上都是在保护或扩展信息入口。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Google 最大的历史讽刺，是它拥有大量现代 AI 基础技术，却没有第一个创造 ChatGPT 这种新用户入口。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今天 Alphabet 正在做成立以来最大的资本赌注：把广告现金流重新投入芯片、数据中心、模型、Cloud 和 AI 产品。</w:t>
      </w:r>
    </w:p>
    <w:p>
      <w:pPr>
        <w:pStyle w:val="ListBullet"/>
        <w:spacing w:after="60"/>
        <w:ind w:left="312" w:hanging="142"/>
      </w:pPr>
      <w:r>
        <w:rPr>
          <w:rFonts w:ascii="Noto Sans CJK SC" w:hAnsi="Noto Sans CJK SC" w:eastAsia="Noto Sans CJK SC"/>
          <w:b w:val="0"/>
          <w:i w:val="0"/>
          <w:sz w:val="21"/>
        </w:rPr>
        <w:t>未来最核心的问题不是“Gemini 强不强”，而是 Google 能否像 PC 跨到手机那样，再次成功跨过“搜索 → AI”这次入口迁移。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858"/>
            <w:shd w:fill="EDF4F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44882"/>
                <w:sz w:val="24"/>
              </w:rPr>
              <w:t>如果成功，AI 不会终结 Google，而会成为 Google 下一次平台扩张；如果失败，这可能是 Google 第一次没有掌握下一代信息入口。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CJK SC" w:hAnsi="Noto Sans CJK SC" w:eastAsia="Noto Sans CJK SC"/>
          <w:b/>
          <w:i w:val="0"/>
          <w:color w:val="144278"/>
          <w:sz w:val="34"/>
        </w:rPr>
        <w:t>附录. 主要资料来源（便于后续核对）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Google / Alphabet SEC Filings：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https://www.sec.gov/edgar/browse/?CIK=1652044&amp;owner=exclude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Alphabet 2015 Annual Report：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https://abc.xyz/assets/investor/static/pdf/2015_alphabet_annual_report.pdf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Google Research - Attention Is All You Need：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https://research.google/pubs/attention-is-all-you-need/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Google Blog - Android CEO update / Android history：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https://blog.google/products-and-platforms/platforms/android/update-from-ceo/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Google Blog - Chrome history：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https://blog.google/products-and-platforms/products/chrome/happy-10th-birthday-chrome-best-yet-come/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Google Blog - Bard / Gemini product history：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https://blog.google/innovation-and-ai/products/try-bard/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Google I/O 2026 announcements：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https://blog.google/innovation-and-ai/technology/ai/google-io-2026-all-our-announcements/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Alphabet Q2 2026 earnings release：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https://www.sec.gov/Archives/edgar/data/1652044/000165204426000066/googexhibit991q22026.htm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sz w:val="17"/>
        </w:rPr>
        <w:t>Alphabet Q2 2026 10-Q：</w:t>
      </w:r>
      <w:r>
        <w:rPr>
          <w:rFonts w:ascii="Noto Sans CJK SC" w:hAnsi="Noto Sans CJK SC" w:eastAsia="Noto Sans CJK SC"/>
          <w:b w:val="0"/>
          <w:i w:val="0"/>
          <w:color w:val="466496"/>
          <w:sz w:val="16"/>
        </w:rPr>
        <w:t>https://www.sec.gov/Archives/edgar/data/1652044/000165204426000071/goog-20260630.htm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87878"/>
        <w:sz w:val="16"/>
      </w:rPr>
      <w:t>Alphabet / Google 公司故事版 · 2026-09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E6E6E"/>
        <w:sz w:val="16"/>
      </w:rPr>
      <w:t>GOOGL | Company Story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