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李明 - Java 后端工程师</w:t>
      </w:r>
    </w:p>
    <w:p>
      <w:r>
        <w:t>电话：138-0000-0001 ｜ 邮箱：liming@example.com ｜ 现居：杭州 ｜ 求职意向：高级 Java 后端工程师</w:t>
      </w:r>
    </w:p>
    <w:p>
      <w:pPr>
        <w:pStyle w:val="Heading2"/>
      </w:pPr>
      <w:r>
        <w:t>教育经历</w:t>
      </w:r>
    </w:p>
    <w:p>
      <w:r>
        <w:t>2017.09 - 2021.06 华中科技大学 软件工程 本科</w:t>
      </w:r>
    </w:p>
    <w:p>
      <w:pPr>
        <w:pStyle w:val="Heading2"/>
      </w:pPr>
      <w:r>
        <w:t>专业技能</w:t>
      </w:r>
    </w:p>
    <w:p>
      <w:pPr>
        <w:pStyle w:val="ListBullet"/>
      </w:pPr>
      <w:r>
        <w:t>Java 基础扎实，熟悉 JVM 内存模型与调优，熟悉并发编程（线程池、AQS、CAS）</w:t>
      </w:r>
    </w:p>
    <w:p>
      <w:pPr>
        <w:pStyle w:val="ListBullet"/>
      </w:pPr>
      <w:r>
        <w:t>熟练使用 Spring Boot / Spring Cloud 微服务技术栈，熟悉 MyBatis、JPA</w:t>
      </w:r>
    </w:p>
    <w:p>
      <w:pPr>
        <w:pStyle w:val="ListBullet"/>
      </w:pPr>
      <w:r>
        <w:t>熟悉 MySQL 索引优化、分库分表（ShardingSphere），熟悉事务与锁机制</w:t>
      </w:r>
    </w:p>
    <w:p>
      <w:pPr>
        <w:pStyle w:val="ListBullet"/>
      </w:pPr>
      <w:r>
        <w:t>熟练使用 Redis（缓存、分布式锁、布隆过滤器），熟悉 Kafka 消息队列</w:t>
      </w:r>
    </w:p>
    <w:p>
      <w:pPr>
        <w:pStyle w:val="ListBullet"/>
      </w:pPr>
      <w:r>
        <w:t>熟悉 Docker 容器化部署与 Kubernetes 编排，了解 CI/CD 流水线</w:t>
      </w:r>
    </w:p>
    <w:p>
      <w:pPr>
        <w:pStyle w:val="ListBullet"/>
      </w:pPr>
      <w:r>
        <w:t>了解系统设计：限流、熔断降级、缓存一致性、幂等设计</w:t>
      </w:r>
    </w:p>
    <w:p>
      <w:pPr>
        <w:pStyle w:val="Heading2"/>
      </w:pPr>
      <w:r>
        <w:t>工作经历</w:t>
      </w:r>
    </w:p>
    <w:p>
      <w:r>
        <w:t>2021.07 - 至今  杭州星辰科技有限公司  Java 后端工程师</w:t>
      </w:r>
    </w:p>
    <w:p>
      <w:pPr>
        <w:pStyle w:val="ListBullet"/>
      </w:pPr>
      <w:r>
        <w:t>负责电商订单中心核心链路开发，日均订单量 50 万+，接口平均 QPS 3000</w:t>
      </w:r>
    </w:p>
    <w:p>
      <w:pPr>
        <w:pStyle w:val="ListBullet"/>
      </w:pPr>
      <w:r>
        <w:t>主导订单库分库分表改造（16 库 256 表），查询 RT 从 800ms 降至 200ms</w:t>
      </w:r>
    </w:p>
    <w:p>
      <w:pPr>
        <w:pStyle w:val="ListBullet"/>
      </w:pPr>
      <w:r>
        <w:t>设计并落地支付网关异步化改造，对接微信/支付宝/银联三种渠道</w:t>
      </w:r>
    </w:p>
    <w:p>
      <w:pPr>
        <w:pStyle w:val="ListBullet"/>
      </w:pPr>
      <w:r>
        <w:t>通过 Redis 分布式锁 + 本地缓存两级方案解决热点商品缓存击穿问题</w:t>
      </w:r>
    </w:p>
    <w:p>
      <w:pPr>
        <w:pStyle w:val="ListBullet"/>
      </w:pPr>
      <w:r>
        <w:t>推动接口 P99 延迟从 1.2s 优化至 350ms，服务可用性从 99.9% 提升至 99.99%</w:t>
      </w:r>
    </w:p>
    <w:p>
      <w:pPr>
        <w:pStyle w:val="Heading2"/>
      </w:pPr>
      <w:r>
        <w:t>项目经历</w:t>
      </w:r>
    </w:p>
    <w:p>
      <w:r>
        <w:t>2023.03 - 2023.09  大促秒杀系统（核心开发）</w:t>
      </w:r>
    </w:p>
    <w:p>
      <w:pPr>
        <w:pStyle w:val="ListBullet"/>
      </w:pPr>
      <w:r>
        <w:t>基于 Redis 预扣库存 + Kafka 异步削峰架构，支撑峰值 QPS 5 万的秒杀场景</w:t>
      </w:r>
    </w:p>
    <w:p>
      <w:pPr>
        <w:pStyle w:val="ListBullet"/>
      </w:pPr>
      <w:r>
        <w:t>通过令牌桶限流 + 库存分段 + 兜底对账方案，保证超卖率为 0</w:t>
      </w:r>
    </w:p>
    <w:p>
      <w:r>
        <w:t>2022.05 - 2022.11  统一消息推送平台（模块负责人）</w:t>
      </w:r>
    </w:p>
    <w:p>
      <w:pPr>
        <w:pStyle w:val="ListBullet"/>
      </w:pPr>
      <w:r>
        <w:t>设计多渠道消息投递框架（短信/推送/站内信），日均发送量 200 万条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