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ACFA0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按路线查询页</w:t>
      </w:r>
      <w:r>
        <w:rPr>
          <w:rFonts w:hint="eastAsia"/>
          <w:lang w:eastAsia="zh-CN"/>
        </w:rPr>
        <w:t>”</w:t>
      </w:r>
    </w:p>
    <w:p w14:paraId="794D8ADA">
      <w:pPr>
        <w:rPr>
          <w:rFonts w:hint="eastAsia"/>
          <w:lang w:val="en-US" w:eastAsia="zh-CN"/>
        </w:rPr>
      </w:pPr>
      <w:r>
        <w:rPr>
          <w:rFonts w:hint="eastAsia"/>
        </w:rPr>
        <w:t>①“搜索”按钮换成“打字搜索”。然后这里默认什么站点都不显示，当打上去字之后，按照字来匹</w:t>
      </w:r>
      <w:r>
        <w:rPr>
          <w:rFonts w:hint="eastAsia"/>
          <w:lang w:val="en-US" w:eastAsia="zh-CN"/>
        </w:rPr>
        <w:t>配站点，下拉框中显示左侧站点，右侧该站点对应的线路，如下所示：</w:t>
      </w:r>
    </w:p>
    <w:p w14:paraId="7F1665E3">
      <w:r>
        <w:drawing>
          <wp:inline distT="0" distB="0" distL="114300" distR="114300">
            <wp:extent cx="5200650" cy="24574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4E09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注意这里不要允许输入数字匹配线路，这里只能匹配站点名字。（拼音也可以）</w:t>
      </w:r>
    </w:p>
    <w:p w14:paraId="19470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②按线路选择的话，首先，要允许上下滑动线路和站点；其次，既然这里已经对应左侧线路了，站点下方就可以不再加一个线路的显示了。</w:t>
      </w:r>
    </w:p>
    <w:p w14:paraId="5D8675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③现在只是切换“搜索”和“按线路选择”，就会使得“选择起始站”距离底部的距离不同，能不能固定“选择起始站”这个弹窗的高度。其他都是在这个弹框中滑动查看的。</w:t>
      </w:r>
    </w:p>
    <w:p w14:paraId="51B919D4">
      <w:pPr>
        <w:rPr>
          <w:rFonts w:hint="eastAsia"/>
          <w:lang w:val="en-US" w:eastAsia="zh-CN"/>
        </w:rPr>
      </w:pPr>
    </w:p>
    <w:p w14:paraId="081267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“所有卫生间”页</w:t>
      </w:r>
    </w:p>
    <w:p w14:paraId="513DB3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①把默认显示的“搜索站点(始终按全网范围)”改成“搜索站点(在全部站点中搜索)”；</w:t>
      </w:r>
    </w:p>
    <w:p w14:paraId="62511A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②把下拉框中的线路也放在右侧对齐显示。</w:t>
      </w:r>
      <w:bookmarkStart w:id="0" w:name="_GoBack"/>
      <w:bookmarkEnd w:id="0"/>
    </w:p>
    <w:p w14:paraId="0E87235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25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2026-04-11T12:59:43Z</dcterms:created>
  <dc:creator>徐怡然</dc:creator>
  <cp:lastModifiedBy>XD</cp:lastModifiedBy>
  <dcterms:modified xsi:type="dcterms:W3CDTF">2026-04-11T13:11:24Z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eyJoZGlkIjoiOWNmZGY5MzNkNWMyY2YwODhjNDU3NmU5MWQ0MzExZDgiLCJ1c2VySWQiOiI0MTIzNjQ5NjQifQ==</vt:lpwstr>
  </property>
  <property fmtid="{D5CDD505-2E9C-101B-9397-08002B2CF9AE}" pid="4" name="ICV">
    <vt:lpwstr>6F947099DA664F5D880E9E801FDCCC5F_12</vt:lpwstr>
  </property>
</Properties>
</file>