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1EC" w:rsidRPr="009A3B80" w:rsidRDefault="009A3B80" w:rsidP="008C3944">
      <w:pPr>
        <w:spacing w:beforeLines="200" w:before="624" w:afterLines="50" w:after="156"/>
        <w:jc w:val="center"/>
        <w:rPr>
          <w:rFonts w:hint="eastAsia"/>
          <w:b/>
          <w:sz w:val="36"/>
          <w:szCs w:val="36"/>
        </w:rPr>
      </w:pPr>
      <w:bookmarkStart w:id="0" w:name="_GoBack"/>
      <w:bookmarkEnd w:id="0"/>
      <w:r w:rsidRPr="009A3B80">
        <w:rPr>
          <w:rFonts w:hint="eastAsia"/>
          <w:b/>
          <w:sz w:val="36"/>
          <w:szCs w:val="36"/>
        </w:rPr>
        <w:t>部分早期个人作品</w:t>
      </w:r>
    </w:p>
    <w:p w:rsidR="00E4476A" w:rsidRDefault="00E4476A" w:rsidP="0009301F">
      <w:pPr>
        <w:spacing w:beforeLines="50" w:before="156" w:afterLines="50" w:after="156"/>
        <w:rPr>
          <w:rFonts w:hint="eastAsia"/>
        </w:rPr>
      </w:pPr>
    </w:p>
    <w:p w:rsidR="00E4476A" w:rsidRPr="00E4476A" w:rsidRDefault="00E4476A" w:rsidP="0009301F">
      <w:pPr>
        <w:widowControl/>
        <w:shd w:val="clear" w:color="auto" w:fill="FFFFFF"/>
        <w:spacing w:beforeLines="50" w:before="156" w:afterLines="50" w:after="156"/>
        <w:jc w:val="left"/>
        <w:rPr>
          <w:rFonts w:ascii="Segoe UI" w:eastAsia="宋体" w:hAnsi="Segoe UI" w:cs="Segoe UI"/>
          <w:color w:val="24292E"/>
          <w:kern w:val="0"/>
          <w:sz w:val="28"/>
          <w:szCs w:val="28"/>
        </w:rPr>
      </w:pPr>
      <w:r w:rsidRPr="00E4476A">
        <w:rPr>
          <w:rFonts w:ascii="Segoe UI" w:eastAsia="宋体" w:hAnsi="Segoe UI" w:cs="Segoe UI"/>
          <w:color w:val="24292E"/>
          <w:kern w:val="0"/>
          <w:sz w:val="28"/>
          <w:szCs w:val="28"/>
        </w:rPr>
        <w:t xml:space="preserve">　　</w:t>
      </w:r>
      <w:r w:rsidRPr="00FB78F0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>服务精灵云平台</w:t>
      </w:r>
    </w:p>
    <w:p w:rsidR="00E4476A" w:rsidRPr="00E4476A" w:rsidRDefault="00E4476A" w:rsidP="0009301F">
      <w:pPr>
        <w:widowControl/>
        <w:shd w:val="clear" w:color="auto" w:fill="FFFFFF"/>
        <w:spacing w:beforeLines="50" w:before="156" w:afterLines="50" w:after="156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按照自己的想法，设计并开发的服务平台，并在以后的工作中真正使用过，效果比较理想。</w:t>
      </w:r>
    </w:p>
    <w:p w:rsidR="00E4476A" w:rsidRPr="00E4476A" w:rsidRDefault="00E4476A" w:rsidP="0009301F">
      <w:pPr>
        <w:widowControl/>
        <w:shd w:val="clear" w:color="auto" w:fill="FFFFFF"/>
        <w:spacing w:beforeLines="50" w:before="156" w:afterLines="50" w:after="156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</w:t>
      </w:r>
      <w:proofErr w:type="gramStart"/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整个云</w:t>
      </w:r>
      <w:proofErr w:type="gramEnd"/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平台以软控制为主，可以指定某台服务器随时启动或停止某个服务，并可由中心服务进行自动控制，动态压力自适应。</w:t>
      </w:r>
    </w:p>
    <w:p w:rsidR="0009301F" w:rsidRDefault="00E4476A" w:rsidP="0009301F">
      <w:pPr>
        <w:widowControl/>
        <w:shd w:val="clear" w:color="auto" w:fill="FFFFFF"/>
        <w:spacing w:line="400" w:lineRule="exac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开发时间：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2012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年</w:t>
      </w:r>
    </w:p>
    <w:p w:rsidR="00E4476A" w:rsidRPr="00E4476A" w:rsidRDefault="00E4476A" w:rsidP="0009301F">
      <w:pPr>
        <w:widowControl/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相关技术：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C#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Visual Studio.NET 2010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SQL-Server</w:t>
      </w:r>
    </w:p>
    <w:p w:rsidR="00E4476A" w:rsidRPr="00E4476A" w:rsidRDefault="00E4476A" w:rsidP="0009301F">
      <w:pPr>
        <w:widowControl/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代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码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量：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50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余万行</w:t>
      </w:r>
    </w:p>
    <w:p w:rsidR="00E4476A" w:rsidRPr="00E4476A" w:rsidRDefault="00E4476A" w:rsidP="0009301F">
      <w:pPr>
        <w:widowControl/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源码地址：</w:t>
      </w:r>
      <w:hyperlink r:id="rId8" w:history="1">
        <w:r w:rsidRPr="00E4476A">
          <w:rPr>
            <w:rFonts w:ascii="Segoe UI" w:eastAsia="宋体" w:hAnsi="Segoe UI" w:cs="Segoe UI"/>
            <w:color w:val="0366D6"/>
            <w:kern w:val="0"/>
            <w:sz w:val="24"/>
            <w:szCs w:val="24"/>
          </w:rPr>
          <w:t>https://github.com/xuyouchun/service_fairy</w:t>
        </w:r>
      </w:hyperlink>
    </w:p>
    <w:p w:rsidR="00E4476A" w:rsidRPr="00E4476A" w:rsidRDefault="00E4476A" w:rsidP="0009301F">
      <w:pPr>
        <w:widowControl/>
        <w:shd w:val="clear" w:color="auto" w:fill="FFFFFF"/>
        <w:spacing w:beforeLines="50" w:before="156" w:afterLines="50" w:after="156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实现了支持大并发与可扩展性的服务平台，及其它若干平台的功能，包括分布式缓存、分布式数据库、分布式文件系统等，并支持故障恢复、动态压力自适应、动态部署等若干功能，支持服务之间的多种交互方式。</w:t>
      </w:r>
    </w:p>
    <w:p w:rsidR="00E4476A" w:rsidRPr="00E4476A" w:rsidRDefault="00E4476A" w:rsidP="00CB17F9">
      <w:pPr>
        <w:widowControl/>
        <w:numPr>
          <w:ilvl w:val="0"/>
          <w:numId w:val="1"/>
        </w:numPr>
        <w:shd w:val="clear" w:color="auto" w:fill="FFFFFF"/>
        <w:spacing w:beforeLines="20" w:before="62" w:afterLines="20" w:after="62"/>
        <w:ind w:left="714" w:hanging="357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整个集群由中心服务统一调度与管理，并进行集群信息的收集。</w:t>
      </w:r>
    </w:p>
    <w:p w:rsidR="00E4476A" w:rsidRPr="00E4476A" w:rsidRDefault="00E4476A" w:rsidP="00CB17F9">
      <w:pPr>
        <w:widowControl/>
        <w:numPr>
          <w:ilvl w:val="0"/>
          <w:numId w:val="2"/>
        </w:numPr>
        <w:shd w:val="clear" w:color="auto" w:fill="FFFFFF"/>
        <w:spacing w:beforeLines="20" w:before="62" w:afterLines="20" w:after="62"/>
        <w:ind w:left="714" w:hanging="357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服务之间的交互无需配置，新服务启动之后便被整个集群发现并调用。</w:t>
      </w:r>
    </w:p>
    <w:p w:rsidR="00E4476A" w:rsidRPr="00E4476A" w:rsidRDefault="00E4476A" w:rsidP="00CB17F9">
      <w:pPr>
        <w:widowControl/>
        <w:numPr>
          <w:ilvl w:val="0"/>
          <w:numId w:val="3"/>
        </w:numPr>
        <w:shd w:val="clear" w:color="auto" w:fill="FFFFFF"/>
        <w:spacing w:beforeLines="20" w:before="62" w:afterLines="20" w:after="62"/>
        <w:ind w:left="714" w:hanging="357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根据服务的数量与压力进行负载均衡。</w:t>
      </w:r>
    </w:p>
    <w:p w:rsidR="00E4476A" w:rsidRPr="00E4476A" w:rsidRDefault="00E4476A" w:rsidP="00CB17F9">
      <w:pPr>
        <w:widowControl/>
        <w:numPr>
          <w:ilvl w:val="0"/>
          <w:numId w:val="4"/>
        </w:numPr>
        <w:shd w:val="clear" w:color="auto" w:fill="FFFFFF"/>
        <w:spacing w:beforeLines="20" w:before="62" w:afterLines="20" w:after="62"/>
        <w:ind w:left="714" w:hanging="357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能够方便地启用或停用服务，服务的安装包将在服务启动时分发到该服务器。</w:t>
      </w:r>
    </w:p>
    <w:p w:rsidR="00E4476A" w:rsidRPr="00E4476A" w:rsidRDefault="00E4476A" w:rsidP="00CB17F9">
      <w:pPr>
        <w:widowControl/>
        <w:numPr>
          <w:ilvl w:val="0"/>
          <w:numId w:val="5"/>
        </w:numPr>
        <w:shd w:val="clear" w:color="auto" w:fill="FFFFFF"/>
        <w:spacing w:beforeLines="20" w:before="62" w:afterLines="20" w:after="62"/>
        <w:ind w:left="714" w:hanging="357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支持多种网络通信方式，包括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TCP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HTTP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等，还可以扩展其它的通信方式，网络通信侦听端口可以在运行时启用或停用。</w:t>
      </w:r>
    </w:p>
    <w:p w:rsidR="00E4476A" w:rsidRPr="00E4476A" w:rsidRDefault="00E4476A" w:rsidP="00CB17F9">
      <w:pPr>
        <w:widowControl/>
        <w:numPr>
          <w:ilvl w:val="0"/>
          <w:numId w:val="6"/>
        </w:numPr>
        <w:shd w:val="clear" w:color="auto" w:fill="FFFFFF"/>
        <w:spacing w:beforeLines="20" w:before="62" w:afterLines="20" w:after="62"/>
        <w:ind w:left="714" w:hanging="357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支持多种数据编码方式，包括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JSON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XML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、二进制等，还可以扩展其它的数据编码方式。</w:t>
      </w:r>
    </w:p>
    <w:p w:rsidR="00E4476A" w:rsidRPr="00E4476A" w:rsidRDefault="00E4476A" w:rsidP="00CB17F9">
      <w:pPr>
        <w:widowControl/>
        <w:numPr>
          <w:ilvl w:val="0"/>
          <w:numId w:val="7"/>
        </w:numPr>
        <w:shd w:val="clear" w:color="auto" w:fill="FFFFFF"/>
        <w:spacing w:beforeLines="20" w:before="62" w:afterLines="20" w:after="62"/>
        <w:ind w:left="714" w:hanging="357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集群的透明程度非常高，可以方便地查看到每台服务器的压力，每个服务的运行情况，包括内存占用，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CPU</w:t>
      </w: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利用率等，甚至可以查看到每个对象中的成员变量的值，并可在运行时随时修改变量的值。</w:t>
      </w:r>
    </w:p>
    <w:p w:rsidR="00E4476A" w:rsidRPr="00E4476A" w:rsidRDefault="00E4476A" w:rsidP="00CB17F9">
      <w:pPr>
        <w:widowControl/>
        <w:numPr>
          <w:ilvl w:val="0"/>
          <w:numId w:val="8"/>
        </w:numPr>
        <w:shd w:val="clear" w:color="auto" w:fill="FFFFFF"/>
        <w:spacing w:beforeLines="20" w:before="62" w:afterLines="20" w:after="62"/>
        <w:ind w:left="714" w:hanging="357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能够在运行时根据服务的压力情况部署新的服务，如果现有服务的压力不能够承载大量的并发访问，将自动在备用服务器上部署新的服务。</w:t>
      </w:r>
    </w:p>
    <w:p w:rsidR="00E4476A" w:rsidRPr="00E4476A" w:rsidRDefault="00E4476A" w:rsidP="00CB17F9">
      <w:pPr>
        <w:widowControl/>
        <w:numPr>
          <w:ilvl w:val="0"/>
          <w:numId w:val="9"/>
        </w:numPr>
        <w:shd w:val="clear" w:color="auto" w:fill="FFFFFF"/>
        <w:spacing w:beforeLines="20" w:before="62" w:afterLines="20" w:after="62"/>
        <w:ind w:left="714" w:hanging="357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新版本发布时，由集群自动控制升级的过程，本着影响最小的原则，使整个集群的所有服务在升级过程中尽量不中断。</w:t>
      </w:r>
    </w:p>
    <w:p w:rsidR="00E4476A" w:rsidRPr="00E4476A" w:rsidRDefault="00E4476A" w:rsidP="00CB17F9">
      <w:pPr>
        <w:widowControl/>
        <w:numPr>
          <w:ilvl w:val="0"/>
          <w:numId w:val="10"/>
        </w:numPr>
        <w:shd w:val="clear" w:color="auto" w:fill="FFFFFF"/>
        <w:spacing w:beforeLines="20" w:before="62" w:afterLines="20" w:after="62"/>
        <w:ind w:left="714" w:hanging="357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支持集群与集群间的连接，使多个集群可以协调工作，相互调用对方的服务。</w:t>
      </w:r>
    </w:p>
    <w:p w:rsidR="00E4476A" w:rsidRPr="00E4476A" w:rsidRDefault="00E4476A" w:rsidP="00CB17F9">
      <w:pPr>
        <w:widowControl/>
        <w:numPr>
          <w:ilvl w:val="0"/>
          <w:numId w:val="11"/>
        </w:numPr>
        <w:shd w:val="clear" w:color="auto" w:fill="FFFFFF"/>
        <w:spacing w:beforeLines="20" w:before="62" w:afterLines="20" w:after="62"/>
        <w:ind w:left="714" w:hanging="357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可靠性高，即使中心服务停止工作，整个集群也不会瘫痪。</w:t>
      </w:r>
    </w:p>
    <w:p w:rsidR="00E4476A" w:rsidRPr="00E4476A" w:rsidRDefault="00E4476A" w:rsidP="00CB17F9">
      <w:pPr>
        <w:widowControl/>
        <w:numPr>
          <w:ilvl w:val="0"/>
          <w:numId w:val="12"/>
        </w:numPr>
        <w:shd w:val="clear" w:color="auto" w:fill="FFFFFF"/>
        <w:spacing w:beforeLines="20" w:before="62" w:afterLines="20" w:after="62"/>
        <w:ind w:left="714" w:hanging="357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4476A">
        <w:rPr>
          <w:rFonts w:ascii="Segoe UI" w:eastAsia="宋体" w:hAnsi="Segoe UI" w:cs="Segoe UI"/>
          <w:color w:val="24292E"/>
          <w:kern w:val="0"/>
          <w:sz w:val="24"/>
          <w:szCs w:val="24"/>
        </w:rPr>
        <w:t>支持云平台的监控，将服务的运行情况随时通过短信或邮件报告给管理员。</w:t>
      </w:r>
    </w:p>
    <w:p w:rsidR="00E4476A" w:rsidRPr="00241B4E" w:rsidRDefault="00E4476A" w:rsidP="0009301F">
      <w:pPr>
        <w:spacing w:beforeLines="50" w:before="156" w:afterLines="50" w:after="156"/>
        <w:rPr>
          <w:rFonts w:hint="eastAsia"/>
        </w:rPr>
      </w:pPr>
    </w:p>
    <w:p w:rsidR="009A4C9A" w:rsidRDefault="00241B4E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云平台的核心服务，用于支撑集群最基本的交互框架：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41B4E" w:rsidRDefault="00241B4E" w:rsidP="0009301F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70EED430" wp14:editId="154F30D9">
            <wp:extent cx="5274310" cy="3236046"/>
            <wp:effectExtent l="0" t="0" r="2540" b="2540"/>
            <wp:docPr id="16" name="图片 16" descr="Service Fai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Service Fai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B4E" w:rsidRDefault="006C4222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云平台的系统服务，提供用户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帐号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、分布式存储、及集群外部接入等若干功能：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（系统服务尚未涉及具体的业务逻辑，另有大量与业务逻辑相关的应用服务搭建在系统服务之上）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6C4222" w:rsidRDefault="004429FA" w:rsidP="0009301F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1A11AE9B" wp14:editId="33642582">
            <wp:extent cx="5274310" cy="3236046"/>
            <wp:effectExtent l="0" t="0" r="2540" b="2540"/>
            <wp:docPr id="17" name="图片 17" descr="Service Fai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Service Fair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9FA" w:rsidRDefault="004429FA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使用集群管理器打开每台服务器，可以看到它的若干信息：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4429FA" w:rsidRDefault="004429FA" w:rsidP="0009301F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23FFC4B8" wp14:editId="262A8E2D">
            <wp:extent cx="5274310" cy="3207225"/>
            <wp:effectExtent l="0" t="0" r="2540" b="0"/>
            <wp:docPr id="18" name="图片 18" descr="ï¼Service Fairyï¼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ï¼Service Fairyï¼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9FA" w:rsidRDefault="004429FA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运行在该服务器上的所有服务，可以查看到它的运行状态，并可在该界面中方便地启用或停用服务：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4429FA" w:rsidRDefault="004429FA" w:rsidP="0009301F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499D2B30" wp14:editId="2D8EBE49">
            <wp:extent cx="5274310" cy="3207225"/>
            <wp:effectExtent l="0" t="0" r="2540" b="0"/>
            <wp:docPr id="19" name="图片 19" descr="ï¼Service Fairyï¼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ï¼Service Fairyï¼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9FA" w:rsidRDefault="004429FA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打开每一个服务，可以方便地查看到它的所有接口，服务的接口提供给外界调用，可能其它的服务或集群外面的设备，比如手机或其它集群中的服务，该集群管理器也是通过调用接口与集群通信：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4429FA" w:rsidRDefault="004429FA" w:rsidP="0009301F">
      <w:pPr>
        <w:spacing w:beforeLines="50" w:before="156" w:afterLines="50" w:after="156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26B4EF" wp14:editId="5FF81A6D">
            <wp:extent cx="5274310" cy="3207225"/>
            <wp:effectExtent l="0" t="0" r="2540" b="0"/>
            <wp:docPr id="20" name="图片 20" descr="ï¼Service Fairyï¼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ï¼Service Fairyï¼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9FA" w:rsidRDefault="004429FA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服务的核心功能是由一组组件组成的，通过集群管理器可以查看到组成该服务的所有组件。例如用户系统就有账号管理器、状态管理器、消息管理器、通信录管理器等组成，组件是服务主要逻辑实现的地方，服务的接口通常是调用组件的功能实现的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4429FA" w:rsidRDefault="004429FA" w:rsidP="0009301F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4C1AAD20" wp14:editId="3670832F">
            <wp:extent cx="5274310" cy="4393139"/>
            <wp:effectExtent l="0" t="0" r="2540" b="7620"/>
            <wp:docPr id="21" name="图片 21" descr="ï¼Service Fairyï¼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ï¼Service Fairyï¼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9FA" w:rsidRDefault="004429FA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proofErr w:type="gramStart"/>
      <w:r>
        <w:rPr>
          <w:rFonts w:ascii="Segoe UI" w:hAnsi="Segoe UI" w:cs="Segoe UI"/>
          <w:color w:val="24292E"/>
          <w:shd w:val="clear" w:color="auto" w:fill="FFFFFF"/>
        </w:rPr>
        <w:lastRenderedPageBreak/>
        <w:t>该云平台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的一大亮点，就是可以通过集群管理器在运行时查阅到所有的数据。数据都存储于组件中，打开每个组件，可以查看到它的成员变量，方便在运行时发现问题，甚至可以在运行时修改变量的值：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4429FA" w:rsidRDefault="004429FA" w:rsidP="0009301F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156584C2" wp14:editId="72A2C26B">
            <wp:extent cx="5274310" cy="3207225"/>
            <wp:effectExtent l="0" t="0" r="2540" b="0"/>
            <wp:docPr id="22" name="图片 22" descr="ï¼Service Fairyï¼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ï¼Service Fairyï¼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C2" w:rsidRDefault="00A245C2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</w:p>
    <w:p w:rsidR="00A245C2" w:rsidRDefault="00A245C2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</w:p>
    <w:p w:rsidR="004429FA" w:rsidRDefault="004429FA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每台服务器上运行的所有服务都共享同一个通信层，共享同一组端口，端口可以分为</w:t>
      </w:r>
      <w:r>
        <w:rPr>
          <w:rFonts w:ascii="Segoe UI" w:hAnsi="Segoe UI" w:cs="Segoe UI"/>
          <w:color w:val="24292E"/>
          <w:shd w:val="clear" w:color="auto" w:fill="FFFFFF"/>
        </w:rPr>
        <w:t>TCP</w:t>
      </w:r>
      <w:r>
        <w:rPr>
          <w:rFonts w:ascii="Segoe UI" w:hAnsi="Segoe UI" w:cs="Segoe UI"/>
          <w:color w:val="24292E"/>
          <w:shd w:val="clear" w:color="auto" w:fill="FFFFFF"/>
        </w:rPr>
        <w:t>或</w:t>
      </w:r>
      <w:r>
        <w:rPr>
          <w:rFonts w:ascii="Segoe UI" w:hAnsi="Segoe UI" w:cs="Segoe UI"/>
          <w:color w:val="24292E"/>
          <w:shd w:val="clear" w:color="auto" w:fill="FFFFFF"/>
        </w:rPr>
        <w:t>HTTP</w:t>
      </w:r>
      <w:r>
        <w:rPr>
          <w:rFonts w:ascii="Segoe UI" w:hAnsi="Segoe UI" w:cs="Segoe UI"/>
          <w:color w:val="24292E"/>
          <w:shd w:val="clear" w:color="auto" w:fill="FFFFFF"/>
        </w:rPr>
        <w:t>等，还分为单向或双向连接，双向连接用于服务器主动推送数据。端口可以在运行时随时启用或停用：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4429FA" w:rsidRDefault="004429FA" w:rsidP="0009301F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690968B2" wp14:editId="29026F2C">
            <wp:extent cx="5274310" cy="3207225"/>
            <wp:effectExtent l="0" t="0" r="2540" b="0"/>
            <wp:docPr id="23" name="图片 23" descr="ï¼Service Fairyï¼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ï¼Service Fairyï¼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9FA" w:rsidRDefault="004429FA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服务器上的文件系统也可以通过集群管理器来浏览，无需远程桌面登录到每一台服务器上查看文件：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4429FA" w:rsidRDefault="004429FA" w:rsidP="0009301F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5D6FC426" wp14:editId="23C4C57D">
            <wp:extent cx="5274310" cy="3207225"/>
            <wp:effectExtent l="0" t="0" r="2540" b="0"/>
            <wp:docPr id="24" name="图片 24" descr="ï¼Service Fairyï¼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ï¼Service Fairyï¼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47D" w:rsidRDefault="00AE347D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</w:p>
    <w:p w:rsidR="001C788F" w:rsidRDefault="001C788F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</w:p>
    <w:p w:rsidR="004429FA" w:rsidRDefault="004429FA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该服务器上记录的日志：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4429FA" w:rsidRDefault="004429FA" w:rsidP="0009301F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4ED92486" wp14:editId="7B5B19E5">
            <wp:extent cx="5274310" cy="3207225"/>
            <wp:effectExtent l="0" t="0" r="2540" b="0"/>
            <wp:docPr id="25" name="图片 25" descr="ï¼Service Fairyï¼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ï¼Service Fairyï¼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F5" w:rsidRDefault="00DC66F5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</w:p>
    <w:p w:rsidR="00DC66F5" w:rsidRDefault="00DC66F5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</w:p>
    <w:p w:rsidR="004429FA" w:rsidRDefault="004429FA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该服务器的硬件及操作系统信息：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4429FA" w:rsidRDefault="004429FA" w:rsidP="0009301F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70FD51A3" wp14:editId="4131C630">
            <wp:extent cx="5274310" cy="3207225"/>
            <wp:effectExtent l="0" t="0" r="2540" b="0"/>
            <wp:docPr id="26" name="图片 26" descr="ï¼Service Fairyï¼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ï¼Service Fairyï¼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9FA" w:rsidRDefault="004429FA" w:rsidP="0009301F">
      <w:pPr>
        <w:spacing w:beforeLines="50" w:before="156" w:afterLines="50" w:after="156"/>
        <w:rPr>
          <w:rFonts w:hint="eastAsia"/>
        </w:rPr>
      </w:pPr>
    </w:p>
    <w:p w:rsidR="004429FA" w:rsidRDefault="004429FA" w:rsidP="0009301F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发布新版本，云平台可以自动调度发布的过程，尽量在发布过程中不造成服务中断：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AD4E2E" w:rsidRDefault="004429FA" w:rsidP="0009301F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1F6A04B2" wp14:editId="4142E5F9">
            <wp:extent cx="5274310" cy="3700135"/>
            <wp:effectExtent l="0" t="0" r="2540" b="0"/>
            <wp:docPr id="29" name="图片 29" descr="ï¼Service Fairyï¼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ï¼Service Fairyï¼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22" w:rsidRDefault="00CA5222">
      <w:pPr>
        <w:widowControl/>
        <w:jc w:val="left"/>
      </w:pPr>
      <w:r>
        <w:br w:type="page"/>
      </w:r>
    </w:p>
    <w:p w:rsidR="008678CC" w:rsidRPr="00650E5B" w:rsidRDefault="008678CC" w:rsidP="00502957">
      <w:pPr>
        <w:widowControl/>
        <w:shd w:val="clear" w:color="auto" w:fill="FFFFFF"/>
        <w:spacing w:beforeLines="50" w:before="156" w:afterLines="50" w:after="156"/>
        <w:ind w:firstLine="420"/>
        <w:jc w:val="left"/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</w:pPr>
      <w:r w:rsidRPr="00650E5B">
        <w:rPr>
          <w:rFonts w:eastAsia="宋体"/>
          <w:b/>
          <w:kern w:val="0"/>
          <w:sz w:val="28"/>
          <w:szCs w:val="28"/>
        </w:rPr>
        <w:lastRenderedPageBreak/>
        <w:t xml:space="preserve">VBScript </w:t>
      </w:r>
      <w:r w:rsidRPr="00650E5B">
        <w:rPr>
          <w:rFonts w:eastAsia="宋体"/>
          <w:b/>
          <w:kern w:val="0"/>
          <w:sz w:val="28"/>
          <w:szCs w:val="28"/>
        </w:rPr>
        <w:t>脚本解析引擎／脚本编辑</w:t>
      </w:r>
      <w:r w:rsidRPr="00650E5B">
        <w:rPr>
          <w:rFonts w:eastAsia="宋体"/>
          <w:b/>
          <w:kern w:val="0"/>
          <w:sz w:val="28"/>
          <w:szCs w:val="28"/>
        </w:rPr>
        <w:t>IDE</w:t>
      </w:r>
    </w:p>
    <w:p w:rsidR="008678CC" w:rsidRDefault="008678CC" w:rsidP="008678CC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　　实现了</w:t>
      </w:r>
      <w:r>
        <w:rPr>
          <w:rFonts w:ascii="Segoe UI" w:hAnsi="Segoe UI" w:cs="Segoe UI"/>
          <w:color w:val="24292E"/>
        </w:rPr>
        <w:t>VBScript</w:t>
      </w:r>
      <w:r>
        <w:rPr>
          <w:rFonts w:ascii="Segoe UI" w:hAnsi="Segoe UI" w:cs="Segoe UI"/>
          <w:color w:val="24292E"/>
        </w:rPr>
        <w:t>脚本的全部语法，包括表达式、语句、函数、类等若干功能。</w:t>
      </w:r>
    </w:p>
    <w:p w:rsidR="008678CC" w:rsidRDefault="008678CC" w:rsidP="008678CC">
      <w:pPr>
        <w:pStyle w:val="a5"/>
        <w:shd w:val="clear" w:color="auto" w:fill="FFFFFF"/>
        <w:spacing w:before="0" w:beforeAutospacing="0" w:after="0" w:afterAutospacing="0" w:line="400" w:lineRule="exac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　　开发时间：</w:t>
      </w:r>
      <w:r>
        <w:rPr>
          <w:rFonts w:ascii="Segoe UI" w:hAnsi="Segoe UI" w:cs="Segoe UI"/>
          <w:color w:val="24292E"/>
        </w:rPr>
        <w:t>2009</w:t>
      </w:r>
      <w:r>
        <w:rPr>
          <w:rFonts w:ascii="Segoe UI" w:hAnsi="Segoe UI" w:cs="Segoe UI"/>
          <w:color w:val="24292E"/>
        </w:rPr>
        <w:t>年</w:t>
      </w:r>
    </w:p>
    <w:p w:rsidR="008678CC" w:rsidRDefault="008678CC" w:rsidP="008678CC">
      <w:pPr>
        <w:pStyle w:val="a5"/>
        <w:shd w:val="clear" w:color="auto" w:fill="FFFFFF"/>
        <w:spacing w:before="0" w:beforeAutospacing="0" w:after="0" w:afterAutospacing="0" w:line="400" w:lineRule="exac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　　相关技术：</w:t>
      </w:r>
      <w:r>
        <w:rPr>
          <w:rFonts w:ascii="Segoe UI" w:hAnsi="Segoe UI" w:cs="Segoe UI"/>
          <w:color w:val="24292E"/>
        </w:rPr>
        <w:t>C#</w:t>
      </w:r>
      <w:r>
        <w:rPr>
          <w:rFonts w:ascii="Segoe UI" w:hAnsi="Segoe UI" w:cs="Segoe UI"/>
          <w:color w:val="24292E"/>
        </w:rPr>
        <w:t>，编译原理，设计模式。</w:t>
      </w:r>
    </w:p>
    <w:p w:rsidR="008678CC" w:rsidRDefault="008678CC" w:rsidP="008678CC">
      <w:pPr>
        <w:pStyle w:val="a5"/>
        <w:shd w:val="clear" w:color="auto" w:fill="FFFFFF"/>
        <w:spacing w:before="0" w:beforeAutospacing="0" w:after="0" w:afterAutospacing="0" w:line="400" w:lineRule="exac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　　代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量：</w:t>
      </w:r>
      <w:r>
        <w:rPr>
          <w:rFonts w:ascii="Segoe UI" w:hAnsi="Segoe UI" w:cs="Segoe UI"/>
          <w:color w:val="24292E"/>
        </w:rPr>
        <w:t>3</w:t>
      </w:r>
      <w:r>
        <w:rPr>
          <w:rFonts w:ascii="Segoe UI" w:hAnsi="Segoe UI" w:cs="Segoe UI"/>
          <w:color w:val="24292E"/>
        </w:rPr>
        <w:t>万余行</w:t>
      </w:r>
    </w:p>
    <w:p w:rsidR="00CA5222" w:rsidRDefault="00CA5222" w:rsidP="0009301F">
      <w:pPr>
        <w:spacing w:beforeLines="50" w:before="156" w:afterLines="50" w:after="156"/>
        <w:rPr>
          <w:rFonts w:hint="eastAsia"/>
        </w:rPr>
      </w:pPr>
    </w:p>
    <w:p w:rsidR="00062389" w:rsidRPr="00062389" w:rsidRDefault="00062389" w:rsidP="00DC10F0">
      <w:pPr>
        <w:widowControl/>
        <w:spacing w:beforeLines="50" w:before="156" w:afterLines="50" w:after="15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2389">
        <w:rPr>
          <w:rFonts w:ascii="宋体" w:eastAsia="宋体" w:hAnsi="Symbol" w:cs="宋体"/>
          <w:kern w:val="0"/>
          <w:sz w:val="24"/>
          <w:szCs w:val="24"/>
        </w:rPr>
        <w:t></w:t>
      </w:r>
      <w:r w:rsidRPr="00062389">
        <w:rPr>
          <w:rFonts w:ascii="宋体" w:eastAsia="宋体" w:hAnsi="宋体" w:cs="宋体"/>
          <w:kern w:val="0"/>
          <w:sz w:val="24"/>
          <w:szCs w:val="24"/>
        </w:rPr>
        <w:t xml:space="preserve">  用C#语言实现了VBScript的全部语法，其中涉及到编译原理、算法与数据结构、架构等若干知识，具体如下：</w:t>
      </w:r>
    </w:p>
    <w:p w:rsidR="00062389" w:rsidRPr="00062389" w:rsidRDefault="00062389" w:rsidP="00DC10F0">
      <w:pPr>
        <w:widowControl/>
        <w:spacing w:beforeLines="50" w:before="156" w:afterLines="50" w:after="15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2389">
        <w:rPr>
          <w:rFonts w:ascii="宋体" w:eastAsia="宋体" w:hAnsi="Symbol" w:cs="宋体"/>
          <w:kern w:val="0"/>
          <w:sz w:val="24"/>
          <w:szCs w:val="24"/>
        </w:rPr>
        <w:t></w:t>
      </w:r>
      <w:r w:rsidRPr="00062389">
        <w:rPr>
          <w:rFonts w:ascii="宋体" w:eastAsia="宋体" w:hAnsi="宋体" w:cs="宋体"/>
          <w:kern w:val="0"/>
          <w:sz w:val="24"/>
          <w:szCs w:val="24"/>
        </w:rPr>
        <w:t xml:space="preserve">  词法分析器及语法分析器可以正确识别脚本代码</w:t>
      </w:r>
    </w:p>
    <w:p w:rsidR="00062389" w:rsidRPr="00062389" w:rsidRDefault="00062389" w:rsidP="00DC10F0">
      <w:pPr>
        <w:widowControl/>
        <w:spacing w:beforeLines="50" w:before="156" w:afterLines="50" w:after="15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2389">
        <w:rPr>
          <w:rFonts w:ascii="宋体" w:eastAsia="宋体" w:hAnsi="Symbol" w:cs="宋体"/>
          <w:kern w:val="0"/>
          <w:sz w:val="24"/>
          <w:szCs w:val="24"/>
        </w:rPr>
        <w:t></w:t>
      </w:r>
      <w:r w:rsidRPr="00062389">
        <w:rPr>
          <w:rFonts w:ascii="宋体" w:eastAsia="宋体" w:hAnsi="宋体" w:cs="宋体"/>
          <w:kern w:val="0"/>
          <w:sz w:val="24"/>
          <w:szCs w:val="24"/>
        </w:rPr>
        <w:t xml:space="preserve">  表达式支持运算符的优先级</w:t>
      </w:r>
    </w:p>
    <w:p w:rsidR="00062389" w:rsidRPr="00062389" w:rsidRDefault="00062389" w:rsidP="00DC10F0">
      <w:pPr>
        <w:widowControl/>
        <w:spacing w:beforeLines="50" w:before="156" w:afterLines="50" w:after="15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2389">
        <w:rPr>
          <w:rFonts w:ascii="宋体" w:eastAsia="宋体" w:hAnsi="Symbol" w:cs="宋体"/>
          <w:kern w:val="0"/>
          <w:sz w:val="24"/>
          <w:szCs w:val="24"/>
        </w:rPr>
        <w:t></w:t>
      </w:r>
      <w:r w:rsidRPr="00062389">
        <w:rPr>
          <w:rFonts w:ascii="宋体" w:eastAsia="宋体" w:hAnsi="宋体" w:cs="宋体"/>
          <w:kern w:val="0"/>
          <w:sz w:val="24"/>
          <w:szCs w:val="24"/>
        </w:rPr>
        <w:t xml:space="preserve">  根据需要扩展了其若干语法，比如支持Dim a = 100的写法</w:t>
      </w:r>
    </w:p>
    <w:p w:rsidR="00062389" w:rsidRPr="00062389" w:rsidRDefault="00062389" w:rsidP="00DC10F0">
      <w:pPr>
        <w:widowControl/>
        <w:spacing w:beforeLines="50" w:before="156" w:afterLines="50" w:after="15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2389">
        <w:rPr>
          <w:rFonts w:ascii="宋体" w:eastAsia="宋体" w:hAnsi="Symbol" w:cs="宋体"/>
          <w:kern w:val="0"/>
          <w:sz w:val="24"/>
          <w:szCs w:val="24"/>
        </w:rPr>
        <w:t></w:t>
      </w:r>
      <w:r w:rsidRPr="00062389">
        <w:rPr>
          <w:rFonts w:ascii="宋体" w:eastAsia="宋体" w:hAnsi="宋体" w:cs="宋体"/>
          <w:kern w:val="0"/>
          <w:sz w:val="24"/>
          <w:szCs w:val="24"/>
        </w:rPr>
        <w:t xml:space="preserve">  支持VBScript语句：If...Else、While、Loop...Until、Select...Case等全部的语句</w:t>
      </w:r>
    </w:p>
    <w:p w:rsidR="00062389" w:rsidRPr="00062389" w:rsidRDefault="00062389" w:rsidP="00DC10F0">
      <w:pPr>
        <w:widowControl/>
        <w:spacing w:beforeLines="50" w:before="156" w:afterLines="50" w:after="15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2389">
        <w:rPr>
          <w:rFonts w:ascii="宋体" w:eastAsia="宋体" w:hAnsi="Symbol" w:cs="宋体"/>
          <w:kern w:val="0"/>
          <w:sz w:val="24"/>
          <w:szCs w:val="24"/>
        </w:rPr>
        <w:t></w:t>
      </w:r>
      <w:r w:rsidRPr="00062389">
        <w:rPr>
          <w:rFonts w:ascii="宋体" w:eastAsia="宋体" w:hAnsi="宋体" w:cs="宋体"/>
          <w:kern w:val="0"/>
          <w:sz w:val="24"/>
          <w:szCs w:val="24"/>
        </w:rPr>
        <w:t xml:space="preserve">  支持Function、Sub、Class</w:t>
      </w:r>
    </w:p>
    <w:p w:rsidR="00062389" w:rsidRPr="00062389" w:rsidRDefault="00062389" w:rsidP="00DC10F0">
      <w:pPr>
        <w:widowControl/>
        <w:spacing w:beforeLines="50" w:before="156" w:afterLines="50" w:after="15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2389">
        <w:rPr>
          <w:rFonts w:ascii="宋体" w:eastAsia="宋体" w:hAnsi="Symbol" w:cs="宋体"/>
          <w:kern w:val="0"/>
          <w:sz w:val="24"/>
          <w:szCs w:val="24"/>
        </w:rPr>
        <w:t></w:t>
      </w:r>
      <w:r w:rsidRPr="00062389">
        <w:rPr>
          <w:rFonts w:ascii="宋体" w:eastAsia="宋体" w:hAnsi="宋体" w:cs="宋体"/>
          <w:kern w:val="0"/>
          <w:sz w:val="24"/>
          <w:szCs w:val="24"/>
        </w:rPr>
        <w:t xml:space="preserve">  实现了全部的VBScript标准函数，包括</w:t>
      </w:r>
      <w:proofErr w:type="spellStart"/>
      <w:r w:rsidRPr="00062389">
        <w:rPr>
          <w:rFonts w:ascii="宋体" w:eastAsia="宋体" w:hAnsi="宋体" w:cs="宋体"/>
          <w:kern w:val="0"/>
          <w:sz w:val="24"/>
          <w:szCs w:val="24"/>
        </w:rPr>
        <w:t>Eval</w:t>
      </w:r>
      <w:proofErr w:type="spellEnd"/>
      <w:r w:rsidRPr="00062389">
        <w:rPr>
          <w:rFonts w:ascii="宋体" w:eastAsia="宋体" w:hAnsi="宋体" w:cs="宋体"/>
          <w:kern w:val="0"/>
          <w:sz w:val="24"/>
          <w:szCs w:val="24"/>
        </w:rPr>
        <w:t>、Execute等函数，并且支持VBScript常量</w:t>
      </w:r>
    </w:p>
    <w:p w:rsidR="00062389" w:rsidRPr="00062389" w:rsidRDefault="00062389" w:rsidP="00DC10F0">
      <w:pPr>
        <w:widowControl/>
        <w:spacing w:beforeLines="50" w:before="156" w:afterLines="50" w:after="15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2389">
        <w:rPr>
          <w:rFonts w:ascii="宋体" w:eastAsia="宋体" w:hAnsi="Symbol" w:cs="宋体"/>
          <w:kern w:val="0"/>
          <w:sz w:val="24"/>
          <w:szCs w:val="24"/>
        </w:rPr>
        <w:t></w:t>
      </w:r>
      <w:r w:rsidRPr="00062389">
        <w:rPr>
          <w:rFonts w:ascii="宋体" w:eastAsia="宋体" w:hAnsi="宋体" w:cs="宋体"/>
          <w:kern w:val="0"/>
          <w:sz w:val="24"/>
          <w:szCs w:val="24"/>
        </w:rPr>
        <w:t xml:space="preserve">  实现了非常方便的VBScript代码编辑器，具有根据上下文环境自动提示的功能</w:t>
      </w:r>
    </w:p>
    <w:p w:rsidR="00062389" w:rsidRPr="00062389" w:rsidRDefault="00062389" w:rsidP="00DC10F0">
      <w:pPr>
        <w:widowControl/>
        <w:spacing w:beforeLines="50" w:before="156" w:afterLines="50" w:after="15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2389">
        <w:rPr>
          <w:rFonts w:ascii="宋体" w:eastAsia="宋体" w:hAnsi="Symbol" w:cs="宋体"/>
          <w:kern w:val="0"/>
          <w:sz w:val="24"/>
          <w:szCs w:val="24"/>
        </w:rPr>
        <w:t></w:t>
      </w:r>
      <w:r w:rsidRPr="00062389">
        <w:rPr>
          <w:rFonts w:ascii="宋体" w:eastAsia="宋体" w:hAnsi="宋体" w:cs="宋体"/>
          <w:kern w:val="0"/>
          <w:sz w:val="24"/>
          <w:szCs w:val="24"/>
        </w:rPr>
        <w:t xml:space="preserve">  实现了非常方便的调试功能，当把鼠标放在变量上的时候显示变量的值</w:t>
      </w:r>
    </w:p>
    <w:p w:rsidR="00062389" w:rsidRDefault="00062389" w:rsidP="00DC10F0">
      <w:pPr>
        <w:spacing w:beforeLines="50" w:before="156" w:afterLines="50" w:after="156"/>
        <w:rPr>
          <w:rFonts w:ascii="宋体" w:eastAsia="宋体" w:hAnsi="宋体" w:cs="宋体" w:hint="eastAsia"/>
          <w:kern w:val="0"/>
          <w:sz w:val="24"/>
          <w:szCs w:val="24"/>
        </w:rPr>
      </w:pPr>
      <w:r w:rsidRPr="00062389">
        <w:rPr>
          <w:rFonts w:ascii="宋体" w:eastAsia="宋体" w:hAnsi="Symbol" w:cs="宋体"/>
          <w:kern w:val="0"/>
          <w:sz w:val="24"/>
          <w:szCs w:val="24"/>
        </w:rPr>
        <w:t></w:t>
      </w:r>
      <w:r w:rsidRPr="00062389">
        <w:rPr>
          <w:rFonts w:ascii="宋体" w:eastAsia="宋体" w:hAnsi="宋体" w:cs="宋体"/>
          <w:kern w:val="0"/>
          <w:sz w:val="24"/>
          <w:szCs w:val="24"/>
        </w:rPr>
        <w:t xml:space="preserve">  具有从外部动态链接库中导入函数的功能，可以用VBScript的语法实现和动态链接库的交互，可以用C++或C#来编写供其调用的动态链接库</w:t>
      </w:r>
    </w:p>
    <w:p w:rsidR="00062389" w:rsidRDefault="00062389" w:rsidP="00062389">
      <w:pPr>
        <w:spacing w:beforeLines="50" w:before="156" w:afterLines="50" w:after="156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A234A" w:rsidRDefault="001A234A" w:rsidP="00062389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实现了</w:t>
      </w:r>
      <w:r>
        <w:rPr>
          <w:rFonts w:ascii="Segoe UI" w:hAnsi="Segoe UI" w:cs="Segoe UI"/>
          <w:color w:val="24292E"/>
          <w:shd w:val="clear" w:color="auto" w:fill="FFFFFF"/>
        </w:rPr>
        <w:t>VBScript</w:t>
      </w:r>
      <w:r>
        <w:rPr>
          <w:rFonts w:ascii="Segoe UI" w:hAnsi="Segoe UI" w:cs="Segoe UI"/>
          <w:color w:val="24292E"/>
          <w:shd w:val="clear" w:color="auto" w:fill="FFFFFF"/>
        </w:rPr>
        <w:t>所有的内置函数，同时也支持外部导入函数：</w:t>
      </w:r>
    </w:p>
    <w:p w:rsidR="001A234A" w:rsidRDefault="006C4C51" w:rsidP="00062389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40408"/>
            <wp:effectExtent l="0" t="0" r="2540" b="0"/>
            <wp:docPr id="31" name="图片 31" descr="V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VBScrip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C51" w:rsidRDefault="006C4C51" w:rsidP="00062389">
      <w:pPr>
        <w:spacing w:beforeLines="50" w:before="156" w:afterLines="50" w:after="156"/>
        <w:rPr>
          <w:rFonts w:hint="eastAsia"/>
        </w:rPr>
      </w:pPr>
    </w:p>
    <w:p w:rsidR="006C4C51" w:rsidRDefault="00DC10F0" w:rsidP="00062389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IDE</w:t>
      </w:r>
      <w:r>
        <w:rPr>
          <w:rFonts w:ascii="Segoe UI" w:hAnsi="Segoe UI" w:cs="Segoe UI"/>
          <w:color w:val="24292E"/>
          <w:shd w:val="clear" w:color="auto" w:fill="FFFFFF"/>
        </w:rPr>
        <w:t>具有提示功能：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CA295F" w:rsidRDefault="00266A4B" w:rsidP="00062389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18175"/>
            <wp:effectExtent l="0" t="0" r="2540" b="6350"/>
            <wp:docPr id="32" name="图片 32" descr="V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VBScrip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4B" w:rsidRDefault="00A971EF" w:rsidP="00062389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IDE</w:t>
      </w:r>
      <w:r>
        <w:rPr>
          <w:rFonts w:ascii="Segoe UI" w:hAnsi="Segoe UI" w:cs="Segoe UI"/>
          <w:color w:val="24292E"/>
          <w:shd w:val="clear" w:color="auto" w:fill="FFFFFF"/>
        </w:rPr>
        <w:t>也具有调试功能，鼠标放到变量上会显示变量的值：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A971EF" w:rsidRDefault="00445DA6" w:rsidP="00062389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3680043" cy="2363637"/>
            <wp:effectExtent l="0" t="0" r="0" b="0"/>
            <wp:docPr id="33" name="图片 33" descr="V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VBScrip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27" cy="236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DA6" w:rsidRDefault="00445DA6" w:rsidP="00062389">
      <w:pPr>
        <w:spacing w:beforeLines="50" w:before="156" w:afterLines="50" w:after="156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IDE</w:t>
      </w:r>
      <w:r>
        <w:rPr>
          <w:rFonts w:ascii="Segoe UI" w:hAnsi="Segoe UI" w:cs="Segoe UI"/>
          <w:color w:val="24292E"/>
          <w:shd w:val="clear" w:color="auto" w:fill="FFFFFF"/>
        </w:rPr>
        <w:t>的调试功能，鼠标选中一个表达式，也会显示该表达式的值：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445DA6" w:rsidRDefault="00915847" w:rsidP="00062389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4097655" cy="2570480"/>
            <wp:effectExtent l="0" t="0" r="0" b="1270"/>
            <wp:docPr id="34" name="图片 34" descr="V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VBScrip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63A" w:rsidRDefault="0091263A">
      <w:pPr>
        <w:widowControl/>
        <w:jc w:val="left"/>
      </w:pPr>
      <w:r>
        <w:br w:type="page"/>
      </w:r>
    </w:p>
    <w:p w:rsidR="00D74C82" w:rsidRPr="00D74C82" w:rsidRDefault="00D74C82" w:rsidP="00502957">
      <w:pPr>
        <w:widowControl/>
        <w:shd w:val="clear" w:color="auto" w:fill="FFFFFF"/>
        <w:spacing w:beforeLines="50" w:before="156" w:afterLines="50" w:after="156"/>
        <w:ind w:firstLine="420"/>
        <w:jc w:val="left"/>
        <w:rPr>
          <w:rFonts w:eastAsia="宋体"/>
          <w:b/>
          <w:kern w:val="0"/>
          <w:sz w:val="28"/>
          <w:szCs w:val="28"/>
        </w:rPr>
      </w:pPr>
      <w:r w:rsidRPr="007B194D">
        <w:rPr>
          <w:rFonts w:eastAsia="宋体"/>
          <w:b/>
          <w:kern w:val="0"/>
          <w:sz w:val="28"/>
          <w:szCs w:val="28"/>
        </w:rPr>
        <w:lastRenderedPageBreak/>
        <w:t>更早期作品</w:t>
      </w:r>
      <w:r w:rsidRPr="00D74C82">
        <w:rPr>
          <w:rFonts w:eastAsia="宋体"/>
          <w:b/>
          <w:kern w:val="0"/>
          <w:sz w:val="28"/>
          <w:szCs w:val="28"/>
        </w:rPr>
        <w:t xml:space="preserve">　　</w:t>
      </w:r>
      <w:r w:rsidRPr="00D74C82">
        <w:rPr>
          <w:rFonts w:eastAsia="宋体"/>
          <w:b/>
          <w:kern w:val="0"/>
          <w:sz w:val="28"/>
          <w:szCs w:val="28"/>
        </w:rPr>
        <w:t>2000</w:t>
      </w:r>
      <w:r w:rsidRPr="00D74C82">
        <w:rPr>
          <w:rFonts w:eastAsia="宋体"/>
          <w:b/>
          <w:kern w:val="0"/>
          <w:sz w:val="28"/>
          <w:szCs w:val="28"/>
        </w:rPr>
        <w:t>〜</w:t>
      </w:r>
      <w:r w:rsidRPr="00D74C82">
        <w:rPr>
          <w:rFonts w:eastAsia="宋体"/>
          <w:b/>
          <w:kern w:val="0"/>
          <w:sz w:val="28"/>
          <w:szCs w:val="28"/>
        </w:rPr>
        <w:t>2003</w:t>
      </w:r>
      <w:r w:rsidRPr="00D74C82">
        <w:rPr>
          <w:rFonts w:eastAsia="宋体"/>
          <w:b/>
          <w:kern w:val="0"/>
          <w:sz w:val="28"/>
          <w:szCs w:val="28"/>
        </w:rPr>
        <w:t xml:space="preserve">年　</w:t>
      </w:r>
      <w:r w:rsidRPr="00D74C82">
        <w:rPr>
          <w:rFonts w:eastAsia="宋体"/>
          <w:b/>
          <w:kern w:val="0"/>
          <w:sz w:val="28"/>
          <w:szCs w:val="28"/>
        </w:rPr>
        <w:t>C/C++</w:t>
      </w:r>
    </w:p>
    <w:p w:rsidR="00D74C82" w:rsidRPr="00D74C82" w:rsidRDefault="00D74C82" w:rsidP="00D74C82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74C8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同样是为了学习的目的，在学校学习期间编写了大量的游戏作品。</w:t>
      </w:r>
    </w:p>
    <w:p w:rsidR="00D74C82" w:rsidRPr="00D74C82" w:rsidRDefault="00D74C82" w:rsidP="00D74C82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74C8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那个时期并没有开发经验，在互联网尚未普及的时代，也没有多少资料可查阅，在不断的摸索尝试下写出的这些作品。作为一个非计算机专业的学生，这些作品也帮助我找到了第一份软件开发工作。</w:t>
      </w:r>
    </w:p>
    <w:p w:rsidR="00DA5D52" w:rsidRPr="00DA5D52" w:rsidRDefault="00DA5D52" w:rsidP="00CE1F67">
      <w:pPr>
        <w:widowControl/>
        <w:numPr>
          <w:ilvl w:val="0"/>
          <w:numId w:val="14"/>
        </w:numPr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5D5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游戏类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:rsidR="00DA5D52" w:rsidRPr="00DA5D52" w:rsidRDefault="00DA5D52" w:rsidP="00CE1F67">
      <w:pPr>
        <w:widowControl/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</w:t>
      </w:r>
      <w:r w:rsidRPr="00DA5D5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俄罗斯方块：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经典游戏。</w:t>
      </w:r>
    </w:p>
    <w:p w:rsidR="00DA5D52" w:rsidRPr="00DA5D52" w:rsidRDefault="00DA5D52" w:rsidP="00CE1F67">
      <w:pPr>
        <w:widowControl/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</w:t>
      </w:r>
      <w:r w:rsidRPr="00DA5D5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智力拼图：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使用四块拼板拼出各种图案，可旋转，翻转，算法中使用了大量几何知识。</w:t>
      </w:r>
    </w:p>
    <w:p w:rsidR="00DA5D52" w:rsidRPr="00DA5D52" w:rsidRDefault="00DA5D52" w:rsidP="00CE1F67">
      <w:pPr>
        <w:widowControl/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</w:t>
      </w:r>
      <w:r w:rsidRPr="00DA5D5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趣味台球：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能够寻找最佳路线，模拟碰撞，加速度，算法中使用了大量物理知识。</w:t>
      </w:r>
    </w:p>
    <w:p w:rsidR="00DA5D52" w:rsidRDefault="00DA5D52" w:rsidP="00C962C7">
      <w:pPr>
        <w:widowControl/>
        <w:shd w:val="clear" w:color="auto" w:fill="FFFFFF"/>
        <w:spacing w:line="400" w:lineRule="exact"/>
        <w:ind w:firstLine="48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 w:rsidRPr="00DA5D5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坦克大战：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参考经典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FC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游戏机上的坦克大战，自动控制敌方的进攻。</w:t>
      </w:r>
    </w:p>
    <w:p w:rsidR="00C962C7" w:rsidRPr="00DA5D52" w:rsidRDefault="00C962C7" w:rsidP="00C962C7">
      <w:pPr>
        <w:widowControl/>
        <w:shd w:val="clear" w:color="auto" w:fill="FFFFFF"/>
        <w:spacing w:line="400" w:lineRule="exact"/>
        <w:ind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DA5D52" w:rsidRPr="00DA5D52" w:rsidRDefault="00DA5D52" w:rsidP="00CE1F67">
      <w:pPr>
        <w:widowControl/>
        <w:numPr>
          <w:ilvl w:val="0"/>
          <w:numId w:val="15"/>
        </w:numPr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5D5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工具类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:rsidR="00DA5D52" w:rsidRPr="00DA5D52" w:rsidRDefault="00DA5D52" w:rsidP="00CE1F67">
      <w:pPr>
        <w:widowControl/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</w:t>
      </w:r>
      <w:r w:rsidRPr="00DA5D5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济南大学综合测评系统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：也是使用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C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语言编写，能够填入公式，类似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DOS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版的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Excel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DA5D52" w:rsidRDefault="00DA5D52" w:rsidP="00C962C7">
      <w:pPr>
        <w:widowControl/>
        <w:shd w:val="clear" w:color="auto" w:fill="FFFFFF"/>
        <w:spacing w:line="400" w:lineRule="exact"/>
        <w:ind w:firstLine="48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 w:rsidRPr="00DA5D5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性格评测系统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：通过若干试题的作答，最后评分给出结论。由于评分逻辑复杂，支持了简易的脚本。</w:t>
      </w:r>
    </w:p>
    <w:p w:rsidR="00C962C7" w:rsidRPr="00DA5D52" w:rsidRDefault="00C962C7" w:rsidP="00C962C7">
      <w:pPr>
        <w:widowControl/>
        <w:shd w:val="clear" w:color="auto" w:fill="FFFFFF"/>
        <w:spacing w:line="400" w:lineRule="exact"/>
        <w:ind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DA5D52" w:rsidRPr="00DA5D52" w:rsidRDefault="00DA5D52" w:rsidP="00CE1F67">
      <w:pPr>
        <w:widowControl/>
        <w:numPr>
          <w:ilvl w:val="0"/>
          <w:numId w:val="16"/>
        </w:numPr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5D5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学习类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:rsidR="00DA5D52" w:rsidRDefault="00DA5D52" w:rsidP="00C962C7">
      <w:pPr>
        <w:widowControl/>
        <w:shd w:val="clear" w:color="auto" w:fill="FFFFFF"/>
        <w:spacing w:line="400" w:lineRule="exact"/>
        <w:ind w:firstLine="48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 w:rsidRPr="00DA5D5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计算机二级考试模拟练习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：为同学编写的计算机二级考试编程练习工具，为几百道编程题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/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改错题填上了正确的答案。</w:t>
      </w:r>
    </w:p>
    <w:p w:rsidR="00C962C7" w:rsidRPr="00DA5D52" w:rsidRDefault="00C962C7" w:rsidP="00C962C7">
      <w:pPr>
        <w:widowControl/>
        <w:shd w:val="clear" w:color="auto" w:fill="FFFFFF"/>
        <w:spacing w:line="400" w:lineRule="exact"/>
        <w:ind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DA5D52" w:rsidRPr="00DA5D52" w:rsidRDefault="00DA5D52" w:rsidP="00CE1F67">
      <w:pPr>
        <w:widowControl/>
        <w:numPr>
          <w:ilvl w:val="0"/>
          <w:numId w:val="17"/>
        </w:numPr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5D5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其它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:rsidR="00DA5D52" w:rsidRPr="00DA5D52" w:rsidRDefault="00DA5D52" w:rsidP="00CE1F67">
      <w:pPr>
        <w:widowControl/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另外还有大量的小工具，例如时钟，绘图，动画鼠标（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DOS</w:t>
      </w:r>
      <w:r w:rsidRPr="00DA5D52">
        <w:rPr>
          <w:rFonts w:ascii="Segoe UI" w:eastAsia="宋体" w:hAnsi="Segoe UI" w:cs="Segoe UI"/>
          <w:color w:val="24292E"/>
          <w:kern w:val="0"/>
          <w:sz w:val="24"/>
          <w:szCs w:val="24"/>
        </w:rPr>
        <w:t>图形界面）。</w:t>
      </w:r>
    </w:p>
    <w:p w:rsidR="0091263A" w:rsidRDefault="0091263A" w:rsidP="00062389">
      <w:pPr>
        <w:spacing w:beforeLines="50" w:before="156" w:afterLines="50" w:after="156"/>
        <w:rPr>
          <w:rFonts w:hint="eastAsia"/>
        </w:rPr>
      </w:pPr>
    </w:p>
    <w:p w:rsidR="00C962C7" w:rsidRDefault="00C962C7" w:rsidP="00062389">
      <w:pPr>
        <w:spacing w:beforeLines="50" w:before="156" w:afterLines="50" w:after="156"/>
        <w:rPr>
          <w:rFonts w:hint="eastAsia"/>
        </w:rPr>
      </w:pPr>
    </w:p>
    <w:p w:rsidR="00C962C7" w:rsidRPr="00C962C7" w:rsidRDefault="00C962C7" w:rsidP="00C962C7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962C7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坦克大战</w:t>
      </w:r>
      <w:r w:rsidRPr="00C962C7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</w:t>
      </w:r>
      <w:r w:rsidRPr="00C962C7">
        <w:rPr>
          <w:rFonts w:ascii="Segoe UI" w:eastAsia="宋体" w:hAnsi="Segoe UI" w:cs="Segoe UI"/>
          <w:color w:val="24292E"/>
          <w:kern w:val="0"/>
          <w:sz w:val="24"/>
          <w:szCs w:val="24"/>
        </w:rPr>
        <w:t>2002</w:t>
      </w:r>
      <w:r w:rsidRPr="00C962C7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年　　</w:t>
      </w:r>
      <w:r w:rsidRPr="00C962C7">
        <w:rPr>
          <w:rFonts w:ascii="Segoe UI" w:eastAsia="宋体" w:hAnsi="Segoe UI" w:cs="Segoe UI"/>
          <w:color w:val="24292E"/>
          <w:kern w:val="0"/>
          <w:sz w:val="24"/>
          <w:szCs w:val="24"/>
        </w:rPr>
        <w:t>Turbo C</w:t>
      </w:r>
      <w:r w:rsidRPr="00C962C7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</w:t>
      </w:r>
      <w:r w:rsidRPr="00C962C7">
        <w:rPr>
          <w:rFonts w:ascii="Segoe UI" w:eastAsia="宋体" w:hAnsi="Segoe UI" w:cs="Segoe UI"/>
          <w:color w:val="24292E"/>
          <w:kern w:val="0"/>
          <w:sz w:val="24"/>
          <w:szCs w:val="24"/>
        </w:rPr>
        <w:t>9000</w:t>
      </w:r>
      <w:r w:rsidRPr="00C962C7">
        <w:rPr>
          <w:rFonts w:ascii="Segoe UI" w:eastAsia="宋体" w:hAnsi="Segoe UI" w:cs="Segoe UI"/>
          <w:color w:val="24292E"/>
          <w:kern w:val="0"/>
          <w:sz w:val="24"/>
          <w:szCs w:val="24"/>
        </w:rPr>
        <w:t>行</w:t>
      </w:r>
    </w:p>
    <w:p w:rsidR="00C962C7" w:rsidRPr="00C962C7" w:rsidRDefault="00C962C7" w:rsidP="00C962C7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962C7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这是我在学校学习</w:t>
      </w:r>
      <w:r w:rsidRPr="00C962C7">
        <w:rPr>
          <w:rFonts w:ascii="Segoe UI" w:eastAsia="宋体" w:hAnsi="Segoe UI" w:cs="Segoe UI"/>
          <w:color w:val="24292E"/>
          <w:kern w:val="0"/>
          <w:sz w:val="24"/>
          <w:szCs w:val="24"/>
        </w:rPr>
        <w:t>C</w:t>
      </w:r>
      <w:r w:rsidRPr="00C962C7">
        <w:rPr>
          <w:rFonts w:ascii="Segoe UI" w:eastAsia="宋体" w:hAnsi="Segoe UI" w:cs="Segoe UI"/>
          <w:color w:val="24292E"/>
          <w:kern w:val="0"/>
          <w:sz w:val="24"/>
          <w:szCs w:val="24"/>
        </w:rPr>
        <w:t>语言的过程中，作为学习开发的游戏程序，模仿游戏机上经典的坦克大战，自动控制敌方进攻。</w:t>
      </w:r>
    </w:p>
    <w:p w:rsidR="006C7E83" w:rsidRDefault="006C7E83" w:rsidP="00062389">
      <w:pPr>
        <w:spacing w:beforeLines="50" w:before="156" w:afterLines="50" w:after="156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73925" cy="3677708"/>
            <wp:effectExtent l="0" t="0" r="3175" b="0"/>
            <wp:docPr id="35" name="图片 35" descr="T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TAN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57" cy="367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83" w:rsidRPr="006C7E83" w:rsidRDefault="006C7E83" w:rsidP="00B109DF">
      <w:pPr>
        <w:widowControl/>
        <w:numPr>
          <w:ilvl w:val="0"/>
          <w:numId w:val="19"/>
        </w:numPr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C7E83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趣味台球</w:t>
      </w:r>
      <w:r w:rsidRPr="006C7E83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</w:t>
      </w:r>
      <w:r w:rsidRPr="006C7E83">
        <w:rPr>
          <w:rFonts w:ascii="Segoe UI" w:eastAsia="宋体" w:hAnsi="Segoe UI" w:cs="Segoe UI"/>
          <w:color w:val="24292E"/>
          <w:kern w:val="0"/>
          <w:sz w:val="24"/>
          <w:szCs w:val="24"/>
        </w:rPr>
        <w:t>2001</w:t>
      </w:r>
      <w:r w:rsidRPr="006C7E83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年　　</w:t>
      </w:r>
      <w:r w:rsidRPr="006C7E83">
        <w:rPr>
          <w:rFonts w:ascii="Segoe UI" w:eastAsia="宋体" w:hAnsi="Segoe UI" w:cs="Segoe UI"/>
          <w:color w:val="24292E"/>
          <w:kern w:val="0"/>
          <w:sz w:val="24"/>
          <w:szCs w:val="24"/>
        </w:rPr>
        <w:t>Turbo C</w:t>
      </w:r>
      <w:r w:rsidRPr="006C7E83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</w:t>
      </w:r>
      <w:r w:rsidRPr="006C7E83">
        <w:rPr>
          <w:rFonts w:ascii="Segoe UI" w:eastAsia="宋体" w:hAnsi="Segoe UI" w:cs="Segoe UI"/>
          <w:color w:val="24292E"/>
          <w:kern w:val="0"/>
          <w:sz w:val="24"/>
          <w:szCs w:val="24"/>
        </w:rPr>
        <w:t>5000</w:t>
      </w:r>
      <w:r w:rsidRPr="006C7E83">
        <w:rPr>
          <w:rFonts w:ascii="Segoe UI" w:eastAsia="宋体" w:hAnsi="Segoe UI" w:cs="Segoe UI"/>
          <w:color w:val="24292E"/>
          <w:kern w:val="0"/>
          <w:sz w:val="24"/>
          <w:szCs w:val="24"/>
        </w:rPr>
        <w:t>行</w:t>
      </w:r>
    </w:p>
    <w:p w:rsidR="006C7E83" w:rsidRPr="006C7E83" w:rsidRDefault="006C7E83" w:rsidP="00B109DF">
      <w:pPr>
        <w:widowControl/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C7E83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这是我在学校学习</w:t>
      </w:r>
      <w:r w:rsidRPr="006C7E83">
        <w:rPr>
          <w:rFonts w:ascii="Segoe UI" w:eastAsia="宋体" w:hAnsi="Segoe UI" w:cs="Segoe UI"/>
          <w:color w:val="24292E"/>
          <w:kern w:val="0"/>
          <w:sz w:val="24"/>
          <w:szCs w:val="24"/>
        </w:rPr>
        <w:t>C</w:t>
      </w:r>
      <w:r w:rsidRPr="006C7E83">
        <w:rPr>
          <w:rFonts w:ascii="Segoe UI" w:eastAsia="宋体" w:hAnsi="Segoe UI" w:cs="Segoe UI"/>
          <w:color w:val="24292E"/>
          <w:kern w:val="0"/>
          <w:sz w:val="24"/>
          <w:szCs w:val="24"/>
        </w:rPr>
        <w:t>语言的过程中，作为学习开发的游戏程序，实现了自动寻找最佳路径的搜索算法，模拟碰撞，加速度的算法，使用了大量的物理知识和几何知识。</w:t>
      </w:r>
    </w:p>
    <w:p w:rsidR="006C7E83" w:rsidRDefault="00D71DAF" w:rsidP="00062389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4873925" cy="3643301"/>
            <wp:effectExtent l="0" t="0" r="3175" b="0"/>
            <wp:docPr id="36" name="图片 36" descr="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TA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643" cy="364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BB" w:rsidRPr="00F07FBB" w:rsidRDefault="00F07FBB" w:rsidP="00F07FBB">
      <w:pPr>
        <w:widowControl/>
        <w:numPr>
          <w:ilvl w:val="0"/>
          <w:numId w:val="20"/>
        </w:numPr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07FBB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lastRenderedPageBreak/>
        <w:t>计算机二级考试模拟系统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>2003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年　　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>Turbo C++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>9000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>行</w:t>
      </w:r>
    </w:p>
    <w:p w:rsidR="00F07FBB" w:rsidRPr="00F07FBB" w:rsidRDefault="00F07FBB" w:rsidP="00F07FBB">
      <w:pPr>
        <w:widowControl/>
        <w:shd w:val="clear" w:color="auto" w:fill="FFFFFF"/>
        <w:spacing w:line="400" w:lineRule="exac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　　这是我在学校学习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>C++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>语言的过程中，作为练习开发的计算机二级模拟练习软件，在该程序中，在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>DOS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>中实现了类似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>Windows</w:t>
      </w:r>
      <w:r w:rsidRPr="00F07FBB">
        <w:rPr>
          <w:rFonts w:ascii="Segoe UI" w:eastAsia="宋体" w:hAnsi="Segoe UI" w:cs="Segoe UI"/>
          <w:color w:val="24292E"/>
          <w:kern w:val="0"/>
          <w:sz w:val="24"/>
          <w:szCs w:val="24"/>
        </w:rPr>
        <w:t>中的控件功能，例如按钮、文本框、滚动条、对话框、列表框、下拉列表框、菜单等。</w:t>
      </w:r>
    </w:p>
    <w:p w:rsidR="002960F7" w:rsidRDefault="00F07FBB" w:rsidP="00062389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4925683" cy="3723922"/>
            <wp:effectExtent l="0" t="0" r="8890" b="0"/>
            <wp:docPr id="37" name="图片 37" descr="NC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NCR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98" cy="372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BB" w:rsidRPr="00F07FBB" w:rsidRDefault="00F07FBB" w:rsidP="00062389">
      <w:pPr>
        <w:spacing w:beforeLines="50" w:before="156" w:afterLines="50" w:after="156"/>
      </w:pPr>
      <w:r>
        <w:rPr>
          <w:noProof/>
        </w:rPr>
        <w:drawing>
          <wp:inline distT="0" distB="0" distL="0" distR="0">
            <wp:extent cx="4930102" cy="3683480"/>
            <wp:effectExtent l="0" t="0" r="4445" b="0"/>
            <wp:docPr id="38" name="图片 38" descr="NC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NCR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76" cy="368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7FBB" w:rsidRPr="00F07FBB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476A" w:rsidRDefault="00E4476A" w:rsidP="00E4476A">
      <w:r>
        <w:separator/>
      </w:r>
    </w:p>
  </w:endnote>
  <w:endnote w:type="continuationSeparator" w:id="0">
    <w:p w:rsidR="00E4476A" w:rsidRDefault="00E4476A" w:rsidP="00E44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9587144"/>
      <w:docPartObj>
        <w:docPartGallery w:val="Page Numbers (Bottom of Page)"/>
        <w:docPartUnique/>
      </w:docPartObj>
    </w:sdtPr>
    <w:sdtContent>
      <w:p w:rsidR="00D12D13" w:rsidRDefault="00D12D13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12D13">
          <w:rPr>
            <w:noProof/>
            <w:lang w:val="zh-CN"/>
          </w:rPr>
          <w:t>1</w:t>
        </w:r>
        <w:r>
          <w:fldChar w:fldCharType="end"/>
        </w:r>
      </w:p>
    </w:sdtContent>
  </w:sdt>
  <w:p w:rsidR="00D12D13" w:rsidRDefault="00D12D1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476A" w:rsidRDefault="00E4476A" w:rsidP="00E4476A">
      <w:r>
        <w:separator/>
      </w:r>
    </w:p>
  </w:footnote>
  <w:footnote w:type="continuationSeparator" w:id="0">
    <w:p w:rsidR="00E4476A" w:rsidRDefault="00E4476A" w:rsidP="00E44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0E0E"/>
    <w:multiLevelType w:val="multilevel"/>
    <w:tmpl w:val="D7E89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F822CE"/>
    <w:multiLevelType w:val="multilevel"/>
    <w:tmpl w:val="F2124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E74021"/>
    <w:multiLevelType w:val="multilevel"/>
    <w:tmpl w:val="EDEA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572BDF"/>
    <w:multiLevelType w:val="multilevel"/>
    <w:tmpl w:val="A5BA5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E630BE"/>
    <w:multiLevelType w:val="multilevel"/>
    <w:tmpl w:val="52EC9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9B6772"/>
    <w:multiLevelType w:val="multilevel"/>
    <w:tmpl w:val="BFAE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8AD3D84"/>
    <w:multiLevelType w:val="multilevel"/>
    <w:tmpl w:val="578C2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9D31F5"/>
    <w:multiLevelType w:val="multilevel"/>
    <w:tmpl w:val="79B2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FAF0012"/>
    <w:multiLevelType w:val="multilevel"/>
    <w:tmpl w:val="D9925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416ABD"/>
    <w:multiLevelType w:val="multilevel"/>
    <w:tmpl w:val="2DF8D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B14FEB"/>
    <w:multiLevelType w:val="multilevel"/>
    <w:tmpl w:val="67BC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4F1868"/>
    <w:multiLevelType w:val="multilevel"/>
    <w:tmpl w:val="16BC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ED6545F"/>
    <w:multiLevelType w:val="multilevel"/>
    <w:tmpl w:val="1FA21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62409C2"/>
    <w:multiLevelType w:val="multilevel"/>
    <w:tmpl w:val="19CA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00051A7"/>
    <w:multiLevelType w:val="multilevel"/>
    <w:tmpl w:val="522A6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A0E1826"/>
    <w:multiLevelType w:val="multilevel"/>
    <w:tmpl w:val="5074E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E708CF"/>
    <w:multiLevelType w:val="multilevel"/>
    <w:tmpl w:val="198A0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6DB1E98"/>
    <w:multiLevelType w:val="multilevel"/>
    <w:tmpl w:val="C1661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672A53"/>
    <w:multiLevelType w:val="multilevel"/>
    <w:tmpl w:val="E37E1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CF94F90"/>
    <w:multiLevelType w:val="multilevel"/>
    <w:tmpl w:val="0D5E0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6"/>
  </w:num>
  <w:num w:numId="3">
    <w:abstractNumId w:val="16"/>
  </w:num>
  <w:num w:numId="4">
    <w:abstractNumId w:val="14"/>
  </w:num>
  <w:num w:numId="5">
    <w:abstractNumId w:val="1"/>
  </w:num>
  <w:num w:numId="6">
    <w:abstractNumId w:val="2"/>
  </w:num>
  <w:num w:numId="7">
    <w:abstractNumId w:val="3"/>
  </w:num>
  <w:num w:numId="8">
    <w:abstractNumId w:val="9"/>
  </w:num>
  <w:num w:numId="9">
    <w:abstractNumId w:val="11"/>
  </w:num>
  <w:num w:numId="10">
    <w:abstractNumId w:val="4"/>
  </w:num>
  <w:num w:numId="11">
    <w:abstractNumId w:val="10"/>
  </w:num>
  <w:num w:numId="12">
    <w:abstractNumId w:val="12"/>
  </w:num>
  <w:num w:numId="13">
    <w:abstractNumId w:val="8"/>
  </w:num>
  <w:num w:numId="14">
    <w:abstractNumId w:val="5"/>
  </w:num>
  <w:num w:numId="15">
    <w:abstractNumId w:val="17"/>
  </w:num>
  <w:num w:numId="16">
    <w:abstractNumId w:val="19"/>
  </w:num>
  <w:num w:numId="17">
    <w:abstractNumId w:val="0"/>
  </w:num>
  <w:num w:numId="18">
    <w:abstractNumId w:val="18"/>
  </w:num>
  <w:num w:numId="19">
    <w:abstractNumId w:val="13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E32"/>
    <w:rsid w:val="000234F1"/>
    <w:rsid w:val="00062389"/>
    <w:rsid w:val="0009301F"/>
    <w:rsid w:val="000A638C"/>
    <w:rsid w:val="001A234A"/>
    <w:rsid w:val="001C788F"/>
    <w:rsid w:val="00241B4E"/>
    <w:rsid w:val="00254D33"/>
    <w:rsid w:val="00266A4B"/>
    <w:rsid w:val="002960F7"/>
    <w:rsid w:val="003F1E32"/>
    <w:rsid w:val="004051EC"/>
    <w:rsid w:val="004429FA"/>
    <w:rsid w:val="00445DA6"/>
    <w:rsid w:val="00502957"/>
    <w:rsid w:val="00551E36"/>
    <w:rsid w:val="00650E5B"/>
    <w:rsid w:val="006C4222"/>
    <w:rsid w:val="006C4C51"/>
    <w:rsid w:val="006C7E83"/>
    <w:rsid w:val="007270DE"/>
    <w:rsid w:val="007B194D"/>
    <w:rsid w:val="008678CC"/>
    <w:rsid w:val="008C3944"/>
    <w:rsid w:val="0091263A"/>
    <w:rsid w:val="00915847"/>
    <w:rsid w:val="009A3B80"/>
    <w:rsid w:val="009A4C9A"/>
    <w:rsid w:val="00A245C2"/>
    <w:rsid w:val="00A5437B"/>
    <w:rsid w:val="00A971EF"/>
    <w:rsid w:val="00AD4E2E"/>
    <w:rsid w:val="00AE347D"/>
    <w:rsid w:val="00B109DF"/>
    <w:rsid w:val="00C0048C"/>
    <w:rsid w:val="00C962C7"/>
    <w:rsid w:val="00CA295F"/>
    <w:rsid w:val="00CA5222"/>
    <w:rsid w:val="00CB17F9"/>
    <w:rsid w:val="00CE1F67"/>
    <w:rsid w:val="00D12D13"/>
    <w:rsid w:val="00D71DAF"/>
    <w:rsid w:val="00D74C82"/>
    <w:rsid w:val="00DA5D52"/>
    <w:rsid w:val="00DC10F0"/>
    <w:rsid w:val="00DC66F5"/>
    <w:rsid w:val="00E4476A"/>
    <w:rsid w:val="00F07FBB"/>
    <w:rsid w:val="00FB7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447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447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447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4476A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447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4476A"/>
    <w:rPr>
      <w:b/>
      <w:bCs/>
    </w:rPr>
  </w:style>
  <w:style w:type="character" w:styleId="a7">
    <w:name w:val="Hyperlink"/>
    <w:basedOn w:val="a0"/>
    <w:uiPriority w:val="99"/>
    <w:semiHidden/>
    <w:unhideWhenUsed/>
    <w:rsid w:val="00E4476A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241B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41B4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447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447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447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4476A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447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4476A"/>
    <w:rPr>
      <w:b/>
      <w:bCs/>
    </w:rPr>
  </w:style>
  <w:style w:type="character" w:styleId="a7">
    <w:name w:val="Hyperlink"/>
    <w:basedOn w:val="a0"/>
    <w:uiPriority w:val="99"/>
    <w:semiHidden/>
    <w:unhideWhenUsed/>
    <w:rsid w:val="00E4476A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241B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41B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0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53857">
                  <w:marLeft w:val="0"/>
                  <w:marRight w:val="0"/>
                  <w:marTop w:val="0"/>
                  <w:marBottom w:val="0"/>
                  <w:divBdr>
                    <w:top w:val="single" w:sz="6" w:space="0" w:color="D1D5DA"/>
                    <w:left w:val="single" w:sz="6" w:space="0" w:color="D1D5DA"/>
                    <w:bottom w:val="single" w:sz="6" w:space="0" w:color="D1D5DA"/>
                    <w:right w:val="single" w:sz="6" w:space="0" w:color="D1D5DA"/>
                  </w:divBdr>
                  <w:divsChild>
                    <w:div w:id="1394888235">
                      <w:marLeft w:val="-15"/>
                      <w:marRight w:val="-15"/>
                      <w:marTop w:val="0"/>
                      <w:marBottom w:val="0"/>
                      <w:divBdr>
                        <w:top w:val="single" w:sz="6" w:space="6" w:color="D1D5DA"/>
                        <w:left w:val="single" w:sz="6" w:space="12" w:color="D1D5DA"/>
                        <w:bottom w:val="single" w:sz="6" w:space="6" w:color="D1D5DA"/>
                        <w:right w:val="single" w:sz="6" w:space="12" w:color="D1D5DA"/>
                      </w:divBdr>
                    </w:div>
                    <w:div w:id="163652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42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5E5E5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1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uyouchun/service_fair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460</Words>
  <Characters>2625</Characters>
  <Application>Microsoft Office Word</Application>
  <DocSecurity>0</DocSecurity>
  <Lines>21</Lines>
  <Paragraphs>6</Paragraphs>
  <ScaleCrop>false</ScaleCrop>
  <Company/>
  <LinksUpToDate>false</LinksUpToDate>
  <CharactersWithSpaces>3079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Family</cp:lastModifiedBy>
  <cp:revision>57</cp:revision>
  <dcterms:created xsi:type="dcterms:W3CDTF">2019-04-22T14:14:00Z</dcterms:created>
  <dcterms:modified xsi:type="dcterms:W3CDTF">2019-04-22T14:45:00Z</dcterms:modified>
</cp:coreProperties>
</file>