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color w:val="1F4E79"/>
          <w:sz w:val="44"/>
        </w:rPr>
        <w:t>徐玉俊</w:t>
      </w:r>
    </w:p>
    <w:p>
      <w:pPr>
        <w:spacing w:after="100"/>
        <w:jc w:val="center"/>
      </w:pPr>
      <w:r>
        <w:rPr>
          <w:rFonts w:ascii="Arial" w:hAnsi="Arial" w:eastAsia="微软雅黑"/>
          <w:b/>
          <w:color w:val="222222"/>
          <w:sz w:val="23"/>
        </w:rPr>
        <w:t>AI Agent / Python 后端开发工程师（Web 前端背景）</w:t>
      </w:r>
    </w:p>
    <w:p>
      <w:pPr>
        <w:spacing w:after="140"/>
        <w:jc w:val="center"/>
      </w:pPr>
      <w:r>
        <w:rPr>
          <w:rFonts w:ascii="Arial" w:hAnsi="Arial" w:eastAsia="微软雅黑"/>
          <w:b w:val="0"/>
          <w:color w:val="5F5F5F"/>
          <w:sz w:val="18"/>
        </w:rPr>
        <w:t>15321875083</w:t>
      </w:r>
      <w:r>
        <w:rPr>
          <w:rFonts w:ascii="Arial" w:hAnsi="Arial" w:eastAsia="微软雅黑"/>
          <w:b w:val="0"/>
          <w:color w:val="5F5F5F"/>
          <w:sz w:val="18"/>
        </w:rPr>
        <w:t xml:space="preserve">  |  </w:t>
      </w:r>
      <w:r>
        <w:rPr>
          <w:rFonts w:ascii="Arial" w:hAnsi="Arial" w:eastAsia="微软雅黑"/>
          <w:b w:val="0"/>
          <w:color w:val="5F5F5F"/>
          <w:sz w:val="18"/>
        </w:rPr>
        <w:t>aa349593361@sina.com</w:t>
      </w:r>
      <w:r>
        <w:rPr>
          <w:rFonts w:ascii="Arial" w:hAnsi="Arial" w:eastAsia="微软雅黑"/>
          <w:b w:val="0"/>
          <w:color w:val="5F5F5F"/>
          <w:sz w:val="18"/>
        </w:rPr>
        <w:t xml:space="preserve">  |  </w:t>
      </w:r>
      <w:r>
        <w:rPr>
          <w:rFonts w:ascii="Arial" w:hAnsi="Arial" w:eastAsia="微软雅黑"/>
          <w:b w:val="0"/>
          <w:color w:val="5F5F5F"/>
          <w:sz w:val="18"/>
        </w:rPr>
        <w:t>北京昌平区龙锦苑</w:t>
      </w:r>
      <w:r>
        <w:rPr>
          <w:rFonts w:ascii="Arial" w:hAnsi="Arial" w:eastAsia="微软雅黑"/>
          <w:b w:val="0"/>
          <w:color w:val="5F5F5F"/>
          <w:sz w:val="18"/>
        </w:rPr>
        <w:t xml:space="preserve">  |  </w:t>
      </w:r>
      <w:r>
        <w:rPr>
          <w:rFonts w:ascii="Arial" w:hAnsi="Arial" w:eastAsia="微软雅黑"/>
          <w:b w:val="0"/>
          <w:color w:val="5F5F5F"/>
          <w:sz w:val="18"/>
        </w:rPr>
        <w:t>7年以上 Web 前端经验</w:t>
      </w:r>
    </w:p>
    <w:p>
      <w:pPr>
        <w:pStyle w:val="ResumeHeading"/>
        <w:keepNext/>
        <w:pBdr>
          <w:bottom w:val="single" w:sz="10" w:space="3" w:color="4472C4"/>
        </w:pBdr>
      </w:pPr>
      <w:r>
        <w:rPr>
          <w:rFonts w:ascii="Arial" w:hAnsi="Arial" w:eastAsia="微软雅黑"/>
          <w:b/>
          <w:color w:val="1F4E79"/>
          <w:sz w:val="25"/>
        </w:rPr>
        <w:t>个人概述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软件工程本科，拥有7年以上 Web 前端开发经验，熟悉 Vue、React、TypeScript、工程化及复杂业务系统开发；近期系统学习 Python、FastAPI、LangChain 与大模型应用开发。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独立完成智能客服、自动批改、代码生成与单元测试 MCP、PDF 报告生成、邮件自动回复等 AI Agent 项目，覆盖需求分析、模型调用、工具设计、接口开发、数据库及 Docker 部署。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具备前后端联调和阿里云部署经验，能够将 AI 能力封装为 REST API、SSE 服务或 MCP Tool，并结合真实业务流程完成可运行方案。</w:t>
      </w:r>
    </w:p>
    <w:p>
      <w:pPr>
        <w:pStyle w:val="ResumeHeading"/>
        <w:keepNext/>
        <w:pBdr>
          <w:bottom w:val="single" w:sz="10" w:space="3" w:color="4472C4"/>
        </w:pBdr>
      </w:pPr>
      <w:r>
        <w:rPr>
          <w:rFonts w:ascii="Arial" w:hAnsi="Arial" w:eastAsia="微软雅黑"/>
          <w:b/>
          <w:color w:val="1F4E79"/>
          <w:sz w:val="25"/>
        </w:rPr>
        <w:t>专业技能</w:t>
      </w:r>
    </w:p>
    <w:p>
      <w:pPr>
        <w:spacing w:after="44"/>
      </w:pPr>
      <w:r>
        <w:rPr>
          <w:rFonts w:ascii="Arial" w:hAnsi="Arial" w:eastAsia="微软雅黑"/>
          <w:b/>
          <w:color w:val="1F4E79"/>
          <w:sz w:val="18"/>
        </w:rPr>
        <w:t>AI Agent：</w:t>
      </w:r>
      <w:r>
        <w:rPr>
          <w:rFonts w:ascii="Arial" w:hAnsi="Arial" w:eastAsia="微软雅黑"/>
          <w:b w:val="0"/>
          <w:color w:val="222222"/>
          <w:sz w:val="18"/>
        </w:rPr>
        <w:t>LangChain、AgentExecutor、Tool Calling、Prompt Engineering、上下文记忆、DeepSeek API、OpenAI 兼容接口、阿里云百炼视觉模型</w:t>
      </w:r>
    </w:p>
    <w:p>
      <w:pPr>
        <w:spacing w:after="44"/>
      </w:pPr>
      <w:r>
        <w:rPr>
          <w:rFonts w:ascii="Arial" w:hAnsi="Arial" w:eastAsia="微软雅黑"/>
          <w:b/>
          <w:color w:val="1F4E79"/>
          <w:sz w:val="18"/>
        </w:rPr>
        <w:t>Python 后端：</w:t>
      </w:r>
      <w:r>
        <w:rPr>
          <w:rFonts w:ascii="Arial" w:hAnsi="Arial" w:eastAsia="微软雅黑"/>
          <w:b w:val="0"/>
          <w:color w:val="222222"/>
          <w:sz w:val="18"/>
        </w:rPr>
        <w:t>Python、FastAPI、Pydantic、RESTful API、SSE、PyMySQL、MySQL、定时任务</w:t>
      </w:r>
    </w:p>
    <w:p>
      <w:pPr>
        <w:spacing w:after="44"/>
      </w:pPr>
      <w:r>
        <w:rPr>
          <w:rFonts w:ascii="Arial" w:hAnsi="Arial" w:eastAsia="微软雅黑"/>
          <w:b/>
          <w:color w:val="1F4E79"/>
          <w:sz w:val="18"/>
        </w:rPr>
        <w:t>前端开发：</w:t>
      </w:r>
      <w:r>
        <w:rPr>
          <w:rFonts w:ascii="Arial" w:hAnsi="Arial" w:eastAsia="微软雅黑"/>
          <w:b w:val="0"/>
          <w:color w:val="222222"/>
          <w:sz w:val="18"/>
        </w:rPr>
        <w:t>JavaScript、TypeScript、Vue 2/3、React、Next.js、Pinia、Redux、UniApp、HTML、CSS、ECharts</w:t>
      </w:r>
    </w:p>
    <w:p>
      <w:pPr>
        <w:spacing w:after="44"/>
      </w:pPr>
      <w:r>
        <w:rPr>
          <w:rFonts w:ascii="Arial" w:hAnsi="Arial" w:eastAsia="微软雅黑"/>
          <w:b/>
          <w:color w:val="1F4E79"/>
          <w:sz w:val="18"/>
        </w:rPr>
        <w:t>工程与部署：</w:t>
      </w:r>
      <w:r>
        <w:rPr>
          <w:rFonts w:ascii="Arial" w:hAnsi="Arial" w:eastAsia="微软雅黑"/>
          <w:b w:val="0"/>
          <w:color w:val="222222"/>
          <w:sz w:val="18"/>
        </w:rPr>
        <w:t>Git、Vite、Webpack、Docker、Dockerfile、Nginx、Linux、阿里云 ECS、环境变量管理</w:t>
      </w:r>
    </w:p>
    <w:p>
      <w:pPr>
        <w:spacing w:after="44"/>
      </w:pPr>
      <w:r>
        <w:rPr>
          <w:rFonts w:ascii="Arial" w:hAnsi="Arial" w:eastAsia="微软雅黑"/>
          <w:b/>
          <w:color w:val="1F4E79"/>
          <w:sz w:val="18"/>
        </w:rPr>
        <w:t>测试与协议：</w:t>
      </w:r>
      <w:r>
        <w:rPr>
          <w:rFonts w:ascii="Arial" w:hAnsi="Arial" w:eastAsia="微软雅黑"/>
          <w:b w:val="0"/>
          <w:color w:val="222222"/>
          <w:sz w:val="18"/>
        </w:rPr>
        <w:t>pytest、MCP、stdio MCP、Streamable HTTP MCP、Gmail API、OAuth 2.0</w:t>
      </w:r>
    </w:p>
    <w:p>
      <w:pPr>
        <w:spacing w:after="44"/>
      </w:pPr>
      <w:r>
        <w:rPr>
          <w:rFonts w:ascii="Arial" w:hAnsi="Arial" w:eastAsia="微软雅黑"/>
          <w:b/>
          <w:color w:val="1F4E79"/>
          <w:sz w:val="18"/>
        </w:rPr>
        <w:t>文档与多模态：</w:t>
      </w:r>
      <w:r>
        <w:rPr>
          <w:rFonts w:ascii="Arial" w:hAnsi="Arial" w:eastAsia="微软雅黑"/>
          <w:b w:val="0"/>
          <w:color w:val="222222"/>
          <w:sz w:val="18"/>
        </w:rPr>
        <w:t>PDF 解析、图片 Base64、Pillow、视觉识别、结构化 JSON 处理</w:t>
      </w:r>
    </w:p>
    <w:p>
      <w:pPr>
        <w:pStyle w:val="ResumeHeading"/>
        <w:keepNext/>
        <w:pBdr>
          <w:bottom w:val="single" w:sz="10" w:space="3" w:color="4472C4"/>
        </w:pBdr>
      </w:pPr>
      <w:r>
        <w:rPr>
          <w:rFonts w:ascii="Arial" w:hAnsi="Arial" w:eastAsia="微软雅黑"/>
          <w:b/>
          <w:color w:val="1F4E79"/>
          <w:sz w:val="25"/>
        </w:rPr>
        <w:t>AI Agent 项目经历</w:t>
      </w:r>
    </w:p>
    <w:p>
      <w:pPr>
        <w:pStyle w:val="ProjectTitle"/>
        <w:keepNext/>
      </w:pPr>
      <w:r>
        <w:rPr>
          <w:rFonts w:ascii="Arial" w:hAnsi="Arial" w:eastAsia="微软雅黑"/>
          <w:b/>
          <w:color w:val="222222"/>
          <w:sz w:val="20"/>
        </w:rPr>
        <w:t>智能客服 Agent 平台</w:t>
      </w:r>
      <w:r>
        <w:rPr>
          <w:rFonts w:ascii="Arial" w:hAnsi="Arial" w:eastAsia="微软雅黑"/>
          <w:b w:val="0"/>
          <w:color w:val="5F5F5F"/>
          <w:sz w:val="17"/>
        </w:rPr>
        <w:t xml:space="preserve">  |  个人项目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基于 FastAPI、LangChain 与 DeepSeek 构建智能客服系统，将订单查询、退货申请等业务封装为 Tools，由 Agent 根据用户问题自主选择并执行。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设计订单、退货申请等 MySQL 表结构，通过 PyMySQL 完成查询与更新；实现会话历史和上下文记忆，支持多轮问答。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实现 SSE 流式响应和支付状态回调；通过 Docker 部署 API 与 MySQL，并完成阿里云 ECS、前端及 Nginx 联调。</w:t>
      </w:r>
    </w:p>
    <w:p>
      <w:pPr>
        <w:keepLines/>
        <w:spacing w:after="60"/>
      </w:pPr>
      <w:r>
        <w:rPr>
          <w:rFonts w:ascii="Arial" w:hAnsi="Arial" w:eastAsia="微软雅黑"/>
          <w:b/>
          <w:color w:val="1F4E79"/>
          <w:sz w:val="17"/>
        </w:rPr>
        <w:t>技术栈：</w:t>
      </w:r>
      <w:r>
        <w:rPr>
          <w:rFonts w:ascii="Arial" w:hAnsi="Arial" w:eastAsia="微软雅黑"/>
          <w:b w:val="0"/>
          <w:color w:val="5F5F5F"/>
          <w:sz w:val="17"/>
        </w:rPr>
        <w:t>Python、FastAPI、LangChain、DeepSeek、MySQL、PyMySQL、Docker、Nginx、SSE</w:t>
      </w:r>
    </w:p>
    <w:p>
      <w:pPr>
        <w:pStyle w:val="ProjectTitle"/>
        <w:keepNext/>
      </w:pPr>
      <w:r>
        <w:rPr>
          <w:rFonts w:ascii="Arial" w:hAnsi="Arial" w:eastAsia="微软雅黑"/>
          <w:b/>
          <w:color w:val="222222"/>
          <w:sz w:val="20"/>
        </w:rPr>
        <w:t>AI 自动批改作业系统</w:t>
      </w:r>
      <w:r>
        <w:rPr>
          <w:rFonts w:ascii="Arial" w:hAnsi="Arial" w:eastAsia="微软雅黑"/>
          <w:b w:val="0"/>
          <w:color w:val="5F5F5F"/>
          <w:sz w:val="17"/>
        </w:rPr>
        <w:t xml:space="preserve">  |  个人项目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设计多文件上传接口，支持标准答案与学生答题卷的多图上传；使用视觉模型识别题号、题目、答案及原图坐标。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将识别结果和评分规则提交给批改 Agent，分别处理数学与作文场景，输出逐题得分、正误判断和批改说明。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针对多页试卷进行识别文本合并及跨页答案关联适配；使用程序汇总逐题分数，并用 Pillow 将勾叉、得分和说明绘制回原图。</w:t>
      </w:r>
    </w:p>
    <w:p>
      <w:pPr>
        <w:keepLines/>
        <w:spacing w:after="60"/>
      </w:pPr>
      <w:r>
        <w:rPr>
          <w:rFonts w:ascii="Arial" w:hAnsi="Arial" w:eastAsia="微软雅黑"/>
          <w:b/>
          <w:color w:val="1F4E79"/>
          <w:sz w:val="17"/>
        </w:rPr>
        <w:t>技术栈：</w:t>
      </w:r>
      <w:r>
        <w:rPr>
          <w:rFonts w:ascii="Arial" w:hAnsi="Arial" w:eastAsia="微软雅黑"/>
          <w:b w:val="0"/>
          <w:color w:val="5F5F5F"/>
          <w:sz w:val="17"/>
        </w:rPr>
        <w:t>Python、FastAPI、LangChain、DeepSeek、阿里云百炼视觉模型、Pillow、JSON、Base64</w:t>
      </w:r>
    </w:p>
    <w:p>
      <w:pPr>
        <w:pStyle w:val="ProjectTitle"/>
        <w:keepNext/>
      </w:pPr>
      <w:r>
        <w:rPr>
          <w:rFonts w:ascii="Arial" w:hAnsi="Arial" w:eastAsia="微软雅黑"/>
          <w:b/>
          <w:color w:val="222222"/>
          <w:sz w:val="20"/>
        </w:rPr>
        <w:t>代码生成与单元测试 MCP 服务</w:t>
      </w:r>
      <w:r>
        <w:rPr>
          <w:rFonts w:ascii="Arial" w:hAnsi="Arial" w:eastAsia="微软雅黑"/>
          <w:b w:val="0"/>
          <w:color w:val="5F5F5F"/>
          <w:sz w:val="17"/>
        </w:rPr>
        <w:t xml:space="preserve">  |  个人项目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基于大模型生成 Python 业务代码，并根据执行错误进行多轮修正；自动生成并运行正常、边界和异常场景 pytest 测试。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实现 stdio 与 Streamable HTTP 两种 MCP Server，注册代码生成和测试工具，并完成与 Codex 的连接验证。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使用独立 Docker 沙箱执行生成代码，限制网络、内存、CPU、进程数、执行时间和文件权限；通过环境变量管理 API Key。</w:t>
      </w:r>
    </w:p>
    <w:p>
      <w:pPr>
        <w:keepLines/>
        <w:spacing w:after="60"/>
      </w:pPr>
      <w:r>
        <w:rPr>
          <w:rFonts w:ascii="Arial" w:hAnsi="Arial" w:eastAsia="微软雅黑"/>
          <w:b/>
          <w:color w:val="1F4E79"/>
          <w:sz w:val="17"/>
        </w:rPr>
        <w:t>技术栈：</w:t>
      </w:r>
      <w:r>
        <w:rPr>
          <w:rFonts w:ascii="Arial" w:hAnsi="Arial" w:eastAsia="微软雅黑"/>
          <w:b w:val="0"/>
          <w:color w:val="5F5F5F"/>
          <w:sz w:val="17"/>
        </w:rPr>
        <w:t>Python、MCP、FastMCP、LangChain、DeepSeek、pytest、Docker、FastAPI</w:t>
      </w:r>
    </w:p>
    <w:p>
      <w:pPr>
        <w:pStyle w:val="ProjectTitle"/>
        <w:keepNext/>
      </w:pPr>
      <w:r>
        <w:rPr>
          <w:rFonts w:ascii="Arial" w:hAnsi="Arial" w:eastAsia="微软雅黑"/>
          <w:b/>
          <w:color w:val="222222"/>
          <w:sz w:val="20"/>
        </w:rPr>
        <w:t>PDF 智能解析与报告生成</w:t>
      </w:r>
      <w:r>
        <w:rPr>
          <w:rFonts w:ascii="Arial" w:hAnsi="Arial" w:eastAsia="微软雅黑"/>
          <w:b w:val="0"/>
          <w:color w:val="5F5F5F"/>
          <w:sz w:val="17"/>
        </w:rPr>
        <w:t xml:space="preserve">  |  个人项目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实现 PDF 上传、文本提取、分段与结构化分析，调用大模型生成摘要、关键结论和分析报告。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将 PDF 解析及报告生成逻辑封装为独立 Service，通过 FastAPI 对外提供能力。</w:t>
      </w:r>
    </w:p>
    <w:p>
      <w:pPr>
        <w:keepLines/>
        <w:spacing w:after="60"/>
      </w:pPr>
      <w:r>
        <w:rPr>
          <w:rFonts w:ascii="Arial" w:hAnsi="Arial" w:eastAsia="微软雅黑"/>
          <w:b/>
          <w:color w:val="1F4E79"/>
          <w:sz w:val="17"/>
        </w:rPr>
        <w:t>技术栈：</w:t>
      </w:r>
      <w:r>
        <w:rPr>
          <w:rFonts w:ascii="Arial" w:hAnsi="Arial" w:eastAsia="微软雅黑"/>
          <w:b w:val="0"/>
          <w:color w:val="5F5F5F"/>
          <w:sz w:val="17"/>
        </w:rPr>
        <w:t>Python、FastAPI、pdfplumber、DeepSeek、LangChain</w:t>
      </w:r>
    </w:p>
    <w:p>
      <w:pPr>
        <w:pStyle w:val="ProjectTitle"/>
        <w:keepNext/>
      </w:pPr>
      <w:r>
        <w:rPr>
          <w:rFonts w:ascii="Arial" w:hAnsi="Arial" w:eastAsia="微软雅黑"/>
          <w:b/>
          <w:color w:val="222222"/>
          <w:sz w:val="20"/>
        </w:rPr>
        <w:t>智能邮件自动回复 Agent</w:t>
      </w:r>
      <w:r>
        <w:rPr>
          <w:rFonts w:ascii="Arial" w:hAnsi="Arial" w:eastAsia="微软雅黑"/>
          <w:b w:val="0"/>
          <w:color w:val="5F5F5F"/>
          <w:sz w:val="17"/>
        </w:rPr>
        <w:t xml:space="preserve">  |  个人项目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接入 Gmail API 和 OAuth 2.0，定时扫描未读邮件，解析主题、发件人及纯文本或 HTML 正文，并处理邮件头中文编码。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按白名单和主题关键词匹配自动回复规则，由 DeepSeek 生成回复并通过 Gmail API 发送；处理完成后移除未读标签，避免重复执行。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通过 Docker 文件挂载提供 OAuth Token，避免将授权文件打入镜像。</w:t>
      </w:r>
    </w:p>
    <w:p>
      <w:pPr>
        <w:keepLines/>
        <w:spacing w:after="60"/>
      </w:pPr>
      <w:r>
        <w:rPr>
          <w:rFonts w:ascii="Arial" w:hAnsi="Arial" w:eastAsia="微软雅黑"/>
          <w:b/>
          <w:color w:val="1F4E79"/>
          <w:sz w:val="17"/>
        </w:rPr>
        <w:t>技术栈：</w:t>
      </w:r>
      <w:r>
        <w:rPr>
          <w:rFonts w:ascii="Arial" w:hAnsi="Arial" w:eastAsia="微软雅黑"/>
          <w:b w:val="0"/>
          <w:color w:val="5F5F5F"/>
          <w:sz w:val="17"/>
        </w:rPr>
        <w:t>Python、Gmail API、OAuth 2.0、DeepSeek、定时任务、Docker</w:t>
      </w:r>
    </w:p>
    <w:p>
      <w:pPr>
        <w:pStyle w:val="ResumeHeading"/>
        <w:keepNext/>
        <w:pBdr>
          <w:bottom w:val="single" w:sz="10" w:space="3" w:color="4472C4"/>
        </w:pBdr>
      </w:pPr>
      <w:r>
        <w:rPr>
          <w:rFonts w:ascii="Arial" w:hAnsi="Arial" w:eastAsia="微软雅黑"/>
          <w:b/>
          <w:color w:val="1F4E79"/>
          <w:sz w:val="25"/>
        </w:rPr>
        <w:t>工作经历</w:t>
      </w:r>
    </w:p>
    <w:p>
      <w:pPr>
        <w:pStyle w:val="JobTitle"/>
        <w:keepNext/>
      </w:pPr>
      <w:r>
        <w:rPr>
          <w:rFonts w:ascii="Arial" w:hAnsi="Arial" w:eastAsia="微软雅黑"/>
          <w:b/>
          <w:color w:val="222222"/>
          <w:sz w:val="21"/>
        </w:rPr>
        <w:t>北京新美互通科技有限公司</w:t>
      </w:r>
      <w:r>
        <w:rPr>
          <w:rFonts w:ascii="Arial" w:hAnsi="Arial" w:eastAsia="微软雅黑"/>
          <w:b w:val="0"/>
          <w:color w:val="5F5F5F"/>
          <w:sz w:val="18"/>
        </w:rPr>
        <w:t xml:space="preserve">  |  Web 前端工程师  |  2025.05 - 2026.03</w:t>
      </w:r>
    </w:p>
    <w:p>
      <w:pPr>
        <w:keepLines/>
        <w:spacing w:after="30"/>
        <w:ind w:left="113"/>
      </w:pPr>
      <w:r>
        <w:rPr>
          <w:rFonts w:ascii="Arial" w:hAnsi="Arial" w:eastAsia="微软雅黑"/>
          <w:b/>
          <w:color w:val="222222"/>
          <w:sz w:val="18"/>
        </w:rPr>
        <w:t>虚拟人 H5（Chatlyverse）：</w:t>
      </w:r>
      <w:r>
        <w:rPr>
          <w:rFonts w:ascii="Arial" w:hAnsi="Arial" w:eastAsia="微软雅黑"/>
          <w:b w:val="0"/>
          <w:color w:val="222222"/>
          <w:sz w:val="18"/>
        </w:rPr>
        <w:t>负责 Vue 3 项目搭建及全页面开发，实现 SSE AI 聊天、Firebase 登录与埋点、Google 广告接入、rem 适配、性能与 SEO 优化。</w:t>
      </w:r>
    </w:p>
    <w:p>
      <w:pPr>
        <w:keepLines/>
        <w:spacing w:after="30"/>
        <w:ind w:left="113"/>
      </w:pPr>
      <w:r>
        <w:rPr>
          <w:rFonts w:ascii="Arial" w:hAnsi="Arial" w:eastAsia="微软雅黑"/>
          <w:b/>
          <w:color w:val="222222"/>
          <w:sz w:val="18"/>
        </w:rPr>
        <w:t>优惠券 H5（Couponhubx）：</w:t>
      </w:r>
      <w:r>
        <w:rPr>
          <w:rFonts w:ascii="Arial" w:hAnsi="Arial" w:eastAsia="微软雅黑"/>
          <w:b w:val="0"/>
          <w:color w:val="222222"/>
          <w:sz w:val="18"/>
        </w:rPr>
        <w:t>负责项目搭建、品牌优惠券流程、广告接入、Firebase 埋点、移动端适配及加载性能优化。</w:t>
      </w:r>
    </w:p>
    <w:p>
      <w:pPr>
        <w:keepLines/>
        <w:spacing w:after="24"/>
        <w:ind w:left="113"/>
      </w:pPr>
      <w:r>
        <w:rPr>
          <w:rFonts w:ascii="Arial" w:hAnsi="Arial" w:eastAsia="微软雅黑"/>
          <w:b/>
          <w:color w:val="1F4E79"/>
          <w:sz w:val="16"/>
        </w:rPr>
        <w:t>技术栈：</w:t>
      </w:r>
      <w:r>
        <w:rPr>
          <w:rFonts w:ascii="Arial" w:hAnsi="Arial" w:eastAsia="微软雅黑"/>
          <w:b w:val="0"/>
          <w:color w:val="5F5F5F"/>
          <w:sz w:val="16"/>
        </w:rPr>
        <w:t>Vue 3、SSE、Pinia、Firebase、Fetch、Storage、Google AdSense、Google Ad Manager</w:t>
      </w:r>
    </w:p>
    <w:p>
      <w:pPr>
        <w:spacing w:after="20"/>
      </w:pPr>
    </w:p>
    <w:p>
      <w:pPr>
        <w:pStyle w:val="JobTitle"/>
        <w:keepNext/>
      </w:pPr>
      <w:r>
        <w:rPr>
          <w:rFonts w:ascii="Arial" w:hAnsi="Arial" w:eastAsia="微软雅黑"/>
          <w:b/>
          <w:color w:val="222222"/>
          <w:sz w:val="21"/>
        </w:rPr>
        <w:t>北京点众科技股份有限公司</w:t>
      </w:r>
      <w:r>
        <w:rPr>
          <w:rFonts w:ascii="Arial" w:hAnsi="Arial" w:eastAsia="微软雅黑"/>
          <w:b w:val="0"/>
          <w:color w:val="5F5F5F"/>
          <w:sz w:val="18"/>
        </w:rPr>
        <w:t xml:space="preserve">  |  Web 前端工程师  |  2022.03 - 2025.04</w:t>
      </w:r>
    </w:p>
    <w:p>
      <w:pPr>
        <w:keepLines/>
        <w:spacing w:after="30"/>
        <w:ind w:left="113"/>
      </w:pPr>
      <w:r>
        <w:rPr>
          <w:rFonts w:ascii="Arial" w:hAnsi="Arial" w:eastAsia="微软雅黑"/>
          <w:b/>
          <w:color w:val="222222"/>
          <w:sz w:val="18"/>
        </w:rPr>
        <w:t>小说大全：</w:t>
      </w:r>
      <w:r>
        <w:rPr>
          <w:rFonts w:ascii="Arial" w:hAnsi="Arial" w:eastAsia="微软雅黑"/>
          <w:b w:val="0"/>
          <w:color w:val="222222"/>
          <w:sz w:val="18"/>
        </w:rPr>
        <w:t>负责阅读页排版与分页、翻页动画、付费章节处理；参与短剧滑动播放、缓存优化、会员收银台、支付及书城模块开发。</w:t>
      </w:r>
    </w:p>
    <w:p>
      <w:pPr>
        <w:keepLines/>
        <w:spacing w:after="30"/>
        <w:ind w:left="113"/>
      </w:pPr>
      <w:r>
        <w:rPr>
          <w:rFonts w:ascii="Arial" w:hAnsi="Arial" w:eastAsia="微软雅黑"/>
          <w:b/>
          <w:color w:val="222222"/>
          <w:sz w:val="18"/>
        </w:rPr>
        <w:t>嵌入式 H5 活动平台：</w:t>
      </w:r>
      <w:r>
        <w:rPr>
          <w:rFonts w:ascii="Arial" w:hAnsi="Arial" w:eastAsia="微软雅黑"/>
          <w:b w:val="0"/>
          <w:color w:val="222222"/>
          <w:sz w:val="18"/>
        </w:rPr>
        <w:t>负责活动页面与性能优化，完成大转盘、抽奖、充值活动、优惠券、分享落地页等功能。</w:t>
      </w:r>
    </w:p>
    <w:p>
      <w:pPr>
        <w:keepLines/>
        <w:spacing w:after="30"/>
        <w:ind w:left="113"/>
      </w:pPr>
      <w:r>
        <w:rPr>
          <w:rFonts w:ascii="Arial" w:hAnsi="Arial" w:eastAsia="微软雅黑"/>
          <w:b/>
          <w:color w:val="222222"/>
          <w:sz w:val="18"/>
        </w:rPr>
        <w:t>河马免费小说：</w:t>
      </w:r>
      <w:r>
        <w:rPr>
          <w:rFonts w:ascii="Arial" w:hAnsi="Arial" w:eastAsia="微软雅黑"/>
          <w:b w:val="0"/>
          <w:color w:val="222222"/>
          <w:sz w:val="18"/>
        </w:rPr>
        <w:t>负责日常迭代及广告业务开发，包括广告结构调整、交互方案与摇一摇等能力。</w:t>
      </w:r>
    </w:p>
    <w:p>
      <w:pPr>
        <w:keepLines/>
        <w:spacing w:after="24"/>
        <w:ind w:left="113"/>
      </w:pPr>
      <w:r>
        <w:rPr>
          <w:rFonts w:ascii="Arial" w:hAnsi="Arial" w:eastAsia="微软雅黑"/>
          <w:b/>
          <w:color w:val="1F4E79"/>
          <w:sz w:val="16"/>
        </w:rPr>
        <w:t>技术栈：</w:t>
      </w:r>
      <w:r>
        <w:rPr>
          <w:rFonts w:ascii="Arial" w:hAnsi="Arial" w:eastAsia="微软雅黑"/>
          <w:b w:val="0"/>
          <w:color w:val="5F5F5F"/>
          <w:sz w:val="16"/>
        </w:rPr>
        <w:t>Vue、Vue Router、Axios、Storage、Vant、Vite、Video、Swiper、微信支付、支付宝、神策埋点</w:t>
      </w:r>
    </w:p>
    <w:p>
      <w:pPr>
        <w:spacing w:after="20"/>
      </w:pPr>
    </w:p>
    <w:p>
      <w:pPr>
        <w:pStyle w:val="JobTitle"/>
        <w:keepNext/>
      </w:pPr>
      <w:r>
        <w:rPr>
          <w:rFonts w:ascii="Arial" w:hAnsi="Arial" w:eastAsia="微软雅黑"/>
          <w:b/>
          <w:color w:val="222222"/>
          <w:sz w:val="21"/>
        </w:rPr>
        <w:t>中文未来教育科技有限公司</w:t>
      </w:r>
      <w:r>
        <w:rPr>
          <w:rFonts w:ascii="Arial" w:hAnsi="Arial" w:eastAsia="微软雅黑"/>
          <w:b w:val="0"/>
          <w:color w:val="5F5F5F"/>
          <w:sz w:val="18"/>
        </w:rPr>
        <w:t xml:space="preserve">  |  Web 前端工程师  |  2019.06 - 2022.02</w:t>
      </w:r>
    </w:p>
    <w:p>
      <w:pPr>
        <w:keepLines/>
        <w:spacing w:after="30"/>
        <w:ind w:left="113"/>
      </w:pPr>
      <w:r>
        <w:rPr>
          <w:rFonts w:ascii="Arial" w:hAnsi="Arial" w:eastAsia="微软雅黑"/>
          <w:b/>
          <w:color w:val="222222"/>
          <w:sz w:val="18"/>
        </w:rPr>
        <w:t>会员卡销售系统：</w:t>
      </w:r>
      <w:r>
        <w:rPr>
          <w:rFonts w:ascii="Arial" w:hAnsi="Arial" w:eastAsia="微软雅黑"/>
          <w:b w:val="0"/>
          <w:color w:val="222222"/>
          <w:sz w:val="18"/>
        </w:rPr>
        <w:t>负责首页 ECharts 数据统计、会员卡配置与审核、权限分配、代理商及分润管理。</w:t>
      </w:r>
    </w:p>
    <w:p>
      <w:pPr>
        <w:keepLines/>
        <w:spacing w:after="30"/>
        <w:ind w:left="113"/>
      </w:pPr>
      <w:r>
        <w:rPr>
          <w:rFonts w:ascii="Arial" w:hAnsi="Arial" w:eastAsia="微软雅黑"/>
          <w:b/>
          <w:color w:val="222222"/>
          <w:sz w:val="18"/>
        </w:rPr>
        <w:t>校园招聘系统：</w:t>
      </w:r>
      <w:r>
        <w:rPr>
          <w:rFonts w:ascii="Arial" w:hAnsi="Arial" w:eastAsia="微软雅黑"/>
          <w:b w:val="0"/>
          <w:color w:val="222222"/>
          <w:sz w:val="18"/>
        </w:rPr>
        <w:t>使用 React、Next.js、Redux、TypeScript 开发简历、应聘信息、笔试试题、试卷及应聘结果管理。</w:t>
      </w:r>
    </w:p>
    <w:p>
      <w:pPr>
        <w:keepLines/>
        <w:spacing w:after="30"/>
        <w:ind w:left="113"/>
      </w:pPr>
      <w:r>
        <w:rPr>
          <w:rFonts w:ascii="Arial" w:hAnsi="Arial" w:eastAsia="微软雅黑"/>
          <w:b/>
          <w:color w:val="222222"/>
          <w:sz w:val="18"/>
        </w:rPr>
        <w:t>快解阅读小程序：</w:t>
      </w:r>
      <w:r>
        <w:rPr>
          <w:rFonts w:ascii="Arial" w:hAnsi="Arial" w:eastAsia="微软雅黑"/>
          <w:b w:val="0"/>
          <w:color w:val="222222"/>
          <w:sz w:val="18"/>
        </w:rPr>
        <w:t>使用 UniApp 开发商城与个人中心，涵盖学员信息、激活码、答题记录、学习币及支付流程。</w:t>
      </w:r>
    </w:p>
    <w:p>
      <w:pPr>
        <w:keepLines/>
        <w:spacing w:after="24"/>
        <w:ind w:left="113"/>
      </w:pPr>
      <w:r>
        <w:rPr>
          <w:rFonts w:ascii="Arial" w:hAnsi="Arial" w:eastAsia="微软雅黑"/>
          <w:b/>
          <w:color w:val="1F4E79"/>
          <w:sz w:val="16"/>
        </w:rPr>
        <w:t>技术栈：</w:t>
      </w:r>
      <w:r>
        <w:rPr>
          <w:rFonts w:ascii="Arial" w:hAnsi="Arial" w:eastAsia="微软雅黑"/>
          <w:b w:val="0"/>
          <w:color w:val="5F5F5F"/>
          <w:sz w:val="16"/>
        </w:rPr>
        <w:t>Vue、Vuex、Pinia、Vue Router、Axios、ECharts、Element Plus、React Hooks、Redux、Next.js、Ant Design、TypeScript、UniApp、Vant Weapp</w:t>
      </w:r>
    </w:p>
    <w:p>
      <w:pPr>
        <w:spacing w:after="20"/>
      </w:pPr>
    </w:p>
    <w:p>
      <w:pPr>
        <w:pStyle w:val="JobTitle"/>
        <w:keepNext/>
      </w:pPr>
      <w:r>
        <w:rPr>
          <w:rFonts w:ascii="Arial" w:hAnsi="Arial" w:eastAsia="微软雅黑"/>
          <w:b/>
          <w:color w:val="222222"/>
          <w:sz w:val="21"/>
        </w:rPr>
        <w:t>征和控股有限公司</w:t>
      </w:r>
      <w:r>
        <w:rPr>
          <w:rFonts w:ascii="Arial" w:hAnsi="Arial" w:eastAsia="微软雅黑"/>
          <w:b w:val="0"/>
          <w:color w:val="5F5F5F"/>
          <w:sz w:val="18"/>
        </w:rPr>
        <w:t xml:space="preserve">  |  Web 前端工程师  |  2018.06 - 2019.06</w:t>
      </w:r>
    </w:p>
    <w:p>
      <w:pPr>
        <w:keepLines/>
        <w:spacing w:after="30"/>
        <w:ind w:left="113"/>
      </w:pPr>
      <w:r>
        <w:rPr>
          <w:rFonts w:ascii="Arial" w:hAnsi="Arial" w:eastAsia="微软雅黑"/>
          <w:b/>
          <w:color w:val="222222"/>
          <w:sz w:val="18"/>
        </w:rPr>
        <w:t>多交易所项目：</w:t>
      </w:r>
      <w:r>
        <w:rPr>
          <w:rFonts w:ascii="Arial" w:hAnsi="Arial" w:eastAsia="微软雅黑"/>
          <w:b w:val="0"/>
          <w:color w:val="222222"/>
          <w:sz w:val="18"/>
        </w:rPr>
        <w:t>负责登录注册、首页及公共组件、帮助中心、账户设置、风险评测等 Vue 业务模块。</w:t>
      </w:r>
    </w:p>
    <w:p>
      <w:pPr>
        <w:keepLines/>
        <w:spacing w:after="30"/>
        <w:ind w:left="113"/>
      </w:pPr>
      <w:r>
        <w:rPr>
          <w:rFonts w:ascii="Arial" w:hAnsi="Arial" w:eastAsia="微软雅黑"/>
          <w:b/>
          <w:color w:val="222222"/>
          <w:sz w:val="18"/>
        </w:rPr>
        <w:t>借款人项目：</w:t>
      </w:r>
      <w:r>
        <w:rPr>
          <w:rFonts w:ascii="Arial" w:hAnsi="Arial" w:eastAsia="微软雅黑"/>
          <w:b w:val="0"/>
          <w:color w:val="222222"/>
          <w:sz w:val="18"/>
        </w:rPr>
        <w:t>负责内部数据平台的手续费、服务费、充值记录和提现记录等模块。</w:t>
      </w:r>
    </w:p>
    <w:p>
      <w:pPr>
        <w:keepLines/>
        <w:spacing w:after="24"/>
        <w:ind w:left="113"/>
      </w:pPr>
      <w:r>
        <w:rPr>
          <w:rFonts w:ascii="Arial" w:hAnsi="Arial" w:eastAsia="微软雅黑"/>
          <w:b/>
          <w:color w:val="1F4E79"/>
          <w:sz w:val="16"/>
        </w:rPr>
        <w:t>技术栈：</w:t>
      </w:r>
      <w:r>
        <w:rPr>
          <w:rFonts w:ascii="Arial" w:hAnsi="Arial" w:eastAsia="微软雅黑"/>
          <w:b w:val="0"/>
          <w:color w:val="5F5F5F"/>
          <w:sz w:val="16"/>
        </w:rPr>
        <w:t>Vue CLI、Vue、Vuex、Vue Router、Axios、LocalStorage、Element UI、按需加载</w:t>
      </w:r>
    </w:p>
    <w:p>
      <w:pPr>
        <w:spacing w:after="20"/>
      </w:pPr>
    </w:p>
    <w:p>
      <w:pPr>
        <w:pStyle w:val="ResumeHeading"/>
        <w:keepNext/>
        <w:pBdr>
          <w:bottom w:val="single" w:sz="10" w:space="3" w:color="4472C4"/>
        </w:pBdr>
      </w:pPr>
      <w:r>
        <w:rPr>
          <w:rFonts w:ascii="Arial" w:hAnsi="Arial" w:eastAsia="微软雅黑"/>
          <w:b/>
          <w:color w:val="1F4E79"/>
          <w:sz w:val="25"/>
        </w:rPr>
        <w:t>教育背景</w:t>
      </w:r>
    </w:p>
    <w:p>
      <w:pPr>
        <w:spacing w:after="60"/>
      </w:pPr>
      <w:r>
        <w:rPr>
          <w:rFonts w:ascii="Arial" w:hAnsi="Arial" w:eastAsia="微软雅黑"/>
          <w:b/>
          <w:color w:val="222222"/>
          <w:sz w:val="21"/>
        </w:rPr>
        <w:t>南京财经大学</w:t>
      </w:r>
      <w:r>
        <w:rPr>
          <w:rFonts w:ascii="Arial" w:hAnsi="Arial" w:eastAsia="微软雅黑"/>
          <w:b w:val="0"/>
          <w:color w:val="5F5F5F"/>
          <w:sz w:val="19"/>
        </w:rPr>
        <w:t xml:space="preserve">  |  软件工程  |  本科  |  2014.09 - 2018.06</w:t>
      </w:r>
    </w:p>
    <w:p>
      <w:pPr>
        <w:pStyle w:val="ResumeHeading"/>
        <w:keepNext/>
        <w:pBdr>
          <w:bottom w:val="single" w:sz="10" w:space="3" w:color="4472C4"/>
        </w:pBdr>
      </w:pPr>
      <w:r>
        <w:rPr>
          <w:rFonts w:ascii="Arial" w:hAnsi="Arial" w:eastAsia="微软雅黑"/>
          <w:b/>
          <w:color w:val="1F4E79"/>
          <w:sz w:val="25"/>
        </w:rPr>
        <w:t>个人评价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持续学习并主动将新技术落地为可运行项目，具备较强的逻辑分析、问题定位和独立开发能力。</w:t>
      </w:r>
    </w:p>
    <w:p>
      <w:pPr>
        <w:pStyle w:val="ListBullet"/>
        <w:keepLines/>
        <w:spacing w:before="0" w:after="30" w:line="247" w:lineRule="auto"/>
        <w:ind w:left="312" w:hanging="142"/>
      </w:pPr>
      <w:r>
        <w:rPr>
          <w:rFonts w:ascii="Arial" w:hAnsi="Arial" w:eastAsia="微软雅黑"/>
          <w:b w:val="0"/>
          <w:color w:val="222222"/>
          <w:sz w:val="18"/>
        </w:rPr>
        <w:t>拥有多年团队协作与业务交付经验，沟通清晰、责任心强，重视代码质量、性能优化和用户体验。</w:t>
      </w:r>
    </w:p>
    <w:sectPr w:rsidR="00FC693F" w:rsidRPr="0006063C" w:rsidSect="00034616">
      <w:footerReference w:type="default" r:id="rId9"/>
      <w:pgSz w:w="11906" w:h="16838"/>
      <w:pgMar w:top="567" w:right="879" w:bottom="567" w:left="87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color w:val="5F5F5F"/>
        <w:sz w:val="16"/>
      </w:rPr>
      <w:t>徐玉俊｜AI Agent / Python 后端开发工程师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hAnsi="Arial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spacing w:before="120" w:after="80"/>
    </w:pPr>
  </w:style>
  <w:style w:type="paragraph" w:customStyle="1" w:styleId="ProjectTitle">
    <w:name w:val="Project Title"/>
    <w:pPr>
      <w:spacing w:before="60" w:after="30"/>
    </w:pPr>
  </w:style>
  <w:style w:type="paragraph" w:customStyle="1" w:styleId="JobTitle">
    <w:name w:val="Job Title"/>
    <w:pPr>
      <w:spacing w:before="60" w:after="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徐玉俊 - AI Agent / Python 后端开发工程师简历</dc:title>
  <dc:subject>AI Agent、Python 后端、Web 前端</dc:subject>
  <dc:creator>徐玉俊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