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 w:eastAsia="Microsoft YaHei"/>
          <w:b/>
          <w:color w:val="000000"/>
          <w:sz w:val="48"/>
        </w:rPr>
        <w:t>SCRP ENVIRONMENT DESIGN SPECIFICATION</w:t>
      </w:r>
    </w:p>
    <w:p>
      <w:pPr>
        <w:spacing w:after="320"/>
      </w:pPr>
      <w:r>
        <w:rPr>
          <w:rFonts w:ascii="Calibri" w:hAnsi="Calibri" w:eastAsia="Microsoft YaHei"/>
          <w:color w:val="5B6573"/>
          <w:sz w:val="28"/>
        </w:rPr>
        <w:t>面向 hier_pg 强化学习框架的随机集装箱重定位环境设计</w:t>
      </w:r>
    </w:p>
    <w:p>
      <w:pPr>
        <w:spacing w:after="40"/>
      </w:pPr>
      <w:r>
        <w:rPr>
          <w:rFonts w:ascii="Calibri" w:hAnsi="Calibri" w:eastAsia="Microsoft YaHei"/>
          <w:b/>
        </w:rPr>
        <w:t>文档状态：</w:t>
      </w:r>
      <w:r>
        <w:rPr>
          <w:rFonts w:ascii="Calibri" w:hAnsi="Calibri" w:eastAsia="Microsoft YaHei"/>
        </w:rPr>
        <w:t>设计草案 v0.1（仅设计，不含实现代码）</w:t>
      </w:r>
    </w:p>
    <w:p>
      <w:pPr>
        <w:spacing w:after="40"/>
      </w:pPr>
      <w:r>
        <w:rPr>
          <w:rFonts w:ascii="Calibri" w:hAnsi="Calibri" w:eastAsia="Microsoft YaHei"/>
          <w:b/>
        </w:rPr>
        <w:t>日期：</w:t>
      </w:r>
      <w:r>
        <w:rPr>
          <w:rFonts w:ascii="Calibri" w:hAnsi="Calibri" w:eastAsia="Microsoft YaHei"/>
        </w:rPr>
        <w:t>2026-08-13</w:t>
      </w:r>
    </w:p>
    <w:p>
      <w:pPr>
        <w:spacing w:after="40"/>
      </w:pPr>
      <w:r>
        <w:rPr>
          <w:rFonts w:ascii="Calibri" w:hAnsi="Calibri" w:eastAsia="Microsoft YaHei"/>
          <w:b/>
        </w:rPr>
        <w:t>目标系统：</w:t>
      </w:r>
      <w:r>
        <w:rPr>
          <w:rFonts w:ascii="Calibri" w:hAnsi="Calibri" w:eastAsia="Microsoft YaHei"/>
        </w:rPr>
        <w:t>Stochastic Container Relocation Problem (SCRP) + Reinforcement Learning</w:t>
      </w:r>
    </w:p>
    <w:p>
      <w:pPr>
        <w:spacing w:after="40"/>
      </w:pPr>
      <w:r>
        <w:rPr>
          <w:rFonts w:ascii="Calibri" w:hAnsi="Calibri" w:eastAsia="Microsoft YaHei"/>
          <w:b/>
        </w:rPr>
        <w:t>兼容对象：</w:t>
      </w:r>
      <w:r>
        <w:rPr>
          <w:rFonts w:ascii="Calibri" w:hAnsi="Calibri" w:eastAsia="Microsoft YaHei"/>
        </w:rPr>
        <w:t>当前 hier_pg 的 episode runner、HierPolicyNetwork 与训练循环</w:t>
      </w:r>
    </w:p>
    <w:p>
      <w:pPr>
        <w:spacing w:after="40"/>
      </w:pPr>
      <w:r>
        <w:rPr>
          <w:rFonts w:ascii="Calibri" w:hAnsi="Calibri" w:eastAsia="Microsoft YaHei"/>
          <w:b/>
        </w:rPr>
        <w:t>主要依据：</w:t>
      </w:r>
      <w:r>
        <w:rPr>
          <w:rFonts w:ascii="Calibri" w:hAnsi="Calibri" w:eastAsia="Microsoft YaHei"/>
        </w:rPr>
        <w:t>hier_pg 源码事实、附件中的 SCRP 论文模型理解、研究架构判断</w:t>
      </w:r>
    </w:p>
    <w:p>
      <w:pPr>
        <w:spacing w:before="200" w:after="200"/>
        <w:pBdr>
          <w:bottom w:val="single" w:sz="12" w:space="1" w:color="2E74B5"/>
        </w:pBdr>
      </w:pPr>
    </w:p>
    <w:p>
      <w:pPr>
        <w:spacing w:before="100" w:after="180" w:line="264" w:lineRule="auto"/>
        <w:ind w:left="202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核心结论： </w:t>
      </w:r>
      <w:r>
        <w:rPr>
          <w:rFonts w:ascii="Calibri" w:hAnsi="Calibri" w:eastAsia="Microsoft YaHei"/>
        </w:rPr>
        <w:t>第一版应保留 hier_pg 的 HIGH/LOW 外部协议以降低接入成本，但 HIGH 在严格 SCRP 中是确定性的；真正需要学习的主要决策是 LOW 阶段的 relocation destination。环境内部必须完整实现 batch 边界揭示与容器级顺序，不能再以 duplicate group 代替。</w:t>
      </w:r>
    </w:p>
    <w:p>
      <w:pPr>
        <w:pStyle w:val="Heading1"/>
      </w:pPr>
      <w:r>
        <w:t>1. 目标、范围与设计原则</w:t>
      </w:r>
    </w:p>
    <w:p>
      <w:pPr>
        <w:pStyle w:val="Heading2"/>
      </w:pPr>
      <w:r>
        <w:t>1.1 设计目标</w:t>
      </w:r>
    </w:p>
    <w:p>
      <w:r>
        <w:t>本设计旨在从零实现一个 SCRP environment，替代原 CRP_D 环境，同时尽量复用 hier_pg 的 Transformer 编码器、双 decoder 和 policy-gradient 训练骨架。目标不是恢复原平台，也不是在本阶段实现完整算法，而是形成可审查、可测试、可逐步实现的环境规格。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准确实现 ordered batches、batch 间已知 precedence、batch 内随机 retrieval order，以及 batch 边界的完整 order revelation。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提供与当前 episode runner 兼容的 reset/step/action_mask/metrics 协议。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使每个 relocation 的代价、episode return 与论文目标“最小化 relocation 数”严格一致。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保证 policy 与 frozen baseline 在相同 seed 下经历同一初始布局和同一隐藏随机 scenario。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先支持 tiny deterministic instances，再扩展到论文实例生成与大规模实验。</w:t>
      </w:r>
    </w:p>
    <w:p>
      <w:pPr>
        <w:pStyle w:val="Heading2"/>
      </w:pPr>
      <w:r>
        <w:t>1.2 非目标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不在本设计中恢复 Platform_CRISP 或复刻其 CRP_D 类。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不在第一版中承诺 HIGH/LOW 架构优于单层 relocation policy；该问题留作后续消融实验。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不把未揭示 batch 内 order 暴露给 agent，也不允许 observation 通过派生特征泄漏隐藏顺序。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不在环境层实现特定启发式；heuristic baseline 应作为独立 policy 使用同一 environment。</w:t>
      </w:r>
    </w:p>
    <w:p>
      <w:pPr>
        <w:pStyle w:val="Heading2"/>
      </w:pPr>
      <w:r>
        <w:t>1.3 证据与决策标签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标签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含义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文档中的处理方式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8"/>
              </w:rPr>
              <w:t>[已验证]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由当前 hier_pg 源码直接确认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作为兼容契约；除非明确重构训练框架，否则必须满足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8"/>
              </w:rPr>
              <w:t>[模型假设]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来自附件所述论文/SCRP 模型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作为环境语义；需要后续与原论文逐条核对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8"/>
              </w:rPr>
              <w:t>[设计决策]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为接入和研究提出的方案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可通过实验或实现反馈修订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8"/>
              </w:rPr>
              <w:t>[开放问题]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当前证据不足或存在多种合理选择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不得静默假设；实现前需确认或形成显式参数</w:t>
            </w:r>
          </w:p>
        </w:tc>
      </w:tr>
    </w:tbl>
    <w:p>
      <w:pPr>
        <w:spacing w:after="0"/>
      </w:pPr>
    </w:p>
    <w:p>
      <w:pPr>
        <w:pStyle w:val="Heading2"/>
      </w:pPr>
      <w:r>
        <w:t>1.4 设计原则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环境真值与策略观察分离：environment state 必须精确，observation 可以是适配器，但任何信息压缩都必须显式记录。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随机实现与揭示时点分离：可以在 reset 时预采样隐藏 permutation，但只能在 batch 激活时向 agent 揭示。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兼容优先、语义优先于命名：为兼容可暂时保留 shifters 等字段名，但其定义必须明确等于 relocation count。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合法性由环境唯一裁决：network 只消费 mask，不负责补救非法动作或容量约束。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可复现实验优先：layout、batch assignment 与 hidden order 使用确定性的独立随机子流。</w:t>
      </w:r>
    </w:p>
    <w:p>
      <w:pPr>
        <w:pStyle w:val="Heading1"/>
      </w:pPr>
      <w:r>
        <w:t>2. 当前 hier_pg 兼容契约</w:t>
      </w:r>
    </w:p>
    <w:p>
      <w:pPr>
        <w:pStyle w:val="Heading2"/>
      </w:pPr>
      <w:r>
        <w:t>2.1 运行时接口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800"/>
        <w:gridCol w:w="2150"/>
        <w:gridCol w:w="3860"/>
      </w:tblGrid>
      <w:tr>
        <w:trPr>
          <w:tblHeader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接口/属性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要求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训练框架用途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SCRP 设计响应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reset()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返回 (obs, info)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episode 初始化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生成/加载实例，建立隐藏 scenario，揭示首个 batch，返回首个决策状态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step(action)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返回 Gymnasium 五元组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推进一个模型动作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根据 mode 执行 HIGH 或 LOW 转移；原子化完成 retrieval/revelation 后再返回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action_space.n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整数动作数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构造默认 mask 和 pointer 输出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第一版固定为 S（stack 数）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info['action_mask']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bool[S]；True=legal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取反后传给 network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每一步显式生成，禁止非终止状态出现全 False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_mode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'high' 或 'low'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选择 high_decoder/low_decoder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返回 step 前必须与当前 action 语义一致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get_metrics()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至少含 shifters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episode return 与评估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shifters 精确定义为累计 relocation 次数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get_state_snapshot()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任意可序列化结构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训练报告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返回不含隐藏 order 的调试快照，或将隐藏字段显式标记 internal-only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config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seed/num_bays/num_rows/max_tiers/extra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seed 控制、shape、checkpoint 元数据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提供 SCRPConfig 兼容字段；num_bays=S，num_rows=1</w:t>
            </w:r>
          </w:p>
        </w:tc>
      </w:tr>
    </w:tbl>
    <w:p>
      <w:pPr>
        <w:spacing w:after="0"/>
      </w:pPr>
    </w:p>
    <w:p>
      <w:pPr>
        <w:spacing w:before="100" w:after="180" w:line="264" w:lineRule="auto"/>
        <w:ind w:left="202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 xml:space="preserve">Mask 语义校正： </w:t>
      </w:r>
      <w:r>
        <w:rPr>
          <w:rFonts w:ascii="Calibri" w:hAnsi="Calibri" w:eastAsia="Microsoft YaHei"/>
        </w:rPr>
        <w:t>当前 algorithm.py 的实际行为是 environment mask 中 True=legal，随后通过 ~mask_bool 转换为 network 所需的 True=forbidden。源码注释中存在相反表述，设计与测试必须以实际代码路径为准。</w:t>
      </w:r>
    </w:p>
    <w:p>
      <w:pPr>
        <w:pStyle w:val="Heading2"/>
      </w:pPr>
      <w:r>
        <w:t>2.2 Observation 与 network 的 shape 契约</w:t>
      </w:r>
    </w:p>
    <w:p>
      <w:r>
        <w:t>HierPolicyNetwork 将 observation 转换为 (B, N, 12)。episode runner 通常传入一维 NumPy 数组，因此推荐环境返回 float32 flat vector。第一版最简单的节点布局是 S 个 stack nodes 加 1 个 context node：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obs.shape = ((S + 1) * 12,)</w:t>
      </w:r>
      <w:r>
        <w:br/>
      </w:r>
      <w:r>
        <w:rPr>
          <w:rFonts w:ascii="Consolas" w:hAnsi="Consolas" w:eastAsia="Microsoft YaHei"/>
          <w:sz w:val="18"/>
        </w:rPr>
        <w:t>network view = (B, S + 1, 12)</w:t>
      </w:r>
      <w:r>
        <w:br/>
      </w:r>
      <w:r>
        <w:rPr>
          <w:rFonts w:ascii="Consolas" w:hAnsi="Consolas" w:eastAsia="Microsoft YaHei"/>
          <w:sz w:val="18"/>
        </w:rPr>
        <w:t>action_mask.shape = (S,)</w:t>
      </w:r>
    </w:p>
    <w:p>
      <w:r>
        <w:t>Pointer decoder 使用 action_mask 的长度 A 选择 encoder_output 的前 A 个节点作为候选动作嵌入；因此前 S 个节点必须与 action index 0..S-1 一一对应，最后一个节点用于 target/context query。</w:t>
      </w:r>
    </w:p>
    <w:p>
      <w:pPr>
        <w:pStyle w:val="Heading2"/>
      </w:pPr>
      <w:r>
        <w:t>2.3 默认 greedy HIGH override 的兼容风险</w:t>
      </w:r>
    </w:p>
    <w:p>
      <w:r>
        <w:t>当前训练默认 greedy_high=True，并直接读取 CRP-D 私有属性：_current_slot、_vessel_state、_action_to_stack、yard.stacks、stack.top.group。新的 SCRP environment 不应伪造 duplicate-group 语义。第一版建议在训练配置中禁用该 override，使 HIGH 由唯一合法动作 mask 决定；若未来保留 override，应改为比较唯一 target_container_id。</w:t>
      </w:r>
    </w:p>
    <w:p>
      <w:pPr>
        <w:spacing w:before="100" w:after="180" w:line="264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第一版约束： </w:t>
      </w:r>
      <w:r>
        <w:rPr>
          <w:rFonts w:ascii="Calibri" w:hAnsi="Calibri" w:eastAsia="Microsoft YaHei"/>
        </w:rPr>
        <w:t>使用新 SCRP environment 时，greedy_high 必须设为 False，除非训练侧 override 已被重新定义为容器级目标判断。</w:t>
      </w:r>
    </w:p>
    <w:p>
      <w:pPr>
        <w:pStyle w:val="Heading2"/>
      </w:pPr>
      <w:r>
        <w:t>2.4 训练循环的隐含假设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 iteration 内 observation shape 固定；当前代码通过 np.array 聚合 trajectory。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每个非终止状态至少有一个合法动作；全 False mask 会让 episode 静默提前结束。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相同 seed 的 policy episode 与 baseline episode必须对应同一 scenario，才能使用 paired baseline 与配对 t-test。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被 greedy override 跳过的动作不会写入 trajectory；因此若启用 override，free retrieval 应保持 reward=0。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episode-level return 来自 -get_metrics()['shifters']，step-level advantage 来自 reward 序列；二者必须一致。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环境负责所有自动事件，包括目标取出、batch 完成检测和下一 batch 揭示；network 不处理这些规则。</w:t>
      </w:r>
    </w:p>
    <w:p>
      <w:pPr>
        <w:pStyle w:val="Heading1"/>
      </w:pPr>
      <w:r>
        <w:t>3. SCRP 问题模型与随机揭示语义</w:t>
      </w:r>
    </w:p>
    <w:p>
      <w:pPr>
        <w:pStyle w:val="Heading2"/>
      </w:pPr>
      <w:r>
        <w:t>3.1 实体与已知信息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600"/>
        <w:gridCol w:w="331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实体</w:t>
            </w:r>
          </w:p>
        </w:tc>
        <w:tc>
          <w:tcPr>
            <w:tcW w:type="dxa" w:w="4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定义</w:t>
            </w:r>
          </w:p>
        </w:tc>
        <w:tc>
          <w:tcPr>
            <w:tcW w:type="dxa" w:w="3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对 agent 的可见性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Container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唯一 container_id；属于一个 batch；位于唯一 stack/tier 或已取出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身份、batch membership、当前位置可见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Batch Bk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ordered batch；B1 ≺ B2 ≺ … ≺ BK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所有 batch precedence 与 membership 已知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Internal order πk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Bk 内所有容器的一个 permutation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未激活时隐藏；激活后完整揭示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Bay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 个 stacks，每个容量 T，顺序 bottom→top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完整可见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Current target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当前已揭示序列中下一个必须取出的唯一容器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可见且唯一</w:t>
            </w:r>
          </w:p>
        </w:tc>
      </w:tr>
    </w:tbl>
    <w:p>
      <w:pPr>
        <w:spacing w:after="0"/>
      </w:pPr>
    </w:p>
    <w:p>
      <w:pPr>
        <w:pStyle w:val="Heading2"/>
      </w:pPr>
      <w:r>
        <w:t>3.2 Uniform permutation</w:t>
      </w:r>
    </w:p>
    <w:p>
      <w:r>
        <w:t>[模型假设] 若 batch Bk 的大小为 mk，则其内部顺序 πk 在 mk! 个 permutation 上均匀分布：每个 realization 的概率为 1/mk!。实现可以使用无偏的 RNG permutation/shuffle；无需显式枚举 mk!，但小规模验证应检查所有 permutation 的可达性与近似均匀性。</w:t>
      </w:r>
    </w:p>
    <w:p>
      <w:pPr>
        <w:pStyle w:val="Heading2"/>
      </w:pPr>
      <w:r>
        <w:t>3.3 揭示时序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reset</w:t>
      </w:r>
      <w:r>
        <w:br/>
      </w:r>
      <w:r>
        <w:rPr>
          <w:rFonts w:ascii="Consolas" w:hAnsi="Consolas" w:eastAsia="Microsoft YaHei"/>
          <w:sz w:val="18"/>
        </w:rPr>
        <w:t xml:space="preserve">  └─ sample hidden π1..πK (internal only)</w:t>
      </w:r>
      <w:r>
        <w:br/>
      </w:r>
      <w:r>
        <w:rPr>
          <w:rFonts w:ascii="Consolas" w:hAnsi="Consolas" w:eastAsia="Microsoft YaHei"/>
          <w:sz w:val="18"/>
        </w:rPr>
        <w:t xml:space="preserve">  └─ activate B1 and reveal full π1</w:t>
      </w:r>
      <w:r>
        <w:br/>
      </w:r>
      <w:r>
        <w:rPr>
          <w:rFonts w:ascii="Consolas" w:hAnsi="Consolas" w:eastAsia="Microsoft YaHei"/>
          <w:sz w:val="18"/>
        </w:rPr>
        <w:t xml:space="preserve">       └─ retrieve containers following π1</w:t>
      </w:r>
      <w:r>
        <w:br/>
      </w:r>
      <w:r>
        <w:rPr>
          <w:rFonts w:ascii="Consolas" w:hAnsi="Consolas" w:eastAsia="Microsoft YaHei"/>
          <w:sz w:val="18"/>
        </w:rPr>
        <w:t xml:space="preserve">            └─ after last container of B1 is retrieved</w:t>
      </w:r>
      <w:r>
        <w:br/>
      </w:r>
      <w:r>
        <w:rPr>
          <w:rFonts w:ascii="Consolas" w:hAnsi="Consolas" w:eastAsia="Microsoft YaHei"/>
          <w:sz w:val="18"/>
        </w:rPr>
        <w:t xml:space="preserve">                 └─ atomically activate B2 and reveal full π2</w:t>
      </w:r>
      <w:r>
        <w:br/>
      </w:r>
      <w:r>
        <w:rPr>
          <w:rFonts w:ascii="Consolas" w:hAnsi="Consolas" w:eastAsia="Microsoft YaHei"/>
          <w:sz w:val="18"/>
        </w:rPr>
        <w:t xml:space="preserve">                      └─ ... until BK completes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B1 在 reset 完成前激活并完整揭示，因为不存在前置 batch。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Bk+1 只能在 Bk 的最后一个容器成功 retrieval 后揭示。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揭示是原子事件：agent 看到的下一 observation 必须已经包含新的完整 order。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预采样不等于揭示；隐藏 permutations 不得进入 observation、action mask 或可供 policy 读取的 info。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同一 batch 内不得重新采样，也不得每次只 reveal 一个 next container。</w:t>
      </w:r>
    </w:p>
    <w:p>
      <w:pPr>
        <w:pStyle w:val="Heading2"/>
      </w:pPr>
      <w:r>
        <w:t>3.4 状态不变量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每个未取出的 container 恰好出现在一个 stack 中；已取出的 container 不在任何 stack。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任意 stack 高度满足 0 ≤ height ≤ 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current_target 恰好等于 current batch 的 revealed_order[order_position]。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除 current batch 外，任何未激活 batch 的 permutation 对 agent 不可见。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只有 current_target 可以被 retrieval；其他箱子只能作为 blocker relocation。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relocation_count 只在一次合法的 source-top → destination-top 搬移后增加 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所有 batch 完成当且仅当 episode 正常 terminated。</w:t>
      </w:r>
    </w:p>
    <w:p>
      <w:pPr>
        <w:pStyle w:val="Heading1"/>
      </w:pPr>
      <w:r>
        <w:t>4. 总体架构与关键设计决策</w:t>
      </w:r>
    </w:p>
    <w:p>
      <w:pPr>
        <w:pStyle w:val="Heading2"/>
      </w:pPr>
      <w:r>
        <w:t>4.1 逻辑架构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SCRPConfig / InstanceLoader / InstanceGenerator</w:t>
      </w:r>
      <w:r>
        <w:br/>
      </w:r>
      <w:r>
        <w:rPr>
          <w:rFonts w:ascii="Consolas" w:hAnsi="Consolas" w:eastAsia="Microsoft YaHei"/>
          <w:sz w:val="18"/>
        </w:rPr>
        <w:t xml:space="preserve">                    │</w:t>
      </w:r>
      <w:r>
        <w:br/>
      </w:r>
      <w:r>
        <w:rPr>
          <w:rFonts w:ascii="Consolas" w:hAnsi="Consolas" w:eastAsia="Microsoft YaHei"/>
          <w:sz w:val="18"/>
        </w:rPr>
        <w:t xml:space="preserve">                    ▼</w:t>
      </w:r>
      <w:r>
        <w:br/>
      </w:r>
      <w:r>
        <w:rPr>
          <w:rFonts w:ascii="Consolas" w:hAnsi="Consolas" w:eastAsia="Microsoft YaHei"/>
          <w:sz w:val="18"/>
        </w:rPr>
        <w:t xml:space="preserve">       SCRPEnvironment (exact state)</w:t>
      </w:r>
      <w:r>
        <w:br/>
      </w:r>
      <w:r>
        <w:rPr>
          <w:rFonts w:ascii="Consolas" w:hAnsi="Consolas" w:eastAsia="Microsoft YaHei"/>
          <w:sz w:val="18"/>
        </w:rPr>
        <w:t xml:space="preserve">       ├─ ScenarioSampler / revelation</w:t>
      </w:r>
      <w:r>
        <w:br/>
      </w:r>
      <w:r>
        <w:rPr>
          <w:rFonts w:ascii="Consolas" w:hAnsi="Consolas" w:eastAsia="Microsoft YaHei"/>
          <w:sz w:val="18"/>
        </w:rPr>
        <w:t xml:space="preserve">       ├─ transition &amp; feasibility</w:t>
      </w:r>
      <w:r>
        <w:br/>
      </w:r>
      <w:r>
        <w:rPr>
          <w:rFonts w:ascii="Consolas" w:hAnsi="Consolas" w:eastAsia="Microsoft YaHei"/>
          <w:sz w:val="18"/>
        </w:rPr>
        <w:t xml:space="preserve">       ├─ reward / metrics / terminal</w:t>
      </w:r>
      <w:r>
        <w:br/>
      </w:r>
      <w:r>
        <w:rPr>
          <w:rFonts w:ascii="Consolas" w:hAnsi="Consolas" w:eastAsia="Microsoft YaHei"/>
          <w:sz w:val="18"/>
        </w:rPr>
        <w:t xml:space="preserve">       └─ ObservationAdapter + ActionMaskBuilder</w:t>
      </w:r>
      <w:r>
        <w:br/>
      </w:r>
      <w:r>
        <w:rPr>
          <w:rFonts w:ascii="Consolas" w:hAnsi="Consolas" w:eastAsia="Microsoft YaHei"/>
          <w:sz w:val="18"/>
        </w:rPr>
        <w:t xml:space="preserve">                    │</w:t>
      </w:r>
      <w:r>
        <w:br/>
      </w:r>
      <w:r>
        <w:rPr>
          <w:rFonts w:ascii="Consolas" w:hAnsi="Consolas" w:eastAsia="Microsoft YaHei"/>
          <w:sz w:val="18"/>
        </w:rPr>
        <w:t xml:space="preserve">          obs, mask, mode, reward</w:t>
      </w:r>
      <w:r>
        <w:br/>
      </w:r>
      <w:r>
        <w:rPr>
          <w:rFonts w:ascii="Consolas" w:hAnsi="Consolas" w:eastAsia="Microsoft YaHei"/>
          <w:sz w:val="18"/>
        </w:rPr>
        <w:t xml:space="preserve">                    ▼</w:t>
      </w:r>
      <w:r>
        <w:br/>
      </w:r>
      <w:r>
        <w:rPr>
          <w:rFonts w:ascii="Consolas" w:hAnsi="Consolas" w:eastAsia="Microsoft YaHei"/>
          <w:sz w:val="18"/>
        </w:rPr>
        <w:t xml:space="preserve">       hier_pg Transformer + decoders</w:t>
      </w:r>
      <w:r>
        <w:br/>
      </w:r>
      <w:r>
        <w:rPr>
          <w:rFonts w:ascii="Consolas" w:hAnsi="Consolas" w:eastAsia="Microsoft YaHei"/>
          <w:sz w:val="18"/>
        </w:rPr>
        <w:t xml:space="preserve">       HIGH: deterministic source stack</w:t>
      </w:r>
      <w:r>
        <w:br/>
      </w:r>
      <w:r>
        <w:rPr>
          <w:rFonts w:ascii="Consolas" w:hAnsi="Consolas" w:eastAsia="Microsoft YaHei"/>
          <w:sz w:val="18"/>
        </w:rPr>
        <w:t xml:space="preserve">       LOW : learned destination stack</w:t>
      </w:r>
    </w:p>
    <w:p>
      <w:pPr>
        <w:pStyle w:val="Heading2"/>
      </w:pPr>
      <w:r>
        <w:t>4.2 第一版决策：保留 HIGH/LOW 外部协议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00"/>
        <w:gridCol w:w="2700"/>
        <w:gridCol w:w="14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阶段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第一版语义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合法动作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是否真正需要学习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HIGH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确认当前唯一 target container 所在 source stack；若可访问则 retrieval，否则进入 LOW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仅 target 所在 stack 为 True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否；确定性兼容步骤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LOW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把当前 source stack 顶部 blocker 搬到 destination stack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所有未满且非 source 的 stacks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是；SCRP 的核心组合决策</w:t>
            </w:r>
          </w:p>
        </w:tc>
      </w:tr>
    </w:tbl>
    <w:p>
      <w:pPr>
        <w:spacing w:after="0"/>
      </w:pPr>
    </w:p>
    <w:p>
      <w:r>
        <w:t>该方案最小化训练框架改动，但 high_decoder 会退化为单一合法动作，几乎没有策略熵或学习信号。这是有意接受的第一版折衷，不应被解释为层级架构在 SCRP 上有效。</w:t>
      </w:r>
    </w:p>
    <w:p>
      <w:pPr>
        <w:pStyle w:val="Heading2"/>
      </w:pPr>
      <w:r>
        <w:t>4.3 后续候选架构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350"/>
        <w:gridCol w:w="241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候选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描述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优点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代价/风险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A. 保留双阶段（MVP）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HIGH 确定性，LOW 学习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最容易复用现有 runner/network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high_decoder 冗余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B. 环境自动推进 HIGH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只在需要 relocation 时向 agent 暴露 LOW 决策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trajectory 更干净，直接优化关键动作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需要调整 runner 对 mode/action 的假设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C. 单层 relocation policy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target retrieval 与揭示均由环境自动完成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最贴合严格 SCRP 控制变量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不再是现有 hierarchical PG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D. 重定义 HIGH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用于选择宏观 relocation strategy 或 lookahead target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保留层级研究价值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属于新研究问题，需要重新定义 MDP</w:t>
            </w:r>
          </w:p>
        </w:tc>
      </w:tr>
    </w:tbl>
    <w:p>
      <w:pPr>
        <w:spacing w:after="0"/>
      </w:pPr>
    </w:p>
    <w:p>
      <w:pPr>
        <w:pStyle w:val="Heading2"/>
      </w:pPr>
      <w:r>
        <w:t>4.4 决策记录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2850"/>
        <w:gridCol w:w="4300"/>
        <w:gridCol w:w="1460"/>
      </w:tblGrid>
      <w:tr>
        <w:trPr>
          <w:tblHeader w:val="true"/>
        </w:trPr>
        <w:tc>
          <w:tcPr>
            <w:tcW w:type="dxa" w:w="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ID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决策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理由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状态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D-01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第一版保留 HIGH/LOW 协议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降低接入风险，先验证 environment correctness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接受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D-02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HIGH mask 仅允许唯一 target stack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严格容器级 retrieval order 下 source 唯一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接受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D-03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LOW action 为 destination stack index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沿用 pointer/action mapping，保留真正决策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接受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D-04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relocation=-1，retrieval=0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使 reward sum 与 -shifters 一致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接受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D-05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reset 预采样全部 hidden orders，按 batch 延迟揭示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兼顾论文信息结构与 paired baseline 公平性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接受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D-06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greedy_high=False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避免依赖 CRP-D 私有 group 接口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MVP 约束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D-07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完整 revealed order 的 observation 编码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当前单 context node 可能信息不足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待原型比较</w:t>
            </w:r>
          </w:p>
        </w:tc>
      </w:tr>
    </w:tbl>
    <w:p>
      <w:pPr>
        <w:spacing w:after="0"/>
      </w:pPr>
    </w:p>
    <w:p>
      <w:pPr>
        <w:pStyle w:val="Heading1"/>
      </w:pPr>
      <w:r>
        <w:t>5. 环境状态与数据模型</w:t>
      </w:r>
    </w:p>
    <w:p>
      <w:pPr>
        <w:pStyle w:val="Heading2"/>
      </w:pPr>
      <w:r>
        <w:t>5.1 配置模型 SCRPConfig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48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字段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类型/示例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定义与约束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num_stacks / num_bays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int, 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stack 数；兼容 config.num_bays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max_tiers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int, 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每个 stack 的容量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num_containers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int, 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容器总数；N ≤ S×T，且实例需保证 relocation 可行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num_batches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int, K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ordered batches 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batch_sizes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8"/>
              </w:rPr>
              <w:t>list[int]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长度 K，总和为 N；若由 assignment 导出也必须校验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fill_rate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float (optional)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若给定生成器参数，应与 N/(S×T) 一致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seed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episode 根 seed；用于确定所有随机子流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max_steps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安全上限；正常实例不应依靠 truncation 结束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extra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dict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兼容训练框架；存 loader/generator 配置</w:t>
            </w:r>
          </w:p>
        </w:tc>
      </w:tr>
    </w:tbl>
    <w:p>
      <w:pPr>
        <w:spacing w:after="0"/>
      </w:pPr>
    </w:p>
    <w:p>
      <w:pPr>
        <w:pStyle w:val="Heading2"/>
      </w:pPr>
      <w:r>
        <w:t>5.2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对象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最低字段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Container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container_id, batch_id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唯一身份与 batch membership；不得以 group 替代 ID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Stack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stack_id, capacity, containers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bottom→top 存储；提供 top/push/pop/is_full/is_empty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SCRPInstance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layout, containers, batches, metadata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静态实例定义；不含 episode 动态 relocation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SCRPState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stacks, locations, batch/order pointers, mode, source, counters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完整动态真值状态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Scenario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hidden_orders, seed metadata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本 episode 的随机 realization；对 policy 隐藏未激活部分</w:t>
            </w:r>
          </w:p>
        </w:tc>
      </w:tr>
    </w:tbl>
    <w:p>
      <w:pPr>
        <w:spacing w:after="0"/>
      </w:pPr>
    </w:p>
    <w:p>
      <w:pPr>
        <w:pStyle w:val="Heading2"/>
      </w:pPr>
      <w:r>
        <w:t>5.3 动态状态字段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stacks：每个 stack 的容器列表，bottom→top。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container_location：container_id → (stack_id, tier)；relocation 后同步更新。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hidden_orders：每个 batch 的预采样 permutation，仅 environment 内部可见。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current_batch_index：当前激活 batch 的序号。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revealed_order：当前 batch 已完整揭示的 permutation。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order_position：revealed_order 中下一个待 retrieval 的下标。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current_target_id：revealed_order[order_position]。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mode：'high' 或 'low'。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source_stack_id：LOW 阶段固定的目标所在 stack。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relocation_count、retrieval_count、step_count、terminated。</w:t>
      </w:r>
    </w:p>
    <w:p>
      <w:pPr>
        <w:pStyle w:val="Heading2"/>
      </w:pPr>
      <w:r>
        <w:t>5.4 Instance 文件最低信息</w:t>
      </w:r>
    </w:p>
    <w:p>
      <w:r>
        <w:t>新的 SCRP instance 格式至少必须能重建唯一容器身份和 batch membership。仅保存 group label 的旧 duplicate-priority 文件不足以表达 batch 内 permutation。建议逻辑 schema 如下；具体 JSON/文本格式可在实现阶段确定。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instance_id</w:t>
      </w:r>
      <w:r>
        <w:br/>
      </w:r>
      <w:r>
        <w:rPr>
          <w:rFonts w:ascii="Consolas" w:hAnsi="Consolas" w:eastAsia="Microsoft YaHei"/>
          <w:sz w:val="18"/>
        </w:rPr>
        <w:t>S, T, N, K</w:t>
      </w:r>
      <w:r>
        <w:br/>
      </w:r>
      <w:r>
        <w:rPr>
          <w:rFonts w:ascii="Consolas" w:hAnsi="Consolas" w:eastAsia="Microsoft YaHei"/>
          <w:sz w:val="18"/>
        </w:rPr>
        <w:t>stacks: [[container_id, ...], ...]  # bottom -&gt; top</w:t>
      </w:r>
      <w:r>
        <w:br/>
      </w:r>
      <w:r>
        <w:rPr>
          <w:rFonts w:ascii="Consolas" w:hAnsi="Consolas" w:eastAsia="Microsoft YaHei"/>
          <w:sz w:val="18"/>
        </w:rPr>
        <w:t>container_batch: {container_id: batch_id}</w:t>
      </w:r>
      <w:r>
        <w:br/>
      </w:r>
      <w:r>
        <w:rPr>
          <w:rFonts w:ascii="Consolas" w:hAnsi="Consolas" w:eastAsia="Microsoft YaHei"/>
          <w:sz w:val="18"/>
        </w:rPr>
        <w:t>batch_order: [B1, B2, ..., BK]</w:t>
      </w:r>
      <w:r>
        <w:br/>
      </w:r>
      <w:r>
        <w:rPr>
          <w:rFonts w:ascii="Consolas" w:hAnsi="Consolas" w:eastAsia="Microsoft YaHei"/>
          <w:sz w:val="18"/>
        </w:rPr>
        <w:t>optional: generation_seed, fill_rate, metadata</w:t>
      </w:r>
    </w:p>
    <w:p>
      <w:pPr>
        <w:pStyle w:val="Heading1"/>
      </w:pPr>
      <w:r>
        <w:t>6. Observation 设计</w:t>
      </w:r>
    </w:p>
    <w:p>
      <w:pPr>
        <w:pStyle w:val="Heading2"/>
      </w:pPr>
      <w:r>
        <w:t>6.1 环境状态与策略 observation 的区别</w:t>
      </w:r>
    </w:p>
    <w:p>
      <w:r>
        <w:t>环境内部必须保存完整 revealed_order；策略 observation 则需要在现有 12 维 node 接口中编码可见信息。若只提供 current_target 而忽略已完整揭示的后续顺序，agent 实际得到的是信息受限问题，不再严格等价于论文中“完整 order 已揭示”的决策者。</w:t>
      </w:r>
    </w:p>
    <w:p>
      <w:pPr>
        <w:spacing w:before="100" w:after="180" w:line="264" w:lineRule="auto"/>
        <w:ind w:left="202" w:right="115"/>
        <w:shd w:fill="FC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关键风险： </w:t>
      </w:r>
      <w:r>
        <w:rPr>
          <w:rFonts w:ascii="Calibri" w:hAnsi="Calibri" w:eastAsia="Microsoft YaHei"/>
        </w:rPr>
        <w:t>单一 context node 不能自然容纳可变长 permutation。MVP 可以使用摘要特征，但必须标记为 observation approximation；严格论文复现应提供无损或足够表达完整剩余顺序的编码。</w:t>
      </w:r>
    </w:p>
    <w:p>
      <w:pPr>
        <w:pStyle w:val="Heading2"/>
      </w:pPr>
      <w:r>
        <w:t>6.2 方案 O1：S 个 stack nodes + 1 个 context node</w:t>
      </w:r>
    </w:p>
    <w:p>
      <w:r>
        <w:t>该方案与现有注释最一致，shape 为 (S+1, 12)。它适合最早期接口联调，但只能通过摘要表达 revealed sequence。建议 stack node 特征如下：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600"/>
        <w:gridCol w:w="4520"/>
        <w:gridCol w:w="159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6"/>
              </w:rPr>
              <w:t>索引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6"/>
              </w:rPr>
              <w:t>建议特征</w:t>
            </w:r>
          </w:p>
        </w:tc>
        <w:tc>
          <w:tcPr>
            <w:tcW w:type="dxa" w:w="4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6"/>
              </w:rPr>
              <w:t>定义</w:t>
            </w:r>
          </w:p>
        </w:tc>
        <w:tc>
          <w:tcPr>
            <w:tcW w:type="dxa" w:w="159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6"/>
              </w:rPr>
              <w:t>是否泄漏隐藏信息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stack_id_norm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stack_id/(S-1)，S=1 时置 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height_norm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height/T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free_space_norm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(T-height)/T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top_batch_norm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顶部容器 batch 序号/K；空 stack 置 0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top_is_target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顶部是否为 current_target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contains_target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stack 是否包含 current_target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target_depth_norm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target 到顶部的距离/T；不含 target 时置 1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blockers_above_norm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target 上方 blocker 数/T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current_batch_count_norm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该 stack 中当前 batch 剩余容器数/batch_size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earliest_revealed_rank_norm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该 stack 中当前 batch 容器的最早剩余 retrieval rank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否，仅用已揭示 order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10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known_precedence_disorder_norm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基于 batch precedence 的已知阻塞/逆序摘要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is_source_stack</w:t>
            </w:r>
          </w:p>
        </w:tc>
        <w:tc>
          <w:tcPr>
            <w:tcW w:type="dxa" w:w="4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LOW 阶段是否为固定 source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</w:pPr>
      <w:r>
        <w:t>6.3 Context node 建议字段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900"/>
        <w:gridCol w:w="581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索引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字段</w:t>
            </w:r>
          </w:p>
        </w:tc>
        <w:tc>
          <w:tcPr>
            <w:tcW w:type="dxa" w:w="5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定义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node_type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固定标识 context；与 stack node 取值域区分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current_batch_norm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current_batch_index/K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batch_progress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order_position/current_batch_size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batch_remaining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剩余数/current_batch_size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target_stack_norm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current target 所在 stack/(S-1)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target_depth_norm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current target 距顶部深度/T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mode_high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HIGH=1，否则 0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mode_low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LOW=1，否则 0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relocation_norm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累计 relocation/预设尺度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total_remaining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未取出容器数/N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revealed_flag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current batch order 已揭示；正常决策状态应为 1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reserved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保留给版本标识或额外全局特征</w:t>
            </w:r>
          </w:p>
        </w:tc>
      </w:tr>
    </w:tbl>
    <w:p>
      <w:pPr>
        <w:spacing w:after="0"/>
      </w:pPr>
    </w:p>
    <w:p>
      <w:pPr>
        <w:pStyle w:val="Heading2"/>
      </w:pPr>
      <w:r>
        <w:t>6.4 方案 O2：加入 padded revealed-order nodes（严格复现推荐）</w:t>
      </w:r>
    </w:p>
    <w:p>
      <w:r>
        <w:t>当前 pointer 实现只要求前 S 个 nodes 对应 actions、最后一个 node 对应 context；它并未禁止在两者之间加入额外 nodes。因此可以采用：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[stack nodes 0..S-1] + [order nodes 0..Mmax-1] + [context node]</w:t>
      </w:r>
      <w:r>
        <w:br/>
      </w:r>
      <w:r>
        <w:rPr>
          <w:rFonts w:ascii="Consolas" w:hAnsi="Consolas" w:eastAsia="Microsoft YaHei"/>
          <w:sz w:val="18"/>
        </w:rPr>
        <w:t>action candidates = first S nodes</w:t>
      </w:r>
      <w:r>
        <w:br/>
      </w:r>
      <w:r>
        <w:rPr>
          <w:rFonts w:ascii="Consolas" w:hAnsi="Consolas" w:eastAsia="Microsoft YaHei"/>
          <w:sz w:val="18"/>
        </w:rPr>
        <w:t>order node features include container ID encoding, revealed rank, stack, tier, retrieved/padding flags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完整剩余 revealed order 可以通过固定数量 Mmax 的 nodes 表达；未用位置 padding。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Transformer 能让 stack embeddings 与未来目标序列交互，仍沿用 12 维 feature 宽度。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必须显式编码 revealed rank，因为当前 encoder 没有位置编码，不能从 node 排列本身推断序列顺序。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同一训练 batch/iteration 内 Mmax 必须固定，避免 np.array 聚合失败。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需要验证 extra nodes 被 global mean 聚合是否足够；可能进一步需要 node-type embedding 或专门 sequence encoder。</w:t>
      </w:r>
    </w:p>
    <w:p>
      <w:pPr>
        <w:pStyle w:val="Heading2"/>
      </w:pPr>
      <w:r>
        <w:t>6.5 Observation 输出契约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dtype: np.float32</w:t>
      </w:r>
      <w:r>
        <w:br/>
      </w:r>
      <w:r>
        <w:rPr>
          <w:rFonts w:ascii="Consolas" w:hAnsi="Consolas" w:eastAsia="Microsoft YaHei"/>
          <w:sz w:val="18"/>
        </w:rPr>
        <w:t>shape O1: ((S + 1) * 12,)</w:t>
      </w:r>
      <w:r>
        <w:br/>
      </w:r>
      <w:r>
        <w:rPr>
          <w:rFonts w:ascii="Consolas" w:hAnsi="Consolas" w:eastAsia="Microsoft YaHei"/>
          <w:sz w:val="18"/>
        </w:rPr>
        <w:t>shape O2: ((S + Mmax + 1) * 12,)</w:t>
      </w:r>
      <w:r>
        <w:br/>
      </w:r>
      <w:r>
        <w:rPr>
          <w:rFonts w:ascii="Consolas" w:hAnsi="Consolas" w:eastAsia="Microsoft YaHei"/>
          <w:sz w:val="18"/>
        </w:rPr>
        <w:t>finite values only; no NaN/Inf</w:t>
      </w:r>
      <w:r>
        <w:br/>
      </w:r>
      <w:r>
        <w:rPr>
          <w:rFonts w:ascii="Consolas" w:hAnsi="Consolas" w:eastAsia="Microsoft YaHei"/>
          <w:sz w:val="18"/>
        </w:rPr>
        <w:t>first S nodes map exactly to actions 0..S-1</w:t>
      </w:r>
      <w:r>
        <w:br/>
      </w:r>
      <w:r>
        <w:rPr>
          <w:rFonts w:ascii="Consolas" w:hAnsi="Consolas" w:eastAsia="Microsoft YaHei"/>
          <w:sz w:val="18"/>
        </w:rPr>
        <w:t>no hidden-order-derived feature before batch activation</w:t>
      </w:r>
    </w:p>
    <w:p>
      <w:pPr>
        <w:pStyle w:val="Heading1"/>
      </w:pPr>
      <w:r>
        <w:t>7. Action、状态转移与合法性</w:t>
      </w:r>
    </w:p>
    <w:p>
      <w:pPr>
        <w:pStyle w:val="Heading2"/>
      </w:pPr>
      <w:r>
        <w:t>7.1 Action space</w:t>
      </w:r>
    </w:p>
    <w:p>
      <w:r>
        <w:t>第一版使用 Discrete(S)，action 始终是 stack index，但其语义由执行动作前的 mode 决定。环境必须在 info 中返回当前 mode，调试快照也应记录 mode 与 source。</w:t>
      </w:r>
    </w:p>
    <w:p>
      <w:pPr>
        <w:pStyle w:val="Heading2"/>
      </w:pPr>
      <w:r>
        <w:t>7.2 HIGH 转移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precondition: mode == 'high'</w:t>
      </w:r>
      <w:r>
        <w:br/>
      </w:r>
      <w:r>
        <w:rPr>
          <w:rFonts w:ascii="Consolas" w:hAnsi="Consolas" w:eastAsia="Microsoft YaHei"/>
          <w:sz w:val="18"/>
        </w:rPr>
        <w:t>legal mask: only current_target's stack is True</w:t>
      </w:r>
      <w:r>
        <w:br/>
      </w:r>
      <w:r>
        <w:rPr>
          <w:rFonts w:ascii="Consolas" w:hAnsi="Consolas" w:eastAsia="Microsoft YaHei"/>
          <w:sz w:val="18"/>
        </w:rPr>
        <w:t>if action != target_stack: illegal</w:t>
      </w:r>
      <w:r>
        <w:br/>
      </w:r>
      <w:r>
        <w:rPr>
          <w:rFonts w:ascii="Consolas" w:hAnsi="Consolas" w:eastAsia="Microsoft YaHei"/>
          <w:sz w:val="18"/>
        </w:rPr>
        <w:t>if target is on top:</w:t>
      </w:r>
      <w:r>
        <w:br/>
      </w:r>
      <w:r>
        <w:rPr>
          <w:rFonts w:ascii="Consolas" w:hAnsi="Consolas" w:eastAsia="Microsoft YaHei"/>
          <w:sz w:val="18"/>
        </w:rPr>
        <w:t xml:space="preserve">    retrieve target</w:t>
      </w:r>
      <w:r>
        <w:br/>
      </w:r>
      <w:r>
        <w:rPr>
          <w:rFonts w:ascii="Consolas" w:hAnsi="Consolas" w:eastAsia="Microsoft YaHei"/>
          <w:sz w:val="18"/>
        </w:rPr>
        <w:t xml:space="preserve">    advance order / reveal next batch if needed</w:t>
      </w:r>
      <w:r>
        <w:br/>
      </w:r>
      <w:r>
        <w:rPr>
          <w:rFonts w:ascii="Consolas" w:hAnsi="Consolas" w:eastAsia="Microsoft YaHei"/>
          <w:sz w:val="18"/>
        </w:rPr>
        <w:t xml:space="preserve">    remain or return to HIGH</w:t>
      </w:r>
      <w:r>
        <w:br/>
      </w:r>
      <w:r>
        <w:rPr>
          <w:rFonts w:ascii="Consolas" w:hAnsi="Consolas" w:eastAsia="Microsoft YaHei"/>
          <w:sz w:val="18"/>
        </w:rPr>
        <w:t>else:</w:t>
      </w:r>
      <w:r>
        <w:br/>
      </w:r>
      <w:r>
        <w:rPr>
          <w:rFonts w:ascii="Consolas" w:hAnsi="Consolas" w:eastAsia="Microsoft YaHei"/>
          <w:sz w:val="18"/>
        </w:rPr>
        <w:t xml:space="preserve">    source_stack_id = target_stack</w:t>
      </w:r>
      <w:r>
        <w:br/>
      </w:r>
      <w:r>
        <w:rPr>
          <w:rFonts w:ascii="Consolas" w:hAnsi="Consolas" w:eastAsia="Microsoft YaHei"/>
          <w:sz w:val="18"/>
        </w:rPr>
        <w:t xml:space="preserve">    mode = 'low'</w:t>
      </w:r>
      <w:r>
        <w:br/>
      </w:r>
      <w:r>
        <w:rPr>
          <w:rFonts w:ascii="Consolas" w:hAnsi="Consolas" w:eastAsia="Microsoft YaHei"/>
          <w:sz w:val="18"/>
        </w:rPr>
        <w:t>reward = 0</w:t>
      </w:r>
    </w:p>
    <w:p>
      <w:pPr>
        <w:pStyle w:val="Heading2"/>
      </w:pPr>
      <w:r>
        <w:t>7.3 LOW 转移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precondition: mode == 'low' and source_stack_id is set</w:t>
      </w:r>
      <w:r>
        <w:br/>
      </w:r>
      <w:r>
        <w:rPr>
          <w:rFonts w:ascii="Consolas" w:hAnsi="Consolas" w:eastAsia="Microsoft YaHei"/>
          <w:sz w:val="18"/>
        </w:rPr>
        <w:t>blocker = top(source_stack_id)</w:t>
      </w:r>
      <w:r>
        <w:br/>
      </w:r>
      <w:r>
        <w:rPr>
          <w:rFonts w:ascii="Consolas" w:hAnsi="Consolas" w:eastAsia="Microsoft YaHei"/>
          <w:sz w:val="18"/>
        </w:rPr>
        <w:t>legal destination d iff:</w:t>
      </w:r>
      <w:r>
        <w:br/>
      </w:r>
      <w:r>
        <w:rPr>
          <w:rFonts w:ascii="Consolas" w:hAnsi="Consolas" w:eastAsia="Microsoft YaHei"/>
          <w:sz w:val="18"/>
        </w:rPr>
        <w:t xml:space="preserve">    d != source_stack_id</w:t>
      </w:r>
      <w:r>
        <w:br/>
      </w:r>
      <w:r>
        <w:rPr>
          <w:rFonts w:ascii="Consolas" w:hAnsi="Consolas" w:eastAsia="Microsoft YaHei"/>
          <w:sz w:val="18"/>
        </w:rPr>
        <w:t xml:space="preserve">    stack[d] is not full</w:t>
      </w:r>
      <w:r>
        <w:br/>
      </w:r>
      <w:r>
        <w:rPr>
          <w:rFonts w:ascii="Consolas" w:hAnsi="Consolas" w:eastAsia="Microsoft YaHei"/>
          <w:sz w:val="18"/>
        </w:rPr>
        <w:t>move blocker: source -&gt; d</w:t>
      </w:r>
      <w:r>
        <w:br/>
      </w:r>
      <w:r>
        <w:rPr>
          <w:rFonts w:ascii="Consolas" w:hAnsi="Consolas" w:eastAsia="Microsoft YaHei"/>
          <w:sz w:val="18"/>
        </w:rPr>
        <w:t>relocation_count += 1</w:t>
      </w:r>
      <w:r>
        <w:br/>
      </w:r>
      <w:r>
        <w:rPr>
          <w:rFonts w:ascii="Consolas" w:hAnsi="Consolas" w:eastAsia="Microsoft YaHei"/>
          <w:sz w:val="18"/>
        </w:rPr>
        <w:t>reward = -1</w:t>
      </w:r>
      <w:r>
        <w:br/>
      </w:r>
      <w:r>
        <w:rPr>
          <w:rFonts w:ascii="Consolas" w:hAnsi="Consolas" w:eastAsia="Microsoft YaHei"/>
          <w:sz w:val="18"/>
        </w:rPr>
        <w:t>if current_target becomes top(source):</w:t>
      </w:r>
      <w:r>
        <w:br/>
      </w:r>
      <w:r>
        <w:rPr>
          <w:rFonts w:ascii="Consolas" w:hAnsi="Consolas" w:eastAsia="Microsoft YaHei"/>
          <w:sz w:val="18"/>
        </w:rPr>
        <w:t xml:space="preserve">    mode = 'high'  # next HIGH action performs retrieval</w:t>
      </w:r>
      <w:r>
        <w:br/>
      </w:r>
      <w:r>
        <w:rPr>
          <w:rFonts w:ascii="Consolas" w:hAnsi="Consolas" w:eastAsia="Microsoft YaHei"/>
          <w:sz w:val="18"/>
        </w:rPr>
        <w:t>else:</w:t>
      </w:r>
      <w:r>
        <w:br/>
      </w:r>
      <w:r>
        <w:rPr>
          <w:rFonts w:ascii="Consolas" w:hAnsi="Consolas" w:eastAsia="Microsoft YaHei"/>
          <w:sz w:val="18"/>
        </w:rPr>
        <w:t xml:space="preserve">    mode = 'low'</w:t>
      </w:r>
    </w:p>
    <w:p>
      <w:r>
        <w:t>若希望减少无意义 HIGH steps，也可以在 LOW 后目标暴露时自动 retrieval；但这将改变 action/reward 时间粒度，应作为架构 B/C 的后续版本，而非悄悄混入 MVP。</w:t>
      </w:r>
    </w:p>
    <w:p>
      <w:pPr>
        <w:pStyle w:val="Heading2"/>
      </w:pPr>
      <w:r>
        <w:t>7.4 Action mask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510"/>
      </w:tblGrid>
      <w:tr>
        <w:trPr>
          <w:tblHeader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状态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mask=True 的 stack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必须排除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HIGH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current_target 当前所在 stack（恰好一个）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其他所有 stacks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LOW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所有未满的 destination stacks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source stack、已满 stack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Terminal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无后续 step；mask 可全 False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全部动作</w:t>
            </w:r>
          </w:p>
        </w:tc>
      </w:tr>
    </w:tbl>
    <w:p>
      <w:pPr>
        <w:spacing w:after="0"/>
      </w:pPr>
    </w:p>
    <w:p>
      <w:pPr>
        <w:pStyle w:val="Heading2"/>
      </w:pPr>
      <w:r>
        <w:t>7.5 非法动作策略</w:t>
      </w:r>
    </w:p>
    <w:p>
      <w:r>
        <w:t>训练时 mask 应保证 policy 不生成非法动作。为发现环境或 adapter bug，debug/test 模式建议对非法 action 直接抛出带状态上下文的异常；不要静默修正、随机替换或自动选择另一个 stack。生产评估可返回明确 failure，但当前训练 loop 会接受 truncated episode，因此更应在进入训练前通过不变量测试消除非法状态。</w:t>
      </w:r>
    </w:p>
    <w:p>
      <w:pPr>
        <w:pStyle w:val="Heading1"/>
      </w:pPr>
      <w:r>
        <w:t>8. Reward、目标函数与终止条件</w:t>
      </w:r>
    </w:p>
    <w:p>
      <w:pPr>
        <w:pStyle w:val="Heading2"/>
      </w:pPr>
      <w:r>
        <w:t>8.1 Reward 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事件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Reward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计数变化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HIGH 选择被阻挡目标 stack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mode 切换，无 relocation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直接 retrieval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retrieval_count +1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LOW relocation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-1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relocation_count/shifters +1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batch revelation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只更新信息状态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正常终止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不额外加 terminal bonus</w:t>
            </w:r>
          </w:p>
        </w:tc>
      </w:tr>
    </w:tbl>
    <w:p>
      <w:pPr>
        <w:spacing w:after="0"/>
      </w:pPr>
    </w:p>
    <w:p>
      <w:pPr>
        <w:spacing w:before="100" w:after="180" w:line="264" w:lineRule="auto"/>
        <w:ind w:left="202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一致性要求： </w:t>
      </w:r>
      <w:r>
        <w:rPr>
          <w:rFonts w:ascii="Calibri" w:hAnsi="Calibri" w:eastAsia="Microsoft YaHei"/>
        </w:rPr>
        <w:t>对所有正常结束 episode，sum(reward_t) 必须严格等于 -get_metrics()['shifters']。</w:t>
      </w:r>
    </w:p>
    <w:p>
      <w:pPr>
        <w:pStyle w:val="Heading2"/>
      </w:pPr>
      <w:r>
        <w:t>8.2 Objective</w:t>
      </w:r>
    </w:p>
    <w:p>
      <w:r>
        <w:t>论文目标为最小化总 relocation 次数。为兼容 hier_pg，get_metrics() 使用键名 shifters，但文档、测试与实验报告中应同时给出 relocation_count，且两者必须相等。</w:t>
      </w:r>
    </w:p>
    <w:p>
      <w:pPr>
        <w:pStyle w:val="Heading2"/>
      </w:pPr>
      <w:r>
        <w:t>8.3 Terminal 与 truncation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200"/>
        <w:gridCol w:w="1300"/>
        <w:gridCol w:w="3960"/>
      </w:tblGrid>
      <w:tr>
        <w:trPr>
          <w:tblHeader w:val="true"/>
        </w:trP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条件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terminated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truncated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说明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所有 N 个容器完成 retrieval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True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唯一正常终止条件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达到 max_steps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False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True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安全保护；应作为失败实例记录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非终止状态无合法 relocation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不应出现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不建议静默处理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说明实例不可行或环境存在 bug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非法 action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不应出现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debug 中抛异常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由 mask 与测试提前消除</w:t>
            </w:r>
          </w:p>
        </w:tc>
      </w:tr>
    </w:tbl>
    <w:p>
      <w:pPr>
        <w:spacing w:after="0"/>
      </w:pPr>
    </w:p>
    <w:p>
      <w:pPr>
        <w:pStyle w:val="Heading1"/>
      </w:pPr>
      <w:r>
        <w:t>9. 随机性、seed 与公平比较</w:t>
      </w:r>
    </w:p>
    <w:p>
      <w:pPr>
        <w:pStyle w:val="Heading2"/>
      </w:pPr>
      <w:r>
        <w:t>9.1 Common random scenario</w:t>
      </w:r>
    </w:p>
    <w:p>
      <w:r>
        <w:t>当前训练循环先让 policy 用某 seed 运行，再把相同 seed 赋给 baseline 并 reset。SCRP environment 必须确保两者得到完全相同的 layout、batch assignment 和 hidden permutations。否则 paired advantage 与配对 t-test 失去意义。</w:t>
      </w:r>
    </w:p>
    <w:p>
      <w:pPr>
        <w:pStyle w:val="Heading2"/>
      </w:pPr>
      <w:r>
        <w:t>9.2 独立随机子流</w:t>
      </w:r>
    </w:p>
    <w:p>
      <w:r>
        <w:t>建议从 episode root seed 派生稳定、独立的子流，避免新增某类随机调用后改变其他随机结果：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root_seed</w:t>
      </w:r>
      <w:r>
        <w:br/>
      </w:r>
      <w:r>
        <w:rPr>
          <w:rFonts w:ascii="Consolas" w:hAnsi="Consolas" w:eastAsia="Microsoft YaHei"/>
          <w:sz w:val="18"/>
        </w:rPr>
        <w:t xml:space="preserve">  ├─ layout_seed</w:t>
      </w:r>
      <w:r>
        <w:br/>
      </w:r>
      <w:r>
        <w:rPr>
          <w:rFonts w:ascii="Consolas" w:hAnsi="Consolas" w:eastAsia="Microsoft YaHei"/>
          <w:sz w:val="18"/>
        </w:rPr>
        <w:t xml:space="preserve">  ├─ batch_assignment_seed</w:t>
      </w:r>
      <w:r>
        <w:br/>
      </w:r>
      <w:r>
        <w:rPr>
          <w:rFonts w:ascii="Consolas" w:hAnsi="Consolas" w:eastAsia="Microsoft YaHei"/>
          <w:sz w:val="18"/>
        </w:rPr>
        <w:t xml:space="preserve">  └─ order_seed[batch_id]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环境不得使用进程全局 random/np.random 隐式状态。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reset(seed=x) 与先设置 config.seed=x 再 reset() 的行为应一致。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hidden order 不应依赖 policy 的动作路径或 RNG 调用次数。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评估输出应记录 instance_id、root seed，以及必要的 scenario hash。</w:t>
      </w:r>
    </w:p>
    <w:p>
      <w:pPr>
        <w:pStyle w:val="Heading2"/>
      </w:pPr>
      <w:r>
        <w:t>9.3 预采样与信息结构</w:t>
      </w:r>
    </w:p>
    <w:p>
      <w:r>
        <w:t>reset 时预采样所有 πk 只是为了可复现和公平比较；environment 对外只能暴露 current batch 的 revealed_order。get_state_snapshot() 若用于训练 UI，应默认隐藏未来 πk，防止意外被 policy 或日志处理逻辑读取。测试可通过专用 internal/debug accessor 检查 scenario，但该接口不得进入 observation。</w:t>
      </w:r>
    </w:p>
    <w:p>
      <w:pPr>
        <w:pStyle w:val="Heading1"/>
      </w:pPr>
      <w:r>
        <w:t>10. 最小类/函数边界</w:t>
      </w:r>
    </w:p>
    <w:p>
      <w:pPr>
        <w:pStyle w:val="Heading2"/>
      </w:pPr>
      <w:r>
        <w:t>10.1 必需组件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800"/>
        <w:gridCol w:w="23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组件</w:t>
            </w:r>
          </w:p>
        </w:tc>
        <w:tc>
          <w:tcPr>
            <w:tcW w:type="dxa" w:w="4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最低职责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是否由 algorithm.py 直接调用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SCRPConfig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保存 S/T/N/K、batch sizes、seed、max_steps、extra 及兼容字段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通过 env.config 访问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Container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container_id、batch_id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Stack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bottom→top、capacity、top/push/pop/full/empty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否（禁用旧 override 时）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SCRPInstance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静态 layout 与 membership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ScenarioSampler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按 seed 生成 uniform hidden permutations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SCRPEnvironment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reset、step、mask、transition、reward、metrics、terminal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ObservationAdapter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state → flat float32 nodes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由 environment 内部调用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InstanceLoader/Generator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加载论文实例或生成测试实例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可选路径，但研究复现最终需要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problem_factory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零参数返回独立 environment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是，由 train() 调用</w:t>
            </w:r>
          </w:p>
        </w:tc>
      </w:tr>
    </w:tbl>
    <w:p>
      <w:pPr>
        <w:spacing w:after="0"/>
      </w:pPr>
    </w:p>
    <w:p>
      <w:pPr>
        <w:pStyle w:val="Heading2"/>
      </w:pPr>
      <w:r>
        <w:t>10.2 SCRPEnvironment 最小方法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44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方法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输入/输出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职责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__init__(config)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SCRPConfig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保存配置、定义 action/observation space，不开始 episode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reset(seed=None)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→ obs, info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初始化实例/scenario/state，揭示 B1，返回合法决策状态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step(action)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int → 五元组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验证动作、执行 HIGH/LOW、处理 retrieval/reveal、返回下一状态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get_metrics()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→ dict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返回 shifters、relocation_count、retrieval_count 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get_state_snapshot()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→ serializable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返回可解释调试状态，不泄漏未揭示 order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_build_observation()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state → np.float32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按 O1/O2 编码并 flatten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_build_action_mask()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state → np.bool_[S]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True=legal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_activate_batch(k)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公开 πk，设置 current target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_retrieve_target()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—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取出唯一 target，推进 order/batch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_relocate(destination)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stack index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搬移 source top，计数 +1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onsolas" w:hAnsi="Consolas" w:eastAsia="Microsoft YaHei"/>
                <w:sz w:val="17"/>
              </w:rPr>
              <w:t>_validate_state()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—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检查容量、唯一位置、pointer、mode 等不变量</w:t>
            </w:r>
          </w:p>
        </w:tc>
      </w:tr>
    </w:tbl>
    <w:p>
      <w:pPr>
        <w:spacing w:after="0"/>
      </w:pPr>
    </w:p>
    <w:p>
      <w:pPr>
        <w:pStyle w:val="Heading2"/>
      </w:pPr>
      <w:r>
        <w:t>10.3 reset/step 返回 info</w:t>
      </w:r>
    </w:p>
    <w:p>
      <w:r>
        <w:t>最低必需字段只有 action_mask；为调试和评估，建议添加不含未来信息的可见元数据：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info = {</w:t>
      </w:r>
      <w:r>
        <w:br/>
      </w:r>
      <w:r>
        <w:rPr>
          <w:rFonts w:ascii="Consolas" w:hAnsi="Consolas" w:eastAsia="Microsoft YaHei"/>
          <w:sz w:val="18"/>
        </w:rPr>
        <w:t xml:space="preserve">  'action_mask': np.ndarray(dtype=bool, shape=(S,)),</w:t>
      </w:r>
      <w:r>
        <w:br/>
      </w:r>
      <w:r>
        <w:rPr>
          <w:rFonts w:ascii="Consolas" w:hAnsi="Consolas" w:eastAsia="Microsoft YaHei"/>
          <w:sz w:val="18"/>
        </w:rPr>
        <w:t xml:space="preserve">  'mode': 'high' | 'low',</w:t>
      </w:r>
      <w:r>
        <w:br/>
      </w:r>
      <w:r>
        <w:rPr>
          <w:rFonts w:ascii="Consolas" w:hAnsi="Consolas" w:eastAsia="Microsoft YaHei"/>
          <w:sz w:val="18"/>
        </w:rPr>
        <w:t xml:space="preserve">  'current_batch': int,</w:t>
      </w:r>
      <w:r>
        <w:br/>
      </w:r>
      <w:r>
        <w:rPr>
          <w:rFonts w:ascii="Consolas" w:hAnsi="Consolas" w:eastAsia="Microsoft YaHei"/>
          <w:sz w:val="18"/>
        </w:rPr>
        <w:t xml:space="preserve">  'current_target_id': int | None,</w:t>
      </w:r>
      <w:r>
        <w:br/>
      </w:r>
      <w:r>
        <w:rPr>
          <w:rFonts w:ascii="Consolas" w:hAnsi="Consolas" w:eastAsia="Microsoft YaHei"/>
          <w:sz w:val="18"/>
        </w:rPr>
        <w:t xml:space="preserve">  'source_stack_id': int | None,</w:t>
      </w:r>
      <w:r>
        <w:br/>
      </w:r>
      <w:r>
        <w:rPr>
          <w:rFonts w:ascii="Consolas" w:hAnsi="Consolas" w:eastAsia="Microsoft YaHei"/>
          <w:sz w:val="18"/>
        </w:rPr>
        <w:t xml:space="preserve">  'relocation_count': int,</w:t>
      </w:r>
      <w:r>
        <w:br/>
      </w:r>
      <w:r>
        <w:rPr>
          <w:rFonts w:ascii="Consolas" w:hAnsi="Consolas" w:eastAsia="Microsoft YaHei"/>
          <w:sz w:val="18"/>
        </w:rPr>
        <w:t xml:space="preserve">  'revealed_order_remaining': [...],  # allowed: current batch only</w:t>
      </w:r>
      <w:r>
        <w:br/>
      </w:r>
      <w:r>
        <w:rPr>
          <w:rFonts w:ascii="Consolas" w:hAnsi="Consolas" w:eastAsia="Microsoft YaHei"/>
          <w:sz w:val="18"/>
        </w:rPr>
        <w:t>}</w:t>
      </w:r>
    </w:p>
    <w:p>
      <w:pPr>
        <w:pStyle w:val="Heading1"/>
      </w:pPr>
      <w:r>
        <w:t>11. 验证与测试计划</w:t>
      </w:r>
    </w:p>
    <w:p>
      <w:pPr>
        <w:pStyle w:val="Heading2"/>
      </w:pPr>
      <w:r>
        <w:t>11.1 Tiny acceptance instance</w:t>
      </w:r>
    </w:p>
    <w:p>
      <w:r>
        <w:t>第一阶段使用手写的 3 stacks × 3 tiers × 2 batches 实例。测试不追求性能，只要求每个状态可人工推演，并覆盖直接 retrieval、连续多次 relocation、batch completion 和下一 batch revelation。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reset 后只揭示 B1 的完整顺序，B2 order 不出现在 observation/info。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HIGH mask 恰好一个 True，且对应 current target 的真实 stack。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目标被阻挡时 HIGH 后进入 LOW，source 保持不变。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LOW mask 排除 source 和满 stack；合法 relocation 后 reward=-1。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目标暴露后按设计返回 HIGH；retrieval reward=0。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B1 最后一个箱取出后，同一步结束前揭示完整 B2 order。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最终 N 个箱全部取出，terminated=True，sum rewards=-shifters。</w:t>
      </w:r>
    </w:p>
    <w:p>
      <w:pPr>
        <w:pStyle w:val="Heading2"/>
      </w:pPr>
      <w:r>
        <w:t>11.2 单元测试矩阵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测试域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关键断言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Stack/Container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push/pop 后位置映射一致；容量与 top 正确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Instance validation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N、batch sizes、唯一 ID、layout 数量和容量一致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Permutation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m=1/2/3 时所有 permutation 可达；大样本频率在统计容差内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Revelation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未来 order 不泄漏；激活时一次性完整揭示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Seed reproducibility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相同 seed 完全相同 scenario；不同子流互不耦合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Action mask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HIGH 唯一目标；LOW 排除 source/full；长度=S、dtype=bool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Transition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每步容器总数守恒；只有 relocation 改变 shifters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Reward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 episode 中 reward sum=-relocation_count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Terminal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仅全部 retrieval 正常终止；非终止状态无 all-invalid mask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Observation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shape/dtype/finite/action-node alignment 正确；隐藏信息不可推导</w:t>
            </w:r>
          </w:p>
        </w:tc>
      </w:tr>
    </w:tbl>
    <w:p>
      <w:pPr>
        <w:spacing w:after="0"/>
      </w:pPr>
    </w:p>
    <w:p>
      <w:pPr>
        <w:pStyle w:val="Heading2"/>
      </w:pPr>
      <w:r>
        <w:t>11.3 hier_pg 集成测试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env.reset() 的 obs 可被 HierPolicyNetwork.encode() 接受。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mask 取反后至少保留一个有限 logit，Categorical 不产生 NaN。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policy 与 baseline 使用同一 seed 时 instance/scenario hash 相同。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一个 iteration 中所有 obs shape 相同，np.array 聚合成功。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high/low trajectory 分组与执行动作前的 mode 一致。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短训练 smoke test 能完成保存，shifters 指标为有限值。</w:t>
      </w:r>
    </w:p>
    <w:p>
      <w:pPr>
        <w:pStyle w:val="Heading2"/>
      </w:pPr>
      <w:r>
        <w:t>11.4 实验正确性检查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Random、heuristic 与 RL 必须使用同一组 instance/scenario seeds。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报告 mean relocation、标准差、置信区间，并区分 layout 随机性与 order 随机性。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小 batch 可枚举 m! realizations 验证 Monte Carlo 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O1 与 O2 observation 需做消融，确认完整 revealed order 是否带来显著收益。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双阶段与只学习 LOW 的架构需做消融，避免把确定性 HIGH 误认为层级收益。</w:t>
      </w:r>
    </w:p>
    <w:p>
      <w:pPr>
        <w:pStyle w:val="Heading1"/>
      </w:pPr>
      <w:r>
        <w:t>12. 分阶段实施、风险与开放问题</w:t>
      </w:r>
    </w:p>
    <w:p>
      <w:pPr>
        <w:pStyle w:val="Heading2"/>
      </w:pPr>
      <w:r>
        <w:t>12.1 实施阶段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阶段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范围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完成标准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Phase 1：环境核心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手写 tiny instance；实体、转移、revelation、reward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所有状态与论文规则可人工复核；无 RL 依赖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Phase 2：hier_pg adapter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reset/step/mask/obs/mode/metrics；greedy_high=False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network 前向、episode runner、短训练通过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Phase 3：实例系统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参数化 generator、loader、seed 子流、论文数据转换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参数和论文实验设置逐项对应；可重复生成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Phase 4：baseline 与实验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Random、heuristic、RL，共同 scenarios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统计报告、消融与公平比较完成</w:t>
            </w:r>
          </w:p>
        </w:tc>
      </w:tr>
    </w:tbl>
    <w:p>
      <w:pPr>
        <w:spacing w:after="0"/>
      </w:pPr>
    </w:p>
    <w:p>
      <w:pPr>
        <w:pStyle w:val="Heading2"/>
      </w:pPr>
      <w:r>
        <w:t>12.2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000"/>
        <w:gridCol w:w="3460"/>
      </w:tblGrid>
      <w:tr>
        <w:trPr>
          <w:tblHeader w:val="true"/>
        </w:trPr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风险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影响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缓解措施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HIGH 退化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high_decoder 无有效学习信号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MVP 接受；后续与自动 HIGH/单层 policy 消融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revealed order 编码不完整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策略信息结构弱于论文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O2 order nodes 或专门序列 encoder；明确标记 O1 为近似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seed 与动作路径耦合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policy/baseline scenario 不同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reset 预采样、独立子流、scenario hash 测试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mask 语义混淆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合法动作全部被禁用或反之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environment True=legal；边界处单元测试取反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reward/metrics 不一致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step gradient 与 baseline 目标冲突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每个正常 episode 强制断言 sum reward=-shifters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全 invalid mask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episode 静默提前退出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生成器保证可行；每状态 validate；测试中视为错误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variable shape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trajectory 无法批量化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iteration 内固定 S/Mmax；显式 padding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未揭示信息泄漏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实验结论无效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7"/>
              </w:rPr>
              <w:t>observation/info 审计；隐藏 scenario 独立存储</w:t>
            </w:r>
          </w:p>
        </w:tc>
      </w:tr>
    </w:tbl>
    <w:p>
      <w:pPr>
        <w:spacing w:after="0"/>
      </w:pPr>
    </w:p>
    <w:p>
      <w:pPr>
        <w:pStyle w:val="Heading2"/>
      </w:pPr>
      <w:r>
        <w:t>12.3 开放问题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论文实例的 S、T、fill rate、batch size 分布和 batch assignment 规则的精确定义是什么？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论文是否假设 B1 在 time 0 已完整 reveal，还是存在首次 revelation 的其他时点？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agent 是否知道所有 container 的 batch membership，还是只知道 batch-level counts？附件当前假设 membership 已知，需原文核对。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同 batch 完整 order 揭示后，是否允许在当前 target 之外为未来目标做 anticipatory relocation？标准 CRP 动作通常只搬 blocker，需论文规则确认。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O1 摘要特征是否足以达到研究目标，还是必须采用 O2/sequence encoder 保留完整 reveal 信息？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环境在目标暴露后应保留一个 HIGH action，还是自动 retrieval 并直接进入下一 relocation decision？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不可行或达到 max_steps 的 episode 在训练统计中如何处理？当前 runner 没有 invalid-episode 通道。</w:t>
      </w:r>
    </w:p>
    <w:p>
      <w:pPr>
        <w:pStyle w:val="Heading2"/>
      </w:pPr>
      <w:r>
        <w:t>12.4 设计完成判据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论文信息结构已逐条确认，所有开放模型假设有来源或显式配置。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tiny instances 的每个 transition 可人工复现，所有不变量测试通过。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same-seed policy/baseline scenario 完全一致。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observation 不泄漏未揭示 order，并能表达所选择的 revealed-order 信息方案。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合法 mask、reward、shifters 与 termination 在所有测试路径一致。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Random/heuristic/RL 使用同一 environment 和 scenario protocol。</w:t>
      </w:r>
    </w:p>
    <w:p>
      <w:pPr>
        <w:pStyle w:val="Heading1"/>
      </w:pPr>
      <w:r>
        <w:t>附录 A. 环境接口契约摘要</w:t>
      </w:r>
    </w:p>
    <w:p>
      <w:pPr>
        <w:pStyle w:val="CodeBlock"/>
        <w:shd w:fill="F7F8FA"/>
        <w:pBdr>
          <w:left w:val="single" w:sz="18" w:space="8" w:color="1F4D78"/>
        </w:pBdr>
      </w:pPr>
      <w:r>
        <w:rPr>
          <w:rFonts w:ascii="Consolas" w:hAnsi="Consolas" w:eastAsia="Microsoft YaHei"/>
          <w:sz w:val="18"/>
        </w:rPr>
        <w:t>class SCRPEnvironment:</w:t>
      </w:r>
      <w:r>
        <w:br/>
      </w:r>
      <w:r>
        <w:rPr>
          <w:rFonts w:ascii="Consolas" w:hAnsi="Consolas" w:eastAsia="Microsoft YaHei"/>
          <w:sz w:val="18"/>
        </w:rPr>
        <w:t xml:space="preserve">    config.seed / num_bays / num_rows / max_tiers / extra</w:t>
      </w:r>
      <w:r>
        <w:br/>
      </w:r>
      <w:r>
        <w:rPr>
          <w:rFonts w:ascii="Consolas" w:hAnsi="Consolas" w:eastAsia="Microsoft YaHei"/>
          <w:sz w:val="18"/>
        </w:rPr>
        <w:t xml:space="preserve">    action_space.n == S</w:t>
      </w:r>
      <w:r>
        <w:br/>
      </w:r>
      <w:r>
        <w:rPr>
          <w:rFonts w:ascii="Consolas" w:hAnsi="Consolas" w:eastAsia="Microsoft YaHei"/>
          <w:sz w:val="18"/>
        </w:rPr>
        <w:t xml:space="preserve">    _mode in {'high', 'low'}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 xml:space="preserve">    reset(seed=None) -&gt; (obs, info)</w:t>
      </w:r>
      <w:r>
        <w:br/>
      </w:r>
      <w:r>
        <w:rPr>
          <w:rFonts w:ascii="Consolas" w:hAnsi="Consolas" w:eastAsia="Microsoft YaHei"/>
          <w:sz w:val="18"/>
        </w:rPr>
        <w:t xml:space="preserve">    step(action: int) -&gt; (obs, reward, terminated, truncated, info)</w:t>
      </w:r>
      <w:r>
        <w:br/>
      </w:r>
      <w:r>
        <w:rPr>
          <w:rFonts w:ascii="Consolas" w:hAnsi="Consolas" w:eastAsia="Microsoft YaHei"/>
          <w:sz w:val="18"/>
        </w:rPr>
        <w:t xml:space="preserve">    get_metrics() -&gt; {'shifters': relocation_count, ...}</w:t>
      </w:r>
      <w:r>
        <w:br/>
      </w:r>
      <w:r>
        <w:rPr>
          <w:rFonts w:ascii="Consolas" w:hAnsi="Consolas" w:eastAsia="Microsoft YaHei"/>
          <w:sz w:val="18"/>
        </w:rPr>
        <w:t xml:space="preserve">    get_state_snapshot() -&gt; serializable visible-state summary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obs: np.float32 flat vector; 12 features/node</w:t>
      </w:r>
      <w:r>
        <w:br/>
      </w:r>
      <w:r>
        <w:rPr>
          <w:rFonts w:ascii="Consolas" w:hAnsi="Consolas" w:eastAsia="Microsoft YaHei"/>
          <w:sz w:val="18"/>
        </w:rPr>
        <w:t>info['action_mask']: np.bool_[S], True=legal</w:t>
      </w:r>
      <w:r>
        <w:br/>
      </w:r>
      <w:r>
        <w:rPr>
          <w:rFonts w:ascii="Consolas" w:hAnsi="Consolas" w:eastAsia="Microsoft YaHei"/>
          <w:sz w:val="18"/>
        </w:rPr>
        <w:t>reward: relocation=-1, otherwise=0</w:t>
      </w:r>
      <w:r>
        <w:br/>
      </w:r>
      <w:r>
        <w:rPr>
          <w:rFonts w:ascii="Consolas" w:hAnsi="Consolas" w:eastAsia="Microsoft YaHei"/>
          <w:sz w:val="18"/>
        </w:rPr>
        <w:t>normal terminal: all containers retrieved</w:t>
      </w:r>
    </w:p>
    <w:p>
      <w:pPr>
        <w:pStyle w:val="Heading1"/>
      </w:pPr>
      <w:r>
        <w:t>附录 B. 当前代码证据索引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代码事实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文件与关键位置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reset 返回 obs, info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hier_pg/algorithm.py:81, 126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action_mask 与取反逻辑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hier_pg/algorithm.py:85-101, 130-145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mode 选择 decoder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hier_pg/algorithm.py:91, 136；hier_pg/network.py:346-378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step 五元组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hier_pg/algorithm.py:97, 115, 141, 152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episode return=-shifters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hier_pg/algorithm.py:119-120, 155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config 字段访问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hier_pg/algorithm.py:230-264, 332-340, 498-500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state snapshot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hier_pg/algorithm.py:456-477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12 维 node feature 声明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hier_pg/network.py:15-35, 226-234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flat obs reshape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hier_pg/network.py:263-296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前 A 个 nodes 作为 action embeddings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hier_pg/network.py:162-183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HIGH/LOW decoder 定义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hier_pg/network.py:300-342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policy/baseline 同 seed 配对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hier_pg/algorithm.py:325-343</w:t>
            </w:r>
          </w:p>
        </w:tc>
      </w:tr>
      <w:t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trajectory 按 mode 分组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hier_pg/algorithm.py:355-367</w:t>
            </w:r>
          </w:p>
        </w:tc>
      </w:tr>
    </w:tbl>
    <w:p>
      <w:pPr>
        <w:spacing w:after="0"/>
      </w:pPr>
    </w:p>
    <w:p>
      <w:pPr>
        <w:pStyle w:val="Heading1"/>
      </w:pPr>
      <w:r>
        <w:t>附录 C. 下一步建议</w:t>
      </w:r>
    </w:p>
    <w:p>
      <w:r>
        <w:t>在进入实现前，优先用原论文核对第 12.3 节的模型开放问题，尤其是 batch membership 的可见性、首次 revelation 时点和允许的 relocation 集合。确认后，先实现不依赖 RL 的 tiny environment 与测试，再增加 hier_pg adapter。</w:t>
      </w:r>
    </w:p>
    <w:p>
      <w:pPr>
        <w:spacing w:before="100" w:after="180" w:line="264" w:lineRule="auto"/>
        <w:ind w:left="202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建议的首个实现里程碑： </w:t>
      </w:r>
      <w:r>
        <w:rPr>
          <w:rFonts w:ascii="Calibri" w:hAnsi="Calibri" w:eastAsia="Microsoft YaHei"/>
        </w:rPr>
        <w:t>一个 3×3、2 batches 的手写实例能够在固定 hidden permutations 下完整运行；逐步打印 state、mask、reward、revelation event，并满足所有不变量。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/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8"/>
      </w:rPr>
      <w:t>SCRP Environment Design Specification  |  Draft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15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SCRP Environment Design Specification</dc:title>
  <dc:subject>面向 hier_pg 强化学习框架的 SCRP 环境设计</dc:subject>
  <dc:creator/>
  <cp:keywords>SCRP, container relocation, reinforcement learning, environment design</cp:keywords>
  <dc:description>Design-only specification; no implementation code.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