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5BD" w:rsidRDefault="00B645BD" w:rsidP="00B645BD">
      <w:pPr>
        <w:pStyle w:val="1"/>
        <w:spacing w:line="360" w:lineRule="auto"/>
        <w:jc w:val="center"/>
        <w:rPr>
          <w:rFonts w:ascii="微软雅黑" w:eastAsia="微软雅黑" w:hAnsi="微软雅黑" w:cs="微软雅黑"/>
        </w:rPr>
      </w:pPr>
      <w:bookmarkStart w:id="0" w:name="_Toc504311937"/>
      <w:r>
        <w:rPr>
          <w:rFonts w:ascii="微软雅黑" w:eastAsia="微软雅黑" w:hAnsi="微软雅黑" w:cs="微软雅黑" w:hint="eastAsia"/>
        </w:rPr>
        <w:t>业务规则管理平台</w:t>
      </w:r>
      <w:bookmarkStart w:id="1" w:name="_GoBack"/>
      <w:bookmarkEnd w:id="1"/>
    </w:p>
    <w:p w:rsidR="00B645BD" w:rsidRDefault="00B645BD" w:rsidP="00B645BD">
      <w:pPr>
        <w:pStyle w:val="2"/>
        <w:numPr>
          <w:ilvl w:val="0"/>
          <w:numId w:val="1"/>
        </w:numPr>
        <w:rPr>
          <w:rFonts w:ascii="仿宋" w:eastAsia="仿宋" w:hAnsi="仿宋" w:cs="仿宋"/>
          <w:sz w:val="36"/>
          <w:szCs w:val="36"/>
        </w:rPr>
      </w:pPr>
      <w:r>
        <w:rPr>
          <w:rFonts w:ascii="仿宋" w:eastAsia="仿宋" w:hAnsi="仿宋" w:cs="仿宋" w:hint="eastAsia"/>
          <w:sz w:val="36"/>
          <w:szCs w:val="36"/>
        </w:rPr>
        <w:t>产品概况</w:t>
      </w:r>
      <w:bookmarkEnd w:id="0"/>
    </w:p>
    <w:p w:rsidR="00B645BD" w:rsidRDefault="00B645BD" w:rsidP="00B645BD">
      <w:pPr>
        <w:shd w:val="clear" w:color="auto" w:fill="FFFFFF"/>
        <w:ind w:firstLine="480"/>
        <w:rPr>
          <w:rFonts w:asciiTheme="minorEastAsia" w:hAnsiTheme="minorEastAsia"/>
          <w:szCs w:val="24"/>
        </w:rPr>
      </w:pPr>
      <w:r>
        <w:rPr>
          <w:rFonts w:hint="eastAsia"/>
        </w:rPr>
        <w:t>业务规则管理平台是一个为应对企业应用大量而又快速变化的业务逻辑，提高企业应用业务灵活性，降低对</w:t>
      </w:r>
      <w:r>
        <w:rPr>
          <w:rFonts w:hint="eastAsia"/>
        </w:rPr>
        <w:t>IT</w:t>
      </w:r>
      <w:r>
        <w:rPr>
          <w:rFonts w:hint="eastAsia"/>
        </w:rPr>
        <w:t>人员的依赖程度，来避免将来升级的风险</w:t>
      </w:r>
      <w:r>
        <w:rPr>
          <w:rFonts w:asciiTheme="minorEastAsia" w:hAnsiTheme="minorEastAsia" w:hint="eastAsia"/>
          <w:szCs w:val="24"/>
        </w:rPr>
        <w:t>。针对企业不同的业务需求,规则管理平台通过可视化配置,并采通过类人规则语句，使得不懂代码的业务人员可以轻松读懂业务规则并进行维护管理, 加强业务逻辑的透明度。加速业务设计到实施再到市场，为企业应用提供垂直的业务解决方案,提高公司的运营效率。</w:t>
      </w:r>
    </w:p>
    <w:p w:rsidR="00B645BD" w:rsidRDefault="00B645BD" w:rsidP="00B645BD">
      <w:pPr>
        <w:shd w:val="clear" w:color="auto" w:fill="FFFFFF"/>
        <w:ind w:firstLineChars="200" w:firstLine="480"/>
        <w:rPr>
          <w:rFonts w:asciiTheme="minorEastAsia" w:hAnsiTheme="minorEastAsia"/>
          <w:szCs w:val="24"/>
        </w:rPr>
      </w:pPr>
      <w:r>
        <w:rPr>
          <w:rFonts w:hint="eastAsia"/>
        </w:rPr>
        <w:t>规则平台通过对企业应用、业务模块、业务规则的多级可视化管理操作，实现了业务逻辑维护的高效性。并且无需与业务系统对接即可对业务规则进行动态测试，使业务人员对业务规则进行全面的验证管理，随时随需的进行业务逻辑的变更，使企业从容应对任何变化</w:t>
      </w:r>
      <w:r>
        <w:rPr>
          <w:rFonts w:asciiTheme="minorEastAsia" w:hAnsiTheme="minorEastAsia" w:hint="eastAsia"/>
          <w:szCs w:val="24"/>
        </w:rPr>
        <w:t>。</w:t>
      </w:r>
    </w:p>
    <w:p w:rsidR="00B645BD" w:rsidRDefault="00B645BD" w:rsidP="00B645BD">
      <w:pPr>
        <w:shd w:val="clear" w:color="auto" w:fill="FFFFFF"/>
        <w:ind w:firstLine="480"/>
        <w:rPr>
          <w:rFonts w:asciiTheme="minorEastAsia" w:hAnsiTheme="minorEastAsia"/>
          <w:szCs w:val="24"/>
        </w:rPr>
      </w:pPr>
      <w:r>
        <w:rPr>
          <w:rFonts w:asciiTheme="minorEastAsia" w:hAnsiTheme="minorEastAsia" w:hint="eastAsia"/>
          <w:szCs w:val="24"/>
        </w:rPr>
        <w:t>规则平台提供两种可视化配置方式：逻辑树由各个业务逻辑组成以树形结构的方式体现出业务逻辑之间的依赖性、延展性和业务逻辑的流转，可以把业务人员对业务的理解直接体现出来，可读性高；Excel配置通过类Excel操作模式配置公式函数来实现业务逻辑的设置，适用于熟悉Excel的业务人员使用。</w:t>
      </w:r>
    </w:p>
    <w:p w:rsidR="00B645BD" w:rsidRDefault="00B645BD" w:rsidP="00B645BD">
      <w:pPr>
        <w:shd w:val="clear" w:color="auto" w:fill="FFFFFF"/>
        <w:ind w:firstLine="480"/>
        <w:rPr>
          <w:rFonts w:asciiTheme="minorEastAsia" w:hAnsiTheme="minorEastAsia"/>
          <w:szCs w:val="24"/>
        </w:rPr>
      </w:pPr>
      <w:r>
        <w:rPr>
          <w:rFonts w:asciiTheme="minorEastAsia" w:hAnsiTheme="minorEastAsia"/>
          <w:szCs w:val="24"/>
        </w:rPr>
        <w:t>规则平台基于B/S架构研发的,可单独部署，作为规则管理平台，同时管理多个业务系统的规则</w:t>
      </w:r>
      <w:r>
        <w:rPr>
          <w:rFonts w:asciiTheme="minorEastAsia" w:hAnsiTheme="minorEastAsia" w:hint="eastAsia"/>
          <w:szCs w:val="24"/>
        </w:rPr>
        <w:t>，各个业务系统之间互不影响，</w:t>
      </w:r>
      <w:r>
        <w:rPr>
          <w:rFonts w:asciiTheme="minorEastAsia" w:hAnsiTheme="minorEastAsia"/>
          <w:szCs w:val="24"/>
        </w:rPr>
        <w:t>也可以作为集成到其他B/S架构管理系统中</w:t>
      </w:r>
      <w:r>
        <w:rPr>
          <w:rFonts w:asciiTheme="minorEastAsia" w:hAnsiTheme="minorEastAsia" w:hint="eastAsia"/>
          <w:szCs w:val="24"/>
        </w:rPr>
        <w:t>，以</w:t>
      </w:r>
      <w:r>
        <w:rPr>
          <w:rFonts w:asciiTheme="minorEastAsia" w:hAnsiTheme="minorEastAsia"/>
          <w:szCs w:val="24"/>
        </w:rPr>
        <w:t>API形成</w:t>
      </w:r>
      <w:r>
        <w:rPr>
          <w:rFonts w:asciiTheme="minorEastAsia" w:hAnsiTheme="minorEastAsia" w:hint="eastAsia"/>
          <w:szCs w:val="24"/>
        </w:rPr>
        <w:t>提供服务。</w:t>
      </w:r>
    </w:p>
    <w:p w:rsidR="00B645BD" w:rsidRDefault="00B645BD" w:rsidP="00B645BD">
      <w:pPr>
        <w:pStyle w:val="2"/>
        <w:numPr>
          <w:ilvl w:val="0"/>
          <w:numId w:val="1"/>
        </w:numPr>
        <w:rPr>
          <w:rFonts w:ascii="仿宋" w:eastAsia="仿宋" w:hAnsi="仿宋" w:cs="仿宋"/>
          <w:sz w:val="36"/>
          <w:szCs w:val="36"/>
        </w:rPr>
      </w:pPr>
      <w:r>
        <w:rPr>
          <w:rFonts w:ascii="仿宋" w:eastAsia="仿宋" w:hAnsi="仿宋" w:cs="仿宋" w:hint="eastAsia"/>
          <w:sz w:val="36"/>
          <w:szCs w:val="36"/>
        </w:rPr>
        <w:t>用户价值</w:t>
      </w:r>
    </w:p>
    <w:p w:rsidR="00B645BD" w:rsidRDefault="00B645BD" w:rsidP="00B645BD">
      <w:pPr>
        <w:pStyle w:val="a3"/>
        <w:numPr>
          <w:ilvl w:val="2"/>
          <w:numId w:val="2"/>
        </w:numPr>
        <w:ind w:firstLineChars="0"/>
      </w:pPr>
      <w:r>
        <w:rPr>
          <w:rFonts w:hint="eastAsia"/>
        </w:rPr>
        <w:t>把各个业务系统的业务逻辑从业务系统中剥离，实现了业务逻辑的可控性和集中化管理。</w:t>
      </w:r>
    </w:p>
    <w:p w:rsidR="00B645BD" w:rsidRDefault="00B645BD" w:rsidP="00B645BD">
      <w:pPr>
        <w:pStyle w:val="a3"/>
        <w:numPr>
          <w:ilvl w:val="2"/>
          <w:numId w:val="2"/>
        </w:numPr>
        <w:ind w:firstLineChars="0"/>
      </w:pPr>
      <w:r>
        <w:rPr>
          <w:rFonts w:hint="eastAsia"/>
        </w:rPr>
        <w:t>能够快速对业务逻辑进行调整，提高产品</w:t>
      </w:r>
      <w:r>
        <w:rPr>
          <w:rFonts w:hint="eastAsia"/>
        </w:rPr>
        <w:t>/</w:t>
      </w:r>
      <w:r>
        <w:rPr>
          <w:rFonts w:hint="eastAsia"/>
        </w:rPr>
        <w:t>系统的响应速度。</w:t>
      </w:r>
    </w:p>
    <w:p w:rsidR="00B645BD" w:rsidRDefault="00B645BD" w:rsidP="00B645BD">
      <w:pPr>
        <w:pStyle w:val="a3"/>
        <w:numPr>
          <w:ilvl w:val="2"/>
          <w:numId w:val="2"/>
        </w:numPr>
        <w:ind w:firstLineChars="0"/>
      </w:pPr>
      <w:r>
        <w:t>减少业务逻辑变更带来的系统不稳定性</w:t>
      </w:r>
      <w:r>
        <w:rPr>
          <w:rFonts w:hint="eastAsia"/>
        </w:rPr>
        <w:t>。</w:t>
      </w:r>
    </w:p>
    <w:p w:rsidR="00B645BD" w:rsidRDefault="00B645BD" w:rsidP="00B645BD">
      <w:pPr>
        <w:pStyle w:val="a3"/>
        <w:numPr>
          <w:ilvl w:val="2"/>
          <w:numId w:val="2"/>
        </w:numPr>
        <w:ind w:firstLineChars="0"/>
      </w:pPr>
      <w:r>
        <w:t>降低开发成本</w:t>
      </w:r>
      <w:r>
        <w:rPr>
          <w:rFonts w:hint="eastAsia"/>
        </w:rPr>
        <w:t>，</w:t>
      </w:r>
      <w:r>
        <w:t>提高可维护性</w:t>
      </w:r>
    </w:p>
    <w:p w:rsidR="00B645BD" w:rsidRDefault="00B645BD" w:rsidP="00B645BD">
      <w:pPr>
        <w:pStyle w:val="2"/>
        <w:numPr>
          <w:ilvl w:val="0"/>
          <w:numId w:val="1"/>
        </w:numPr>
        <w:rPr>
          <w:rFonts w:ascii="仿宋" w:eastAsia="仿宋" w:hAnsi="仿宋" w:cs="仿宋"/>
          <w:sz w:val="36"/>
          <w:szCs w:val="36"/>
        </w:rPr>
      </w:pPr>
      <w:r>
        <w:rPr>
          <w:rFonts w:ascii="仿宋" w:eastAsia="仿宋" w:hAnsi="仿宋" w:cs="仿宋" w:hint="eastAsia"/>
          <w:sz w:val="36"/>
          <w:szCs w:val="36"/>
        </w:rPr>
        <w:lastRenderedPageBreak/>
        <w:t>产品优势</w:t>
      </w:r>
    </w:p>
    <w:p w:rsidR="00B645BD" w:rsidRDefault="00B645BD" w:rsidP="00B645BD">
      <w:pPr>
        <w:pStyle w:val="a3"/>
        <w:numPr>
          <w:ilvl w:val="2"/>
          <w:numId w:val="2"/>
        </w:numPr>
        <w:ind w:firstLineChars="0"/>
      </w:pPr>
      <w:r>
        <w:rPr>
          <w:rFonts w:hint="eastAsia"/>
        </w:rPr>
        <w:t>通过规则管理平台进行可视化配置调整即可，无需调整任何程序编码，减少业务规则技术实现的错误，业务规则实现效率高。</w:t>
      </w:r>
    </w:p>
    <w:p w:rsidR="00B645BD" w:rsidRDefault="00B645BD" w:rsidP="00B645BD">
      <w:pPr>
        <w:pStyle w:val="a3"/>
        <w:numPr>
          <w:ilvl w:val="2"/>
          <w:numId w:val="2"/>
        </w:numPr>
        <w:ind w:firstLineChars="0"/>
      </w:pPr>
      <w:r>
        <w:t>业务规则的配置</w:t>
      </w:r>
      <w:r>
        <w:rPr>
          <w:rFonts w:hint="eastAsia"/>
        </w:rPr>
        <w:t>类似</w:t>
      </w:r>
      <w:r>
        <w:t>Microsoft Visio</w:t>
      </w:r>
      <w:r>
        <w:t>的操作方式</w:t>
      </w:r>
      <w:r>
        <w:rPr>
          <w:rFonts w:hint="eastAsia"/>
        </w:rPr>
        <w:t>，</w:t>
      </w:r>
      <w:r>
        <w:t>只要理解业务规则即可完成配置</w:t>
      </w:r>
      <w:r>
        <w:rPr>
          <w:rFonts w:hint="eastAsia"/>
        </w:rPr>
        <w:t>，懂业务逻辑的业务人员也可以进行配置维护，操作简单。</w:t>
      </w:r>
    </w:p>
    <w:p w:rsidR="00B645BD" w:rsidRDefault="00B645BD" w:rsidP="00B645BD">
      <w:pPr>
        <w:pStyle w:val="a3"/>
        <w:numPr>
          <w:ilvl w:val="2"/>
          <w:numId w:val="2"/>
        </w:numPr>
        <w:ind w:firstLineChars="0"/>
      </w:pPr>
      <w:r>
        <w:t>业务规则配置完成</w:t>
      </w:r>
      <w:r>
        <w:rPr>
          <w:rFonts w:hint="eastAsia"/>
        </w:rPr>
        <w:t>，</w:t>
      </w:r>
      <w:r>
        <w:t>可进行动态跟踪模拟测试</w:t>
      </w:r>
      <w:r>
        <w:rPr>
          <w:rFonts w:hint="eastAsia"/>
        </w:rPr>
        <w:t>，</w:t>
      </w:r>
      <w:r>
        <w:t>无论多复杂的业务模型</w:t>
      </w:r>
      <w:r>
        <w:rPr>
          <w:rFonts w:hint="eastAsia"/>
        </w:rPr>
        <w:t>，</w:t>
      </w:r>
      <w:r>
        <w:t>配置完成可见有效的验证规则配置的准确性</w:t>
      </w:r>
      <w:r>
        <w:rPr>
          <w:rFonts w:hint="eastAsia"/>
        </w:rPr>
        <w:t>。</w:t>
      </w:r>
    </w:p>
    <w:p w:rsidR="00B645BD" w:rsidRDefault="00B645BD" w:rsidP="00B645BD">
      <w:pPr>
        <w:pStyle w:val="a3"/>
        <w:numPr>
          <w:ilvl w:val="2"/>
          <w:numId w:val="2"/>
        </w:numPr>
        <w:ind w:firstLineChars="0"/>
      </w:pPr>
      <w:r>
        <w:rPr>
          <w:rFonts w:hint="eastAsia"/>
        </w:rPr>
        <w:t>配置的业务规则模型，可以导出对应的</w:t>
      </w:r>
      <w:r>
        <w:rPr>
          <w:rFonts w:hint="eastAsia"/>
        </w:rPr>
        <w:t>word</w:t>
      </w:r>
      <w:r>
        <w:rPr>
          <w:rFonts w:hint="eastAsia"/>
        </w:rPr>
        <w:t>或图片等形式，保证了业务规则文档和实际的业务规则模型的一致性。</w:t>
      </w:r>
    </w:p>
    <w:p w:rsidR="00B645BD" w:rsidRDefault="00B645BD" w:rsidP="00B645BD">
      <w:pPr>
        <w:pStyle w:val="a3"/>
        <w:numPr>
          <w:ilvl w:val="2"/>
          <w:numId w:val="2"/>
        </w:numPr>
        <w:ind w:firstLineChars="0"/>
      </w:pPr>
      <w:r>
        <w:rPr>
          <w:rFonts w:hint="eastAsia"/>
        </w:rPr>
        <w:t>加快业务规则变更的响应速度，缩减业务规则变更所需要的人手。</w:t>
      </w:r>
    </w:p>
    <w:p w:rsidR="00B645BD" w:rsidRDefault="00B645BD" w:rsidP="00B645BD">
      <w:pPr>
        <w:pStyle w:val="a3"/>
        <w:numPr>
          <w:ilvl w:val="2"/>
          <w:numId w:val="2"/>
        </w:numPr>
        <w:ind w:firstLineChars="0"/>
      </w:pPr>
      <w:r>
        <w:rPr>
          <w:rFonts w:hint="eastAsia"/>
        </w:rPr>
        <w:t>业务规则实现透明化，同时也方便业务版本追溯。</w:t>
      </w:r>
    </w:p>
    <w:p w:rsidR="00B645BD" w:rsidRDefault="00B645BD" w:rsidP="00B645BD">
      <w:pPr>
        <w:pStyle w:val="2"/>
        <w:numPr>
          <w:ilvl w:val="0"/>
          <w:numId w:val="1"/>
        </w:numPr>
        <w:rPr>
          <w:rFonts w:ascii="仿宋" w:eastAsia="仿宋" w:hAnsi="仿宋" w:cs="仿宋"/>
          <w:sz w:val="36"/>
          <w:szCs w:val="36"/>
        </w:rPr>
      </w:pPr>
      <w:bookmarkStart w:id="2" w:name="_Toc504311940"/>
      <w:r>
        <w:rPr>
          <w:rFonts w:ascii="仿宋" w:eastAsia="仿宋" w:hAnsi="仿宋" w:cs="仿宋" w:hint="eastAsia"/>
          <w:sz w:val="36"/>
          <w:szCs w:val="36"/>
        </w:rPr>
        <w:t>功能介绍</w:t>
      </w:r>
      <w:bookmarkEnd w:id="2"/>
    </w:p>
    <w:p w:rsidR="003C551D" w:rsidRPr="00150238" w:rsidRDefault="00B645BD" w:rsidP="003C551D">
      <w:pPr>
        <w:pStyle w:val="3"/>
        <w:rPr>
          <w:rFonts w:ascii="仿宋" w:eastAsia="仿宋" w:hAnsi="仿宋" w:hint="eastAsia"/>
        </w:rPr>
      </w:pPr>
      <w:bookmarkStart w:id="3" w:name="OLE_LINK1"/>
      <w:bookmarkStart w:id="4" w:name="OLE_LINK2"/>
      <w:r w:rsidRPr="00150238">
        <w:rPr>
          <w:rFonts w:ascii="仿宋" w:eastAsia="仿宋" w:hAnsi="仿宋" w:hint="eastAsia"/>
        </w:rPr>
        <w:t>4.1 规则树</w:t>
      </w:r>
    </w:p>
    <w:p w:rsidR="00827AF3" w:rsidRPr="00150238" w:rsidRDefault="00B645BD" w:rsidP="00454E1B">
      <w:pPr>
        <w:pStyle w:val="4"/>
        <w:spacing w:after="0" w:line="0" w:lineRule="atLeast"/>
        <w:rPr>
          <w:rFonts w:ascii="仿宋" w:eastAsia="仿宋" w:hAnsi="仿宋" w:hint="eastAsia"/>
        </w:rPr>
      </w:pPr>
      <w:r w:rsidRPr="00150238">
        <w:rPr>
          <w:rFonts w:ascii="仿宋" w:eastAsia="仿宋" w:hAnsi="仿宋" w:hint="eastAsia"/>
        </w:rPr>
        <w:t>4.1.1规则树概念介绍</w:t>
      </w:r>
    </w:p>
    <w:p w:rsidR="003C551D" w:rsidRDefault="003C551D" w:rsidP="00F72189">
      <w:pPr>
        <w:spacing w:line="240" w:lineRule="auto"/>
        <w:ind w:firstLine="420"/>
        <w:rPr>
          <w:rFonts w:hint="eastAsia"/>
        </w:rPr>
      </w:pPr>
      <w:r w:rsidRPr="003C551D">
        <w:rPr>
          <w:rFonts w:ascii="宋体" w:eastAsia="宋体" w:hAnsi="宋体" w:cs="宋体"/>
          <w:szCs w:val="24"/>
        </w:rPr>
        <w:t>规则树顾名思义，是一种类似树型的多分支结构</w:t>
      </w:r>
      <w:r w:rsidR="00F72189">
        <w:rPr>
          <w:rFonts w:ascii="宋体" w:eastAsia="宋体" w:hAnsi="宋体" w:cs="宋体" w:hint="eastAsia"/>
          <w:szCs w:val="24"/>
        </w:rPr>
        <w:t>，业务逻辑往往存在根据不同的条件执行不同逻辑分支</w:t>
      </w:r>
      <w:r w:rsidR="00707077">
        <w:rPr>
          <w:rFonts w:ascii="宋体" w:eastAsia="宋体" w:hAnsi="宋体" w:cs="宋体" w:hint="eastAsia"/>
          <w:szCs w:val="24"/>
        </w:rPr>
        <w:t>规则流</w:t>
      </w:r>
      <w:r w:rsidR="00F72189">
        <w:rPr>
          <w:rFonts w:ascii="宋体" w:eastAsia="宋体" w:hAnsi="宋体" w:cs="宋体" w:hint="eastAsia"/>
          <w:szCs w:val="24"/>
        </w:rPr>
        <w:t>的情况</w:t>
      </w:r>
      <w:r w:rsidRPr="003C551D">
        <w:rPr>
          <w:rFonts w:ascii="宋体" w:eastAsia="宋体" w:hAnsi="宋体" w:cs="宋体"/>
          <w:szCs w:val="24"/>
        </w:rPr>
        <w:t>，并不仅仅是1对1的线性结构。通过一些判断节点，分支结点来确定规则执行的下一步操作</w:t>
      </w:r>
      <w:r w:rsidR="009F444E">
        <w:rPr>
          <w:rFonts w:ascii="宋体" w:eastAsia="宋体" w:hAnsi="宋体" w:cs="宋体" w:hint="eastAsia"/>
          <w:szCs w:val="24"/>
        </w:rPr>
        <w:t>，</w:t>
      </w:r>
      <w:r w:rsidRPr="003C551D">
        <w:rPr>
          <w:rFonts w:ascii="宋体" w:eastAsia="宋体" w:hAnsi="宋体" w:cs="宋体"/>
          <w:szCs w:val="24"/>
        </w:rPr>
        <w:t>通过节点与节点之间的连线来依次执行规则。</w:t>
      </w:r>
      <w:r w:rsidR="00F72189" w:rsidRPr="003C551D">
        <w:rPr>
          <w:rFonts w:ascii="宋体" w:eastAsia="宋体" w:hAnsi="宋体" w:cs="宋体"/>
          <w:szCs w:val="24"/>
        </w:rPr>
        <w:t>规则树</w:t>
      </w:r>
      <w:r w:rsidR="00F72189">
        <w:rPr>
          <w:rFonts w:hint="eastAsia"/>
        </w:rPr>
        <w:t>有各种业务逻辑组成，并通过业务逻辑之间的逻辑关系、依赖关系和层级关系形成完成业务。</w:t>
      </w:r>
      <w:r w:rsidR="00707268" w:rsidRPr="003C551D">
        <w:rPr>
          <w:rFonts w:ascii="宋体" w:eastAsia="宋体" w:hAnsi="宋体" w:cs="宋体"/>
          <w:szCs w:val="24"/>
        </w:rPr>
        <w:t>规则树</w:t>
      </w:r>
      <w:r w:rsidR="00707268">
        <w:rPr>
          <w:rFonts w:ascii="宋体" w:eastAsia="宋体" w:hAnsi="宋体" w:cs="宋体" w:hint="eastAsia"/>
          <w:szCs w:val="24"/>
        </w:rPr>
        <w:t>模式</w:t>
      </w:r>
      <w:r w:rsidR="00F72189">
        <w:rPr>
          <w:rFonts w:hint="eastAsia"/>
        </w:rPr>
        <w:t>使业务人员对整个业务的可读性大大提高，在使业务便于理解的同时也让复杂的业务逻辑主观清晰。</w:t>
      </w:r>
    </w:p>
    <w:p w:rsidR="008409DD" w:rsidRPr="00F72189" w:rsidRDefault="00707077" w:rsidP="008409DD">
      <w:pPr>
        <w:spacing w:line="240" w:lineRule="auto"/>
        <w:rPr>
          <w:rFonts w:ascii="宋体" w:eastAsia="宋体" w:hAnsi="宋体" w:cs="宋体" w:hint="eastAsia"/>
          <w:szCs w:val="24"/>
        </w:rPr>
      </w:pPr>
      <w:r>
        <w:rPr>
          <w:rFonts w:ascii="宋体" w:eastAsia="宋体" w:hAnsi="宋体" w:cs="宋体" w:hint="eastAsia"/>
          <w:noProof/>
          <w:szCs w:val="24"/>
        </w:rPr>
        <w:drawing>
          <wp:inline distT="0" distB="0" distL="0" distR="0">
            <wp:extent cx="5274310" cy="249555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74310" cy="2495550"/>
                    </a:xfrm>
                    <a:prstGeom prst="rect">
                      <a:avLst/>
                    </a:prstGeom>
                    <a:noFill/>
                    <a:ln w="9525">
                      <a:noFill/>
                      <a:miter lim="800000"/>
                      <a:headEnd/>
                      <a:tailEnd/>
                    </a:ln>
                  </pic:spPr>
                </pic:pic>
              </a:graphicData>
            </a:graphic>
          </wp:inline>
        </w:drawing>
      </w:r>
    </w:p>
    <w:p w:rsidR="00B645BD" w:rsidRDefault="00B645BD" w:rsidP="004C4E4A">
      <w:pPr>
        <w:pStyle w:val="4"/>
        <w:spacing w:after="0" w:line="377" w:lineRule="auto"/>
        <w:rPr>
          <w:rFonts w:ascii="仿宋" w:eastAsia="仿宋" w:hAnsi="仿宋" w:hint="eastAsia"/>
        </w:rPr>
      </w:pPr>
      <w:r w:rsidRPr="00150238">
        <w:rPr>
          <w:rFonts w:ascii="仿宋" w:eastAsia="仿宋" w:hAnsi="仿宋" w:hint="eastAsia"/>
        </w:rPr>
        <w:lastRenderedPageBreak/>
        <w:t>4.1.2规则树层次概念</w:t>
      </w:r>
      <w:r w:rsidR="003B4B2E" w:rsidRPr="00150238">
        <w:rPr>
          <w:rFonts w:ascii="仿宋" w:eastAsia="仿宋" w:hAnsi="仿宋" w:hint="eastAsia"/>
        </w:rPr>
        <w:t>介绍</w:t>
      </w:r>
    </w:p>
    <w:p w:rsidR="00D357AC" w:rsidRPr="00D357AC" w:rsidRDefault="00D357AC" w:rsidP="00D357AC">
      <w:pPr>
        <w:rPr>
          <w:rFonts w:hint="eastAsia"/>
        </w:rPr>
      </w:pPr>
      <w:r>
        <w:rPr>
          <w:rFonts w:hint="eastAsia"/>
        </w:rPr>
        <w:tab/>
      </w:r>
      <w:r w:rsidR="004C4E4A">
        <w:rPr>
          <w:rFonts w:hint="eastAsia"/>
        </w:rPr>
        <w:t>业务逻辑常常十分复杂，有时可能一个业务同时存在上百个逻辑节点，这时就引入了层次的概念。将业务的逻辑节点根据业务功能划分，通过规则块节点实现部分逻辑节点在规则块内部配置，实现了逻辑分层。这样一来使得业务结构更清晰，通过规则块描述区分各个模块作用；二来将页面上同时展示的节点数减少，优化了页面展示效果。</w:t>
      </w:r>
    </w:p>
    <w:p w:rsidR="001074A7" w:rsidRPr="00150238" w:rsidRDefault="001074A7" w:rsidP="00150238">
      <w:pPr>
        <w:pStyle w:val="4"/>
        <w:spacing w:after="0" w:line="240" w:lineRule="auto"/>
        <w:rPr>
          <w:rFonts w:ascii="仿宋" w:eastAsia="仿宋" w:hAnsi="仿宋" w:hint="eastAsia"/>
        </w:rPr>
      </w:pPr>
      <w:r w:rsidRPr="00150238">
        <w:rPr>
          <w:rFonts w:ascii="仿宋" w:eastAsia="仿宋" w:hAnsi="仿宋" w:hint="eastAsia"/>
        </w:rPr>
        <w:t>4.1.3规则节点概念</w:t>
      </w:r>
      <w:r w:rsidR="003B4B2E" w:rsidRPr="00150238">
        <w:rPr>
          <w:rFonts w:ascii="仿宋" w:eastAsia="仿宋" w:hAnsi="仿宋" w:hint="eastAsia"/>
        </w:rPr>
        <w:t>介绍</w:t>
      </w:r>
    </w:p>
    <w:p w:rsidR="00CA3F33" w:rsidRPr="00180C94" w:rsidRDefault="00180C94" w:rsidP="00180C94">
      <w:pPr>
        <w:rPr>
          <w:rFonts w:hint="eastAsia"/>
        </w:rPr>
      </w:pPr>
      <w:r>
        <w:rPr>
          <w:rFonts w:hint="eastAsia"/>
        </w:rPr>
        <w:tab/>
      </w:r>
      <w:r w:rsidR="004F6611">
        <w:rPr>
          <w:rFonts w:hint="eastAsia"/>
        </w:rPr>
        <w:t>规则节点是规则系统中最小单位的逻辑片段，规则由多个</w:t>
      </w:r>
      <w:r w:rsidR="008409DD">
        <w:rPr>
          <w:rFonts w:hint="eastAsia"/>
        </w:rPr>
        <w:t>规则</w:t>
      </w:r>
      <w:r w:rsidR="004F6611">
        <w:rPr>
          <w:rFonts w:hint="eastAsia"/>
        </w:rPr>
        <w:t>节点组成，每个</w:t>
      </w:r>
      <w:r w:rsidR="008409DD">
        <w:rPr>
          <w:rFonts w:hint="eastAsia"/>
        </w:rPr>
        <w:t>规则</w:t>
      </w:r>
      <w:r w:rsidR="004F6611">
        <w:rPr>
          <w:rFonts w:hint="eastAsia"/>
        </w:rPr>
        <w:t>节点</w:t>
      </w:r>
      <w:r w:rsidR="008409DD">
        <w:rPr>
          <w:rFonts w:hint="eastAsia"/>
        </w:rPr>
        <w:t>都对应独立的判断逻辑或赋值逻辑。</w:t>
      </w:r>
      <w:r w:rsidR="00CA3F33">
        <w:rPr>
          <w:rFonts w:hint="eastAsia"/>
        </w:rPr>
        <w:t>目前系统支持默认节点、计算节点、判断节点、分支节点、矩阵节点、通讯节点、循环域、交叉矩阵节点、规则块节点、评分卡节点</w:t>
      </w:r>
      <w:r w:rsidR="00F34D77">
        <w:rPr>
          <w:rFonts w:hint="eastAsia"/>
        </w:rPr>
        <w:t>等节点类型，不同节点对应不同的逻辑功能，下一章节会详细介绍。</w:t>
      </w:r>
    </w:p>
    <w:p w:rsidR="003850DB" w:rsidRPr="00150238" w:rsidRDefault="003850DB" w:rsidP="003850DB">
      <w:pPr>
        <w:pStyle w:val="3"/>
        <w:rPr>
          <w:rFonts w:ascii="仿宋" w:eastAsia="仿宋" w:hAnsi="仿宋" w:hint="eastAsia"/>
        </w:rPr>
      </w:pPr>
      <w:r w:rsidRPr="00150238">
        <w:rPr>
          <w:rFonts w:ascii="仿宋" w:eastAsia="仿宋" w:hAnsi="仿宋" w:hint="eastAsia"/>
        </w:rPr>
        <w:t>4.2规则节点介绍</w:t>
      </w:r>
    </w:p>
    <w:p w:rsidR="006C4CC9" w:rsidRPr="00150238" w:rsidRDefault="006C4CC9" w:rsidP="00150238">
      <w:pPr>
        <w:pStyle w:val="4"/>
        <w:spacing w:after="0" w:line="377" w:lineRule="auto"/>
        <w:rPr>
          <w:rFonts w:ascii="仿宋" w:eastAsia="仿宋" w:hAnsi="仿宋" w:hint="eastAsia"/>
        </w:rPr>
      </w:pPr>
      <w:r w:rsidRPr="00150238">
        <w:rPr>
          <w:rFonts w:ascii="仿宋" w:eastAsia="仿宋" w:hAnsi="仿宋" w:hint="eastAsia"/>
        </w:rPr>
        <w:t>4.2.1</w:t>
      </w:r>
      <w:r w:rsidR="00D52650" w:rsidRPr="00150238">
        <w:rPr>
          <w:rFonts w:ascii="仿宋" w:eastAsia="仿宋" w:hAnsi="仿宋" w:hint="eastAsia"/>
        </w:rPr>
        <w:t>默认节点</w:t>
      </w:r>
    </w:p>
    <w:p w:rsidR="00D52650" w:rsidRPr="00D52650" w:rsidRDefault="00D52650" w:rsidP="00D52650">
      <w:pPr>
        <w:ind w:firstLine="420"/>
        <w:rPr>
          <w:rFonts w:hint="eastAsia"/>
        </w:rPr>
      </w:pPr>
      <w:r>
        <w:t>比较常用的节点类型，也是最基础的如果那么否则。</w:t>
      </w:r>
      <w:r>
        <w:rPr>
          <w:rFonts w:hint="eastAsia"/>
        </w:rPr>
        <w:t>可以根据业务情况添加条件信息或结果赋值。</w:t>
      </w:r>
    </w:p>
    <w:p w:rsidR="00D52650" w:rsidRDefault="00D52650" w:rsidP="00D52650">
      <w:pPr>
        <w:rPr>
          <w:rFonts w:hint="eastAsia"/>
        </w:rPr>
      </w:pPr>
      <w:r>
        <w:rPr>
          <w:rFonts w:hint="eastAsia"/>
          <w:noProof/>
        </w:rPr>
        <w:drawing>
          <wp:inline distT="0" distB="0" distL="0" distR="0">
            <wp:extent cx="3705225" cy="21526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3705225" cy="2152650"/>
                    </a:xfrm>
                    <a:prstGeom prst="rect">
                      <a:avLst/>
                    </a:prstGeom>
                    <a:noFill/>
                    <a:ln w="9525">
                      <a:noFill/>
                      <a:miter lim="800000"/>
                      <a:headEnd/>
                      <a:tailEnd/>
                    </a:ln>
                  </pic:spPr>
                </pic:pic>
              </a:graphicData>
            </a:graphic>
          </wp:inline>
        </w:drawing>
      </w:r>
    </w:p>
    <w:p w:rsidR="00D52650" w:rsidRPr="00150238" w:rsidRDefault="00D52650" w:rsidP="00150238">
      <w:pPr>
        <w:pStyle w:val="4"/>
        <w:spacing w:after="0" w:line="377" w:lineRule="auto"/>
        <w:rPr>
          <w:rFonts w:ascii="仿宋" w:eastAsia="仿宋" w:hAnsi="仿宋" w:hint="eastAsia"/>
        </w:rPr>
      </w:pPr>
      <w:r w:rsidRPr="00150238">
        <w:rPr>
          <w:rFonts w:ascii="仿宋" w:eastAsia="仿宋" w:hAnsi="仿宋" w:hint="eastAsia"/>
        </w:rPr>
        <w:lastRenderedPageBreak/>
        <w:t>4.2.2</w:t>
      </w:r>
      <w:r w:rsidRPr="00150238">
        <w:rPr>
          <w:rFonts w:ascii="仿宋" w:eastAsia="仿宋" w:hAnsi="仿宋"/>
        </w:rPr>
        <w:t>计算节点</w:t>
      </w:r>
    </w:p>
    <w:p w:rsidR="00D52650" w:rsidRDefault="00D52650" w:rsidP="00D52650">
      <w:pPr>
        <w:ind w:firstLine="420"/>
        <w:rPr>
          <w:rFonts w:hint="eastAsia"/>
        </w:rPr>
      </w:pPr>
      <w:r w:rsidRPr="00D52650">
        <w:rPr>
          <w:rFonts w:hint="eastAsia"/>
        </w:rPr>
        <w:t>也是比较常用的节点类型。主要用于给变量赋值和函数计算，没有判断条件，赋值语句之间都是并列关系逐一执行。</w:t>
      </w:r>
    </w:p>
    <w:p w:rsidR="00D52650" w:rsidRDefault="00D52650" w:rsidP="00BE1F83">
      <w:pPr>
        <w:rPr>
          <w:rFonts w:hint="eastAsia"/>
        </w:rPr>
      </w:pPr>
      <w:r>
        <w:rPr>
          <w:rFonts w:hint="eastAsia"/>
          <w:noProof/>
        </w:rPr>
        <w:drawing>
          <wp:inline distT="0" distB="0" distL="0" distR="0">
            <wp:extent cx="3914775" cy="287655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3914775" cy="2876550"/>
                    </a:xfrm>
                    <a:prstGeom prst="rect">
                      <a:avLst/>
                    </a:prstGeom>
                    <a:noFill/>
                    <a:ln w="9525">
                      <a:noFill/>
                      <a:miter lim="800000"/>
                      <a:headEnd/>
                      <a:tailEnd/>
                    </a:ln>
                  </pic:spPr>
                </pic:pic>
              </a:graphicData>
            </a:graphic>
          </wp:inline>
        </w:drawing>
      </w:r>
    </w:p>
    <w:p w:rsidR="00BE1F83" w:rsidRPr="00150238" w:rsidRDefault="00BE1F83" w:rsidP="00150238">
      <w:pPr>
        <w:pStyle w:val="4"/>
        <w:spacing w:after="0" w:line="377" w:lineRule="auto"/>
        <w:rPr>
          <w:rFonts w:ascii="仿宋" w:eastAsia="仿宋" w:hAnsi="仿宋" w:hint="eastAsia"/>
        </w:rPr>
      </w:pPr>
      <w:r w:rsidRPr="00150238">
        <w:rPr>
          <w:rFonts w:ascii="仿宋" w:eastAsia="仿宋" w:hAnsi="仿宋" w:hint="eastAsia"/>
        </w:rPr>
        <w:t>4.2.3判断节点</w:t>
      </w:r>
    </w:p>
    <w:p w:rsidR="00BE1F83" w:rsidRDefault="00BE1F83" w:rsidP="00BE1F83">
      <w:pPr>
        <w:spacing w:line="240" w:lineRule="auto"/>
        <w:ind w:firstLine="420"/>
        <w:rPr>
          <w:rFonts w:ascii="宋体" w:eastAsia="宋体" w:hAnsi="宋体" w:cs="宋体" w:hint="eastAsia"/>
          <w:szCs w:val="24"/>
        </w:rPr>
      </w:pPr>
      <w:r w:rsidRPr="00BE1F83">
        <w:rPr>
          <w:rFonts w:ascii="宋体" w:eastAsia="宋体" w:hAnsi="宋体" w:cs="宋体"/>
          <w:szCs w:val="24"/>
        </w:rPr>
        <w:t>判断节点</w:t>
      </w:r>
      <w:r>
        <w:rPr>
          <w:rFonts w:ascii="宋体" w:eastAsia="宋体" w:hAnsi="宋体" w:cs="宋体" w:hint="eastAsia"/>
          <w:szCs w:val="24"/>
        </w:rPr>
        <w:t>通过设置条件进行逻辑判断，来确定后续规则执行的规则节点。结果对应‘是’和‘否’两种情况。</w:t>
      </w:r>
      <w:r w:rsidR="00626112">
        <w:rPr>
          <w:rFonts w:ascii="宋体" w:eastAsia="宋体" w:hAnsi="宋体" w:cs="宋体" w:hint="eastAsia"/>
          <w:szCs w:val="24"/>
        </w:rPr>
        <w:t>判断条件可任意添加。</w:t>
      </w:r>
    </w:p>
    <w:p w:rsidR="00BE1F83" w:rsidRDefault="00BE1F83" w:rsidP="00BE1F83">
      <w:pPr>
        <w:spacing w:line="240" w:lineRule="auto"/>
        <w:rPr>
          <w:rFonts w:ascii="宋体" w:eastAsia="宋体" w:hAnsi="宋体" w:cs="宋体" w:hint="eastAsia"/>
          <w:szCs w:val="24"/>
        </w:rPr>
      </w:pPr>
      <w:r>
        <w:rPr>
          <w:rFonts w:ascii="宋体" w:eastAsia="宋体" w:hAnsi="宋体" w:cs="宋体" w:hint="eastAsia"/>
          <w:noProof/>
          <w:szCs w:val="24"/>
        </w:rPr>
        <w:drawing>
          <wp:inline distT="0" distB="0" distL="0" distR="0">
            <wp:extent cx="5274310" cy="290606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5274310" cy="2906060"/>
                    </a:xfrm>
                    <a:prstGeom prst="rect">
                      <a:avLst/>
                    </a:prstGeom>
                    <a:noFill/>
                    <a:ln w="9525">
                      <a:noFill/>
                      <a:miter lim="800000"/>
                      <a:headEnd/>
                      <a:tailEnd/>
                    </a:ln>
                  </pic:spPr>
                </pic:pic>
              </a:graphicData>
            </a:graphic>
          </wp:inline>
        </w:drawing>
      </w:r>
    </w:p>
    <w:p w:rsidR="00306FF2" w:rsidRPr="00150238" w:rsidRDefault="00306FF2" w:rsidP="00150238">
      <w:pPr>
        <w:pStyle w:val="4"/>
        <w:spacing w:after="0" w:line="377" w:lineRule="auto"/>
        <w:rPr>
          <w:rFonts w:ascii="仿宋" w:eastAsia="仿宋" w:hAnsi="仿宋" w:hint="eastAsia"/>
        </w:rPr>
      </w:pPr>
      <w:r w:rsidRPr="00150238">
        <w:rPr>
          <w:rFonts w:ascii="仿宋" w:eastAsia="仿宋" w:hAnsi="仿宋" w:hint="eastAsia"/>
        </w:rPr>
        <w:lastRenderedPageBreak/>
        <w:t>4.2.</w:t>
      </w:r>
      <w:r w:rsidR="00002990" w:rsidRPr="00150238">
        <w:rPr>
          <w:rFonts w:ascii="仿宋" w:eastAsia="仿宋" w:hAnsi="仿宋" w:hint="eastAsia"/>
        </w:rPr>
        <w:t>4</w:t>
      </w:r>
      <w:r w:rsidRPr="00150238">
        <w:rPr>
          <w:rFonts w:ascii="仿宋" w:eastAsia="仿宋" w:hAnsi="仿宋" w:hint="eastAsia"/>
        </w:rPr>
        <w:t>分支节点</w:t>
      </w:r>
    </w:p>
    <w:p w:rsidR="001B218E" w:rsidRPr="001B218E" w:rsidRDefault="001B218E" w:rsidP="001B218E">
      <w:pPr>
        <w:rPr>
          <w:rFonts w:hint="eastAsia"/>
        </w:rPr>
      </w:pPr>
      <w:r>
        <w:rPr>
          <w:rFonts w:hint="eastAsia"/>
        </w:rPr>
        <w:tab/>
      </w:r>
      <w:r w:rsidR="00002990" w:rsidRPr="00BE1F83">
        <w:rPr>
          <w:rFonts w:ascii="宋体" w:eastAsia="宋体" w:hAnsi="宋体" w:cs="宋体"/>
          <w:szCs w:val="24"/>
        </w:rPr>
        <w:t>分支节点</w:t>
      </w:r>
      <w:r w:rsidR="00002990">
        <w:rPr>
          <w:rFonts w:ascii="宋体" w:eastAsia="宋体" w:hAnsi="宋体" w:cs="宋体" w:hint="eastAsia"/>
          <w:szCs w:val="24"/>
        </w:rPr>
        <w:t>和判断节点类似，都是用于确定后续规则执行的规则节点。区别在于</w:t>
      </w:r>
      <w:r w:rsidR="00002990" w:rsidRPr="00BE1F83">
        <w:rPr>
          <w:rFonts w:ascii="宋体" w:eastAsia="宋体" w:hAnsi="宋体" w:cs="宋体"/>
          <w:szCs w:val="24"/>
        </w:rPr>
        <w:t>可以同时对应多个分支，但无法添加判断条件</w:t>
      </w:r>
      <w:r w:rsidR="00002990">
        <w:rPr>
          <w:rFonts w:ascii="宋体" w:eastAsia="宋体" w:hAnsi="宋体" w:cs="宋体" w:hint="eastAsia"/>
          <w:szCs w:val="24"/>
        </w:rPr>
        <w:t>。</w:t>
      </w:r>
      <w:r w:rsidR="00002990" w:rsidRPr="00BE1F83">
        <w:rPr>
          <w:rFonts w:ascii="宋体" w:eastAsia="宋体" w:hAnsi="宋体" w:cs="宋体"/>
          <w:szCs w:val="24"/>
        </w:rPr>
        <w:t>分支节点更多用于已知一个变量有多种类型值，不同类型值执行不同规则的这种情况</w:t>
      </w:r>
      <w:r w:rsidR="00002990">
        <w:rPr>
          <w:rFonts w:ascii="宋体" w:eastAsia="宋体" w:hAnsi="宋体" w:cs="宋体" w:hint="eastAsia"/>
          <w:szCs w:val="24"/>
        </w:rPr>
        <w:t>。</w:t>
      </w:r>
    </w:p>
    <w:p w:rsidR="00002990" w:rsidRDefault="001B218E" w:rsidP="00306FF2">
      <w:pPr>
        <w:rPr>
          <w:rFonts w:hint="eastAsia"/>
        </w:rPr>
      </w:pPr>
      <w:r>
        <w:rPr>
          <w:rFonts w:hint="eastAsia"/>
          <w:noProof/>
        </w:rPr>
        <w:drawing>
          <wp:inline distT="0" distB="0" distL="0" distR="0">
            <wp:extent cx="5274310" cy="2795551"/>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274310" cy="2795551"/>
                    </a:xfrm>
                    <a:prstGeom prst="rect">
                      <a:avLst/>
                    </a:prstGeom>
                    <a:noFill/>
                    <a:ln w="9525">
                      <a:noFill/>
                      <a:miter lim="800000"/>
                      <a:headEnd/>
                      <a:tailEnd/>
                    </a:ln>
                  </pic:spPr>
                </pic:pic>
              </a:graphicData>
            </a:graphic>
          </wp:inline>
        </w:drawing>
      </w:r>
    </w:p>
    <w:p w:rsidR="00002990" w:rsidRPr="00150238" w:rsidRDefault="00002990" w:rsidP="00150238">
      <w:pPr>
        <w:pStyle w:val="4"/>
        <w:spacing w:after="0" w:line="377" w:lineRule="auto"/>
        <w:rPr>
          <w:rFonts w:ascii="仿宋" w:eastAsia="仿宋" w:hAnsi="仿宋" w:cs="宋体" w:hint="eastAsia"/>
          <w:szCs w:val="24"/>
        </w:rPr>
      </w:pPr>
      <w:r w:rsidRPr="00150238">
        <w:rPr>
          <w:rFonts w:ascii="仿宋" w:eastAsia="仿宋" w:hAnsi="仿宋" w:hint="eastAsia"/>
        </w:rPr>
        <w:t>4.2.5</w:t>
      </w:r>
      <w:r w:rsidRPr="00150238">
        <w:rPr>
          <w:rFonts w:ascii="仿宋" w:eastAsia="仿宋" w:hAnsi="仿宋" w:cs="宋体"/>
          <w:szCs w:val="24"/>
        </w:rPr>
        <w:t>矩阵节点</w:t>
      </w:r>
    </w:p>
    <w:p w:rsidR="00A61922" w:rsidRDefault="00A61922" w:rsidP="00A61922">
      <w:pPr>
        <w:ind w:firstLineChars="200" w:firstLine="480"/>
      </w:pPr>
      <w:r>
        <w:rPr>
          <w:rFonts w:hint="eastAsia"/>
        </w:rPr>
        <w:t>矩阵模式配置是逻辑树中衍生出来的一种配置方式，适用于高度复杂、高并集并且多维度的业务逻辑场景中。可自定义配置任意数量的维度控制业务逻辑，可独立使用也可以在逻辑树与其他业务逻辑关联使用。让业务人员在配置多维度的业务逻辑时更快捷，更清晰。</w:t>
      </w:r>
    </w:p>
    <w:p w:rsidR="00BD7C71" w:rsidRPr="00002990" w:rsidRDefault="00BD7C71" w:rsidP="00BD7C71">
      <w:pPr>
        <w:rPr>
          <w:rFonts w:ascii="宋体" w:eastAsia="宋体" w:hAnsi="宋体" w:cs="宋体"/>
          <w:szCs w:val="24"/>
        </w:rPr>
      </w:pPr>
      <w:r>
        <w:rPr>
          <w:rFonts w:ascii="宋体" w:eastAsia="宋体" w:hAnsi="宋体" w:cs="宋体"/>
          <w:noProof/>
          <w:szCs w:val="24"/>
        </w:rPr>
        <w:drawing>
          <wp:inline distT="0" distB="0" distL="0" distR="0">
            <wp:extent cx="3562350" cy="23717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3562350" cy="2371725"/>
                    </a:xfrm>
                    <a:prstGeom prst="rect">
                      <a:avLst/>
                    </a:prstGeom>
                    <a:noFill/>
                    <a:ln w="9525">
                      <a:noFill/>
                      <a:miter lim="800000"/>
                      <a:headEnd/>
                      <a:tailEnd/>
                    </a:ln>
                  </pic:spPr>
                </pic:pic>
              </a:graphicData>
            </a:graphic>
          </wp:inline>
        </w:drawing>
      </w:r>
    </w:p>
    <w:p w:rsidR="00002990" w:rsidRPr="00306FF2" w:rsidRDefault="00002990" w:rsidP="00306FF2">
      <w:pPr>
        <w:rPr>
          <w:rFonts w:hint="eastAsia"/>
        </w:rPr>
      </w:pPr>
    </w:p>
    <w:p w:rsidR="00306FF2" w:rsidRDefault="004131BC" w:rsidP="00BE1F83">
      <w:pPr>
        <w:spacing w:line="240" w:lineRule="auto"/>
        <w:rPr>
          <w:rFonts w:ascii="宋体" w:eastAsia="宋体" w:hAnsi="宋体" w:cs="宋体" w:hint="eastAsia"/>
          <w:szCs w:val="24"/>
        </w:rPr>
      </w:pPr>
      <w:r>
        <w:rPr>
          <w:rFonts w:ascii="宋体" w:eastAsia="宋体" w:hAnsi="宋体" w:cs="宋体" w:hint="eastAsia"/>
          <w:szCs w:val="24"/>
        </w:rPr>
        <w:lastRenderedPageBreak/>
        <w:tab/>
        <w:t>矩阵节点</w:t>
      </w:r>
      <w:r w:rsidR="009E4C2F">
        <w:rPr>
          <w:rFonts w:ascii="宋体" w:eastAsia="宋体" w:hAnsi="宋体" w:cs="宋体" w:hint="eastAsia"/>
          <w:szCs w:val="24"/>
        </w:rPr>
        <w:t>支持函数配置结果集，通过点击结果项，配置对应函数。</w:t>
      </w:r>
    </w:p>
    <w:p w:rsidR="004131BC" w:rsidRDefault="004131BC" w:rsidP="00BE1F83">
      <w:pPr>
        <w:spacing w:line="240" w:lineRule="auto"/>
        <w:rPr>
          <w:rFonts w:ascii="宋体" w:eastAsia="宋体" w:hAnsi="宋体" w:cs="宋体" w:hint="eastAsia"/>
          <w:szCs w:val="24"/>
        </w:rPr>
      </w:pPr>
      <w:r>
        <w:rPr>
          <w:rFonts w:ascii="宋体" w:eastAsia="宋体" w:hAnsi="宋体" w:cs="宋体" w:hint="eastAsia"/>
          <w:noProof/>
          <w:szCs w:val="24"/>
        </w:rPr>
        <w:drawing>
          <wp:inline distT="0" distB="0" distL="0" distR="0">
            <wp:extent cx="5274310" cy="174788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274310" cy="1747882"/>
                    </a:xfrm>
                    <a:prstGeom prst="rect">
                      <a:avLst/>
                    </a:prstGeom>
                    <a:noFill/>
                    <a:ln w="9525">
                      <a:noFill/>
                      <a:miter lim="800000"/>
                      <a:headEnd/>
                      <a:tailEnd/>
                    </a:ln>
                  </pic:spPr>
                </pic:pic>
              </a:graphicData>
            </a:graphic>
          </wp:inline>
        </w:drawing>
      </w:r>
    </w:p>
    <w:p w:rsidR="009B3755" w:rsidRPr="00150238" w:rsidRDefault="009B3755" w:rsidP="00150238">
      <w:pPr>
        <w:pStyle w:val="4"/>
        <w:spacing w:after="0" w:line="377" w:lineRule="auto"/>
        <w:rPr>
          <w:rFonts w:ascii="仿宋" w:eastAsia="仿宋" w:hAnsi="仿宋" w:hint="eastAsia"/>
        </w:rPr>
      </w:pPr>
      <w:r w:rsidRPr="00150238">
        <w:rPr>
          <w:rFonts w:ascii="仿宋" w:eastAsia="仿宋" w:hAnsi="仿宋" w:hint="eastAsia"/>
        </w:rPr>
        <w:t xml:space="preserve">4.2.6 </w:t>
      </w:r>
      <w:r w:rsidRPr="00150238">
        <w:rPr>
          <w:rFonts w:ascii="仿宋" w:eastAsia="仿宋" w:hAnsi="仿宋"/>
        </w:rPr>
        <w:t>通讯节点</w:t>
      </w:r>
    </w:p>
    <w:p w:rsidR="009B3755" w:rsidRDefault="009B3755" w:rsidP="009B3755">
      <w:pPr>
        <w:ind w:firstLine="420"/>
        <w:rPr>
          <w:rFonts w:hint="eastAsia"/>
        </w:rPr>
      </w:pPr>
      <w:r>
        <w:rPr>
          <w:rFonts w:hint="eastAsia"/>
        </w:rPr>
        <w:t>通讯节点</w:t>
      </w:r>
      <w:r>
        <w:t>是规则系统调用第三方接口方法获取对应数据的节点类型。有的业务逻辑很复杂，或者需要连接数据库读取数据，这种情况下就无法在规则系统中进行操作，就需要用通讯块去调用业务系统对应的方法，业务系统执行后返回对应参数结果。规则系统获取对应数据赋给变量，继续向下执行。目前支持向第三方接口传递多个参数，并返回多个参数。</w:t>
      </w:r>
    </w:p>
    <w:p w:rsidR="00937915" w:rsidRDefault="00937915" w:rsidP="00937915">
      <w:pPr>
        <w:rPr>
          <w:rFonts w:hint="eastAsia"/>
        </w:rPr>
      </w:pPr>
      <w:r>
        <w:rPr>
          <w:rFonts w:hint="eastAsia"/>
          <w:noProof/>
        </w:rPr>
        <w:drawing>
          <wp:inline distT="0" distB="0" distL="0" distR="0">
            <wp:extent cx="3114675" cy="2076450"/>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3114675" cy="2076450"/>
                    </a:xfrm>
                    <a:prstGeom prst="rect">
                      <a:avLst/>
                    </a:prstGeom>
                    <a:noFill/>
                    <a:ln w="9525">
                      <a:noFill/>
                      <a:miter lim="800000"/>
                      <a:headEnd/>
                      <a:tailEnd/>
                    </a:ln>
                  </pic:spPr>
                </pic:pic>
              </a:graphicData>
            </a:graphic>
          </wp:inline>
        </w:drawing>
      </w:r>
    </w:p>
    <w:p w:rsidR="00A61922" w:rsidRPr="00150238" w:rsidRDefault="00A61922" w:rsidP="00150238">
      <w:pPr>
        <w:pStyle w:val="4"/>
        <w:spacing w:after="0" w:line="377" w:lineRule="auto"/>
        <w:rPr>
          <w:rFonts w:ascii="仿宋" w:eastAsia="仿宋" w:hAnsi="仿宋" w:hint="eastAsia"/>
        </w:rPr>
      </w:pPr>
      <w:r w:rsidRPr="00150238">
        <w:rPr>
          <w:rFonts w:ascii="仿宋" w:eastAsia="仿宋" w:hAnsi="仿宋" w:hint="eastAsia"/>
        </w:rPr>
        <w:t>4.2.7</w:t>
      </w:r>
      <w:r w:rsidRPr="00150238">
        <w:rPr>
          <w:rFonts w:ascii="仿宋" w:eastAsia="仿宋" w:hAnsi="仿宋"/>
        </w:rPr>
        <w:t>循环块</w:t>
      </w:r>
      <w:r w:rsidR="004A6B03" w:rsidRPr="00150238">
        <w:rPr>
          <w:rFonts w:ascii="仿宋" w:eastAsia="仿宋" w:hAnsi="仿宋" w:hint="eastAsia"/>
        </w:rPr>
        <w:t>节点</w:t>
      </w:r>
    </w:p>
    <w:p w:rsidR="00C63FF3" w:rsidRDefault="00C63FF3" w:rsidP="00C63FF3">
      <w:pPr>
        <w:ind w:firstLine="420"/>
        <w:rPr>
          <w:rFonts w:hint="eastAsia"/>
        </w:rPr>
      </w:pPr>
      <w:r>
        <w:t>类似</w:t>
      </w:r>
      <w:r>
        <w:t>do while</w:t>
      </w:r>
      <w:r>
        <w:t>循环语句。根据是否满足条件来判断是否执行循环块内的规则</w:t>
      </w:r>
      <w:r>
        <w:rPr>
          <w:rFonts w:hint="eastAsia"/>
        </w:rPr>
        <w:t>。系统提供两种循环类型，先判断和后判断。</w:t>
      </w:r>
    </w:p>
    <w:p w:rsidR="002A4DB4" w:rsidRDefault="002A4DB4" w:rsidP="00C63FF3">
      <w:pPr>
        <w:ind w:firstLine="420"/>
        <w:rPr>
          <w:rFonts w:hint="eastAsia"/>
        </w:rPr>
      </w:pPr>
    </w:p>
    <w:p w:rsidR="002A4DB4" w:rsidRDefault="002A4DB4" w:rsidP="00C63FF3">
      <w:pPr>
        <w:ind w:firstLine="420"/>
        <w:rPr>
          <w:rFonts w:hint="eastAsia"/>
        </w:rPr>
      </w:pPr>
      <w:r>
        <w:rPr>
          <w:rFonts w:hint="eastAsia"/>
          <w:noProof/>
        </w:rPr>
        <w:lastRenderedPageBreak/>
        <w:drawing>
          <wp:inline distT="0" distB="0" distL="0" distR="0">
            <wp:extent cx="4057650" cy="357187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srcRect/>
                    <a:stretch>
                      <a:fillRect/>
                    </a:stretch>
                  </pic:blipFill>
                  <pic:spPr bwMode="auto">
                    <a:xfrm>
                      <a:off x="0" y="0"/>
                      <a:ext cx="4057650" cy="3571875"/>
                    </a:xfrm>
                    <a:prstGeom prst="rect">
                      <a:avLst/>
                    </a:prstGeom>
                    <a:noFill/>
                    <a:ln w="9525">
                      <a:noFill/>
                      <a:miter lim="800000"/>
                      <a:headEnd/>
                      <a:tailEnd/>
                    </a:ln>
                  </pic:spPr>
                </pic:pic>
              </a:graphicData>
            </a:graphic>
          </wp:inline>
        </w:drawing>
      </w:r>
    </w:p>
    <w:p w:rsidR="002A4DB4" w:rsidRDefault="002A4DB4" w:rsidP="002A4DB4">
      <w:pPr>
        <w:ind w:firstLineChars="1250" w:firstLine="3000"/>
        <w:rPr>
          <w:rFonts w:hint="eastAsia"/>
        </w:rPr>
      </w:pPr>
      <w:r>
        <w:rPr>
          <w:rFonts w:hint="eastAsia"/>
        </w:rPr>
        <w:t>先判断</w:t>
      </w:r>
    </w:p>
    <w:p w:rsidR="009E1DC5" w:rsidRDefault="002A4DB4" w:rsidP="002A4DB4">
      <w:pPr>
        <w:rPr>
          <w:rFonts w:hint="eastAsia"/>
        </w:rPr>
      </w:pPr>
      <w:r>
        <w:rPr>
          <w:rFonts w:hint="eastAsia"/>
          <w:noProof/>
        </w:rPr>
        <w:drawing>
          <wp:inline distT="0" distB="0" distL="0" distR="0">
            <wp:extent cx="5274310" cy="3592868"/>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5274310" cy="3592868"/>
                    </a:xfrm>
                    <a:prstGeom prst="rect">
                      <a:avLst/>
                    </a:prstGeom>
                    <a:noFill/>
                    <a:ln w="9525">
                      <a:noFill/>
                      <a:miter lim="800000"/>
                      <a:headEnd/>
                      <a:tailEnd/>
                    </a:ln>
                  </pic:spPr>
                </pic:pic>
              </a:graphicData>
            </a:graphic>
          </wp:inline>
        </w:drawing>
      </w:r>
    </w:p>
    <w:p w:rsidR="002A4DB4" w:rsidRDefault="002A4DB4" w:rsidP="002A4DB4">
      <w:pPr>
        <w:ind w:firstLineChars="1700" w:firstLine="4080"/>
        <w:rPr>
          <w:rFonts w:hint="eastAsia"/>
        </w:rPr>
      </w:pPr>
      <w:r>
        <w:rPr>
          <w:rFonts w:hint="eastAsia"/>
        </w:rPr>
        <w:t>后判断</w:t>
      </w:r>
    </w:p>
    <w:p w:rsidR="00992D48" w:rsidRPr="00150238" w:rsidRDefault="00992D48" w:rsidP="00150238">
      <w:pPr>
        <w:pStyle w:val="4"/>
        <w:spacing w:after="0" w:line="377" w:lineRule="auto"/>
        <w:rPr>
          <w:rFonts w:ascii="仿宋" w:eastAsia="仿宋" w:hAnsi="仿宋" w:hint="eastAsia"/>
        </w:rPr>
      </w:pPr>
      <w:r w:rsidRPr="00150238">
        <w:rPr>
          <w:rFonts w:ascii="仿宋" w:eastAsia="仿宋" w:hAnsi="仿宋" w:hint="eastAsia"/>
        </w:rPr>
        <w:lastRenderedPageBreak/>
        <w:t>4.2.8</w:t>
      </w:r>
      <w:r w:rsidRPr="00150238">
        <w:rPr>
          <w:rFonts w:ascii="仿宋" w:eastAsia="仿宋" w:hAnsi="仿宋"/>
        </w:rPr>
        <w:t>交叉矩阵</w:t>
      </w:r>
      <w:r w:rsidR="004A6B03" w:rsidRPr="00150238">
        <w:rPr>
          <w:rFonts w:ascii="仿宋" w:eastAsia="仿宋" w:hAnsi="仿宋" w:hint="eastAsia"/>
        </w:rPr>
        <w:t>节点</w:t>
      </w:r>
    </w:p>
    <w:p w:rsidR="00992D48" w:rsidRDefault="00992D48" w:rsidP="00992D48">
      <w:pPr>
        <w:spacing w:line="240" w:lineRule="auto"/>
        <w:ind w:firstLine="420"/>
        <w:rPr>
          <w:rFonts w:ascii="宋体" w:eastAsia="宋体" w:hAnsi="宋体" w:cs="宋体" w:hint="eastAsia"/>
          <w:szCs w:val="24"/>
        </w:rPr>
      </w:pPr>
      <w:r w:rsidRPr="00992D48">
        <w:rPr>
          <w:rFonts w:ascii="宋体" w:eastAsia="宋体" w:hAnsi="宋体" w:cs="宋体"/>
          <w:szCs w:val="24"/>
        </w:rPr>
        <w:t>属于矩阵节点的升级版，类似多维度的矩阵。条件可以自由设置，可以通过添加行和添加列来修改条件维度。交叉点即为满足条件所要执行的结果。相比矩阵节点，交叉矩阵节点的条件和结果都可以通过设置来累加。</w:t>
      </w:r>
    </w:p>
    <w:p w:rsidR="00992D48" w:rsidRDefault="00992D48" w:rsidP="00992D48">
      <w:pPr>
        <w:spacing w:line="240" w:lineRule="auto"/>
        <w:rPr>
          <w:rFonts w:ascii="宋体" w:eastAsia="宋体" w:hAnsi="宋体" w:cs="宋体" w:hint="eastAsia"/>
          <w:szCs w:val="24"/>
        </w:rPr>
      </w:pPr>
      <w:r>
        <w:rPr>
          <w:rFonts w:ascii="宋体" w:eastAsia="宋体" w:hAnsi="宋体" w:cs="宋体"/>
          <w:noProof/>
          <w:szCs w:val="24"/>
        </w:rPr>
        <w:drawing>
          <wp:inline distT="0" distB="0" distL="0" distR="0">
            <wp:extent cx="5274310" cy="1771289"/>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a:stretch>
                      <a:fillRect/>
                    </a:stretch>
                  </pic:blipFill>
                  <pic:spPr bwMode="auto">
                    <a:xfrm>
                      <a:off x="0" y="0"/>
                      <a:ext cx="5274310" cy="1771289"/>
                    </a:xfrm>
                    <a:prstGeom prst="rect">
                      <a:avLst/>
                    </a:prstGeom>
                    <a:noFill/>
                    <a:ln w="9525">
                      <a:noFill/>
                      <a:miter lim="800000"/>
                      <a:headEnd/>
                      <a:tailEnd/>
                    </a:ln>
                  </pic:spPr>
                </pic:pic>
              </a:graphicData>
            </a:graphic>
          </wp:inline>
        </w:drawing>
      </w:r>
    </w:p>
    <w:p w:rsidR="00164E32" w:rsidRDefault="00164E32" w:rsidP="00992D48">
      <w:pPr>
        <w:spacing w:line="240" w:lineRule="auto"/>
        <w:rPr>
          <w:rFonts w:ascii="宋体" w:eastAsia="宋体" w:hAnsi="宋体" w:cs="宋体" w:hint="eastAsia"/>
          <w:szCs w:val="24"/>
        </w:rPr>
      </w:pPr>
      <w:r>
        <w:rPr>
          <w:rFonts w:ascii="宋体" w:eastAsia="宋体" w:hAnsi="宋体" w:cs="宋体" w:hint="eastAsia"/>
          <w:szCs w:val="24"/>
        </w:rPr>
        <w:tab/>
        <w:t>值得注意的是，交叉矩阵可以自由组合配置，常常会遇到满足某一条或几条条件后无需再进行其他逻辑判断即可得到结果。系统支持默认为true这种情况，给配置人员提供方便，减少很多重复性操作。</w:t>
      </w:r>
    </w:p>
    <w:p w:rsidR="00164E32" w:rsidRDefault="00164E32" w:rsidP="00992D48">
      <w:pPr>
        <w:spacing w:line="240" w:lineRule="auto"/>
        <w:rPr>
          <w:rFonts w:ascii="宋体" w:eastAsia="宋体" w:hAnsi="宋体" w:cs="宋体" w:hint="eastAsia"/>
          <w:szCs w:val="24"/>
        </w:rPr>
      </w:pPr>
      <w:r>
        <w:rPr>
          <w:rFonts w:ascii="宋体" w:eastAsia="宋体" w:hAnsi="宋体" w:cs="宋体"/>
          <w:noProof/>
          <w:szCs w:val="24"/>
        </w:rPr>
        <w:drawing>
          <wp:inline distT="0" distB="0" distL="0" distR="0">
            <wp:extent cx="5274310" cy="2225938"/>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a:stretch>
                      <a:fillRect/>
                    </a:stretch>
                  </pic:blipFill>
                  <pic:spPr bwMode="auto">
                    <a:xfrm>
                      <a:off x="0" y="0"/>
                      <a:ext cx="5274310" cy="2225938"/>
                    </a:xfrm>
                    <a:prstGeom prst="rect">
                      <a:avLst/>
                    </a:prstGeom>
                    <a:noFill/>
                    <a:ln w="9525">
                      <a:noFill/>
                      <a:miter lim="800000"/>
                      <a:headEnd/>
                      <a:tailEnd/>
                    </a:ln>
                  </pic:spPr>
                </pic:pic>
              </a:graphicData>
            </a:graphic>
          </wp:inline>
        </w:drawing>
      </w:r>
    </w:p>
    <w:p w:rsidR="004A6B03" w:rsidRPr="00150238" w:rsidRDefault="004A6B03" w:rsidP="00150238">
      <w:pPr>
        <w:pStyle w:val="4"/>
        <w:spacing w:after="0" w:line="377" w:lineRule="auto"/>
        <w:rPr>
          <w:rFonts w:ascii="仿宋" w:eastAsia="仿宋" w:hAnsi="仿宋" w:hint="eastAsia"/>
        </w:rPr>
      </w:pPr>
      <w:r w:rsidRPr="00150238">
        <w:rPr>
          <w:rFonts w:ascii="仿宋" w:eastAsia="仿宋" w:hAnsi="仿宋" w:hint="eastAsia"/>
        </w:rPr>
        <w:t>4.2.9规则块节点</w:t>
      </w:r>
    </w:p>
    <w:p w:rsidR="004A6B03" w:rsidRDefault="004A6B03" w:rsidP="004A6B03">
      <w:pPr>
        <w:rPr>
          <w:rFonts w:hint="eastAsia"/>
        </w:rPr>
      </w:pPr>
      <w:r>
        <w:rPr>
          <w:rFonts w:hint="eastAsia"/>
        </w:rPr>
        <w:tab/>
      </w:r>
      <w:r>
        <w:t>类似子规则的概念。在实际开发配置中，很多业务逻辑很复杂。将所有业务逻辑转换成规则同时展示在页面上会使得页面很乱调理不清晰。这时可以通过规则块节点，将复杂的业务逻辑分层次，将部分业务功能放到规则块中配置。规则块内部同样支持设计器所包含的所有类型节点的配置，同时也支持规则块内部的单元流程测试。</w:t>
      </w:r>
    </w:p>
    <w:p w:rsidR="005B35A7" w:rsidRDefault="005B35A7" w:rsidP="004A6B03">
      <w:pPr>
        <w:rPr>
          <w:rFonts w:hint="eastAsia"/>
        </w:rPr>
      </w:pPr>
      <w:r>
        <w:rPr>
          <w:noProof/>
        </w:rPr>
        <w:lastRenderedPageBreak/>
        <w:drawing>
          <wp:inline distT="0" distB="0" distL="0" distR="0">
            <wp:extent cx="5274310" cy="1911937"/>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srcRect/>
                    <a:stretch>
                      <a:fillRect/>
                    </a:stretch>
                  </pic:blipFill>
                  <pic:spPr bwMode="auto">
                    <a:xfrm>
                      <a:off x="0" y="0"/>
                      <a:ext cx="5274310" cy="1911937"/>
                    </a:xfrm>
                    <a:prstGeom prst="rect">
                      <a:avLst/>
                    </a:prstGeom>
                    <a:noFill/>
                    <a:ln w="9525">
                      <a:noFill/>
                      <a:miter lim="800000"/>
                      <a:headEnd/>
                      <a:tailEnd/>
                    </a:ln>
                  </pic:spPr>
                </pic:pic>
              </a:graphicData>
            </a:graphic>
          </wp:inline>
        </w:drawing>
      </w:r>
    </w:p>
    <w:p w:rsidR="000C3417" w:rsidRPr="00150238" w:rsidRDefault="000C3417" w:rsidP="00150238">
      <w:pPr>
        <w:pStyle w:val="4"/>
        <w:spacing w:after="0" w:line="377" w:lineRule="auto"/>
        <w:rPr>
          <w:rFonts w:ascii="仿宋" w:eastAsia="仿宋" w:hAnsi="仿宋" w:hint="eastAsia"/>
        </w:rPr>
      </w:pPr>
      <w:r w:rsidRPr="00150238">
        <w:rPr>
          <w:rFonts w:ascii="仿宋" w:eastAsia="仿宋" w:hAnsi="仿宋" w:hint="eastAsia"/>
        </w:rPr>
        <w:t>4.2.10评分卡</w:t>
      </w:r>
      <w:r w:rsidR="00FC52D9" w:rsidRPr="00150238">
        <w:rPr>
          <w:rFonts w:ascii="仿宋" w:eastAsia="仿宋" w:hAnsi="仿宋" w:hint="eastAsia"/>
        </w:rPr>
        <w:t>节点</w:t>
      </w:r>
    </w:p>
    <w:p w:rsidR="000C3417" w:rsidRDefault="000C3417" w:rsidP="000C3417">
      <w:pPr>
        <w:ind w:firstLine="420"/>
        <w:rPr>
          <w:rFonts w:hint="eastAsia"/>
        </w:rPr>
      </w:pPr>
      <w:r>
        <w:t>评分卡节点：分为三列，第一列为属性，第二列为条件，第三列为结果值。根据属性的不同条件打不同的分值</w:t>
      </w:r>
      <w:r>
        <w:rPr>
          <w:rFonts w:hint="eastAsia"/>
        </w:rPr>
        <w:t>，并将分值赋予指定参数</w:t>
      </w:r>
      <w:r>
        <w:t>，支持加权求和功能。</w:t>
      </w:r>
    </w:p>
    <w:p w:rsidR="000C3417" w:rsidRDefault="000C3417" w:rsidP="000C3417">
      <w:pPr>
        <w:rPr>
          <w:rFonts w:hint="eastAsia"/>
        </w:rPr>
      </w:pPr>
      <w:r>
        <w:rPr>
          <w:noProof/>
        </w:rPr>
        <w:drawing>
          <wp:inline distT="0" distB="0" distL="0" distR="0">
            <wp:extent cx="5274310" cy="166977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srcRect/>
                    <a:stretch>
                      <a:fillRect/>
                    </a:stretch>
                  </pic:blipFill>
                  <pic:spPr bwMode="auto">
                    <a:xfrm>
                      <a:off x="0" y="0"/>
                      <a:ext cx="5274310" cy="1669778"/>
                    </a:xfrm>
                    <a:prstGeom prst="rect">
                      <a:avLst/>
                    </a:prstGeom>
                    <a:noFill/>
                    <a:ln w="9525">
                      <a:noFill/>
                      <a:miter lim="800000"/>
                      <a:headEnd/>
                      <a:tailEnd/>
                    </a:ln>
                  </pic:spPr>
                </pic:pic>
              </a:graphicData>
            </a:graphic>
          </wp:inline>
        </w:drawing>
      </w:r>
    </w:p>
    <w:p w:rsidR="008C102C" w:rsidRPr="00150238" w:rsidRDefault="008C102C" w:rsidP="00150238">
      <w:pPr>
        <w:pStyle w:val="4"/>
        <w:spacing w:after="0" w:line="377" w:lineRule="auto"/>
        <w:rPr>
          <w:rFonts w:ascii="仿宋" w:eastAsia="仿宋" w:hAnsi="仿宋" w:cs="仿宋" w:hint="eastAsia"/>
        </w:rPr>
      </w:pPr>
      <w:r w:rsidRPr="00150238">
        <w:rPr>
          <w:rFonts w:ascii="仿宋" w:eastAsia="仿宋" w:hAnsi="仿宋" w:hint="eastAsia"/>
        </w:rPr>
        <w:t xml:space="preserve">4.2.11 </w:t>
      </w:r>
      <w:r w:rsidRPr="00150238">
        <w:rPr>
          <w:rFonts w:ascii="仿宋" w:eastAsia="仿宋" w:hAnsi="仿宋" w:cs="仿宋" w:hint="eastAsia"/>
        </w:rPr>
        <w:t>Excel节点</w:t>
      </w:r>
    </w:p>
    <w:p w:rsidR="008C102C" w:rsidRDefault="008C102C" w:rsidP="008C102C">
      <w:pPr>
        <w:ind w:firstLineChars="200" w:firstLine="480"/>
      </w:pPr>
      <w:r>
        <w:t>Excel</w:t>
      </w:r>
      <w:r>
        <w:t>配置方式操作方式</w:t>
      </w:r>
      <w:r>
        <w:rPr>
          <w:rFonts w:hint="eastAsia"/>
        </w:rPr>
        <w:t>适用于熟悉</w:t>
      </w:r>
      <w:r>
        <w:rPr>
          <w:rFonts w:hint="eastAsia"/>
        </w:rPr>
        <w:t>Excel</w:t>
      </w:r>
      <w:r>
        <w:rPr>
          <w:rFonts w:hint="eastAsia"/>
        </w:rPr>
        <w:t>的业务人员上手快，易操作。该配置方式是以要素作为最基础的数据单元，它作为规则管理平台的计算因子和条件因子，规则管理平台通过配置的数据单元对业务逻辑进行处理。类</w:t>
      </w:r>
      <w:r>
        <w:rPr>
          <w:rFonts w:hint="eastAsia"/>
        </w:rPr>
        <w:t>Excel</w:t>
      </w:r>
      <w:r>
        <w:rPr>
          <w:rFonts w:hint="eastAsia"/>
        </w:rPr>
        <w:t>的操作模式包括：</w:t>
      </w:r>
    </w:p>
    <w:p w:rsidR="008C102C" w:rsidRDefault="008C102C" w:rsidP="008C102C">
      <w:pPr>
        <w:numPr>
          <w:ilvl w:val="0"/>
          <w:numId w:val="3"/>
        </w:numPr>
        <w:ind w:left="1260"/>
      </w:pPr>
      <w:r>
        <w:rPr>
          <w:rFonts w:hint="eastAsia"/>
        </w:rPr>
        <w:t>单元格式的编辑模式，支持拖拽多选等操作。</w:t>
      </w:r>
    </w:p>
    <w:p w:rsidR="008C102C" w:rsidRDefault="008C102C" w:rsidP="008C102C">
      <w:pPr>
        <w:numPr>
          <w:ilvl w:val="0"/>
          <w:numId w:val="3"/>
        </w:numPr>
        <w:ind w:left="1260"/>
      </w:pPr>
      <w:r>
        <w:rPr>
          <w:rFonts w:hint="eastAsia"/>
        </w:rPr>
        <w:t>置顶式工具栏，提供对文本的样式结构编辑</w:t>
      </w:r>
    </w:p>
    <w:p w:rsidR="008C102C" w:rsidRDefault="008C102C" w:rsidP="008C102C">
      <w:pPr>
        <w:numPr>
          <w:ilvl w:val="0"/>
          <w:numId w:val="3"/>
        </w:numPr>
        <w:ind w:left="1260"/>
      </w:pPr>
      <w:r>
        <w:rPr>
          <w:rFonts w:hint="eastAsia"/>
        </w:rPr>
        <w:t>Sheet</w:t>
      </w:r>
      <w:r>
        <w:rPr>
          <w:rFonts w:hint="eastAsia"/>
        </w:rPr>
        <w:t>标签栏，可在不同视图中自由切换</w:t>
      </w:r>
    </w:p>
    <w:p w:rsidR="008C102C" w:rsidRDefault="008C102C" w:rsidP="008C102C">
      <w:pPr>
        <w:numPr>
          <w:ilvl w:val="0"/>
          <w:numId w:val="3"/>
        </w:numPr>
        <w:ind w:left="1260"/>
      </w:pPr>
      <w:r>
        <w:rPr>
          <w:rFonts w:hint="eastAsia"/>
        </w:rPr>
        <w:t>函数公式，通过类</w:t>
      </w:r>
      <w:r>
        <w:rPr>
          <w:rFonts w:hint="eastAsia"/>
        </w:rPr>
        <w:t>Excel</w:t>
      </w:r>
      <w:r>
        <w:rPr>
          <w:rFonts w:hint="eastAsia"/>
        </w:rPr>
        <w:t>强大的函数公式库提供高自由度的配置</w:t>
      </w:r>
    </w:p>
    <w:p w:rsidR="008C102C" w:rsidRPr="008C102C" w:rsidRDefault="008C102C" w:rsidP="008C102C">
      <w:r>
        <w:rPr>
          <w:rFonts w:ascii="宋体" w:hAnsi="宋体"/>
          <w:noProof/>
          <w:szCs w:val="24"/>
        </w:rPr>
        <w:lastRenderedPageBreak/>
        <w:drawing>
          <wp:inline distT="0" distB="0" distL="0" distR="0">
            <wp:extent cx="5429250" cy="1914525"/>
            <wp:effectExtent l="0" t="0" r="0" b="952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429250" cy="1914525"/>
                    </a:xfrm>
                    <a:prstGeom prst="rect">
                      <a:avLst/>
                    </a:prstGeom>
                    <a:noFill/>
                    <a:ln>
                      <a:noFill/>
                    </a:ln>
                  </pic:spPr>
                </pic:pic>
              </a:graphicData>
            </a:graphic>
          </wp:inline>
        </w:drawing>
      </w:r>
    </w:p>
    <w:p w:rsidR="00992D48" w:rsidRPr="00992D48" w:rsidRDefault="00992D48" w:rsidP="00992D48">
      <w:pPr>
        <w:spacing w:line="240" w:lineRule="auto"/>
        <w:ind w:firstLine="420"/>
        <w:rPr>
          <w:rFonts w:ascii="宋体" w:eastAsia="宋体" w:hAnsi="宋体" w:cs="宋体" w:hint="eastAsia"/>
          <w:szCs w:val="24"/>
        </w:rPr>
      </w:pPr>
    </w:p>
    <w:p w:rsidR="003850DB" w:rsidRPr="00150238" w:rsidRDefault="003850DB" w:rsidP="003850DB">
      <w:pPr>
        <w:pStyle w:val="3"/>
        <w:rPr>
          <w:rFonts w:ascii="仿宋" w:eastAsia="仿宋" w:hAnsi="仿宋" w:hint="eastAsia"/>
        </w:rPr>
      </w:pPr>
      <w:r w:rsidRPr="00150238">
        <w:rPr>
          <w:rFonts w:ascii="仿宋" w:eastAsia="仿宋" w:hAnsi="仿宋" w:hint="eastAsia"/>
        </w:rPr>
        <w:t>4.3参数管理</w:t>
      </w:r>
    </w:p>
    <w:p w:rsidR="00C4630A" w:rsidRPr="00C4630A" w:rsidRDefault="00C4630A" w:rsidP="00C4630A">
      <w:pPr>
        <w:ind w:firstLineChars="200" w:firstLine="480"/>
        <w:rPr>
          <w:rFonts w:hint="eastAsia"/>
        </w:rPr>
      </w:pPr>
      <w:r>
        <w:t>配置业务逻辑</w:t>
      </w:r>
      <w:r>
        <w:rPr>
          <w:rFonts w:hint="eastAsia"/>
        </w:rPr>
        <w:t>(</w:t>
      </w:r>
      <w:r>
        <w:rPr>
          <w:rFonts w:hint="eastAsia"/>
        </w:rPr>
        <w:t>规则</w:t>
      </w:r>
      <w:r>
        <w:rPr>
          <w:rFonts w:hint="eastAsia"/>
        </w:rPr>
        <w:t>)</w:t>
      </w:r>
      <w:r>
        <w:rPr>
          <w:rFonts w:hint="eastAsia"/>
        </w:rPr>
        <w:t>之前需要先配置对应规则的参数，参数在规则中起到数据传递的作用，规则管理平台通过不同类型的参数和配置的业务逻辑对业务数据进行处理。</w:t>
      </w:r>
    </w:p>
    <w:p w:rsidR="003850DB" w:rsidRPr="00150238" w:rsidRDefault="003850DB" w:rsidP="00150238">
      <w:pPr>
        <w:pStyle w:val="4"/>
        <w:spacing w:after="0" w:line="377" w:lineRule="auto"/>
        <w:rPr>
          <w:rFonts w:ascii="仿宋" w:eastAsia="仿宋" w:hAnsi="仿宋" w:hint="eastAsia"/>
        </w:rPr>
      </w:pPr>
      <w:r w:rsidRPr="00150238">
        <w:rPr>
          <w:rFonts w:ascii="仿宋" w:eastAsia="仿宋" w:hAnsi="仿宋" w:hint="eastAsia"/>
        </w:rPr>
        <w:t>4.3.1阈值管理</w:t>
      </w:r>
      <w:r w:rsidR="00EC7DCB">
        <w:rPr>
          <w:rFonts w:ascii="仿宋" w:eastAsia="仿宋" w:hAnsi="仿宋" w:hint="eastAsia"/>
        </w:rPr>
        <w:t>（常量、临界值）</w:t>
      </w:r>
    </w:p>
    <w:p w:rsidR="00F04609" w:rsidRDefault="00F04609" w:rsidP="00707077">
      <w:pPr>
        <w:ind w:firstLine="420"/>
        <w:rPr>
          <w:rFonts w:hint="eastAsia"/>
        </w:rPr>
      </w:pPr>
      <w:r>
        <w:rPr>
          <w:rFonts w:hint="eastAsia"/>
        </w:rPr>
        <w:t>业务阀值管理负责管理所有的固定参数，如规定或业务调整时，直接在业务阀值管理中进行调整即可，无需进入规则配置中，使业务更灵活易控制。</w:t>
      </w:r>
    </w:p>
    <w:p w:rsidR="00F04609" w:rsidRPr="00150238" w:rsidRDefault="00F04609" w:rsidP="00150238">
      <w:pPr>
        <w:pStyle w:val="4"/>
        <w:spacing w:after="0" w:line="377" w:lineRule="auto"/>
        <w:rPr>
          <w:rFonts w:ascii="仿宋" w:eastAsia="仿宋" w:hAnsi="仿宋" w:hint="eastAsia"/>
        </w:rPr>
      </w:pPr>
      <w:r w:rsidRPr="00150238">
        <w:rPr>
          <w:rFonts w:ascii="仿宋" w:eastAsia="仿宋" w:hAnsi="仿宋" w:hint="eastAsia"/>
        </w:rPr>
        <w:t>4.3.2条件参数</w:t>
      </w:r>
      <w:r w:rsidR="00026731" w:rsidRPr="00150238">
        <w:rPr>
          <w:rFonts w:ascii="仿宋" w:eastAsia="仿宋" w:hAnsi="仿宋" w:hint="eastAsia"/>
        </w:rPr>
        <w:t>（入参）</w:t>
      </w:r>
    </w:p>
    <w:p w:rsidR="009109B2" w:rsidRPr="009109B2" w:rsidRDefault="009109B2" w:rsidP="009109B2">
      <w:pPr>
        <w:ind w:firstLine="420"/>
        <w:rPr>
          <w:rFonts w:hint="eastAsia"/>
        </w:rPr>
      </w:pPr>
      <w:r>
        <w:rPr>
          <w:rFonts w:hint="eastAsia"/>
        </w:rPr>
        <w:t>由业务系统发起规则时传递的数据参数。</w:t>
      </w:r>
    </w:p>
    <w:p w:rsidR="00F04609" w:rsidRPr="00150238" w:rsidRDefault="00F04609" w:rsidP="00150238">
      <w:pPr>
        <w:pStyle w:val="4"/>
        <w:spacing w:after="0" w:line="377" w:lineRule="auto"/>
        <w:rPr>
          <w:rFonts w:ascii="仿宋" w:eastAsia="仿宋" w:hAnsi="仿宋" w:hint="eastAsia"/>
        </w:rPr>
      </w:pPr>
      <w:r w:rsidRPr="00150238">
        <w:rPr>
          <w:rFonts w:ascii="仿宋" w:eastAsia="仿宋" w:hAnsi="仿宋" w:hint="eastAsia"/>
        </w:rPr>
        <w:t>4.3.3结果参数</w:t>
      </w:r>
      <w:r w:rsidR="00026731" w:rsidRPr="00150238">
        <w:rPr>
          <w:rFonts w:ascii="仿宋" w:eastAsia="仿宋" w:hAnsi="仿宋" w:hint="eastAsia"/>
        </w:rPr>
        <w:t>（出参）</w:t>
      </w:r>
    </w:p>
    <w:p w:rsidR="009109B2" w:rsidRPr="009109B2" w:rsidRDefault="009109B2" w:rsidP="009109B2">
      <w:pPr>
        <w:ind w:firstLine="420"/>
        <w:rPr>
          <w:rFonts w:hint="eastAsia"/>
        </w:rPr>
      </w:pPr>
      <w:r>
        <w:rPr>
          <w:rFonts w:hint="eastAsia"/>
        </w:rPr>
        <w:t>由规则管理平台对条件参数和其配置的业务逻辑进行处理后返回的数据参数。</w:t>
      </w:r>
    </w:p>
    <w:p w:rsidR="00F04609" w:rsidRPr="00150238" w:rsidRDefault="00F04609" w:rsidP="00150238">
      <w:pPr>
        <w:pStyle w:val="4"/>
        <w:spacing w:after="0" w:line="377" w:lineRule="auto"/>
        <w:rPr>
          <w:rFonts w:ascii="仿宋" w:eastAsia="仿宋" w:hAnsi="仿宋" w:hint="eastAsia"/>
        </w:rPr>
      </w:pPr>
      <w:r w:rsidRPr="00150238">
        <w:rPr>
          <w:rFonts w:ascii="仿宋" w:eastAsia="仿宋" w:hAnsi="仿宋" w:hint="eastAsia"/>
        </w:rPr>
        <w:t>4.3.4中间变量</w:t>
      </w:r>
      <w:r w:rsidR="00026731" w:rsidRPr="00150238">
        <w:rPr>
          <w:rFonts w:ascii="仿宋" w:eastAsia="仿宋" w:hAnsi="仿宋" w:hint="eastAsia"/>
        </w:rPr>
        <w:t>（临时变量）</w:t>
      </w:r>
    </w:p>
    <w:p w:rsidR="003850DB" w:rsidRDefault="009109B2" w:rsidP="009109B2">
      <w:pPr>
        <w:ind w:firstLine="420"/>
        <w:rPr>
          <w:rFonts w:hint="eastAsia"/>
        </w:rPr>
      </w:pPr>
      <w:r>
        <w:rPr>
          <w:rFonts w:hint="eastAsia"/>
        </w:rPr>
        <w:t>既不需要业务系统传递也不需要返回，在规则管理平台处理业务逻辑期间起到承上启下的临时过度作用。</w:t>
      </w:r>
    </w:p>
    <w:p w:rsidR="003850DB" w:rsidRPr="00150238" w:rsidRDefault="003850DB" w:rsidP="003850DB">
      <w:pPr>
        <w:pStyle w:val="3"/>
        <w:rPr>
          <w:rFonts w:ascii="仿宋" w:eastAsia="仿宋" w:hAnsi="仿宋" w:hint="eastAsia"/>
        </w:rPr>
      </w:pPr>
      <w:r w:rsidRPr="00150238">
        <w:rPr>
          <w:rFonts w:ascii="仿宋" w:eastAsia="仿宋" w:hAnsi="仿宋" w:hint="eastAsia"/>
        </w:rPr>
        <w:lastRenderedPageBreak/>
        <w:t>4.4自定义函数管理</w:t>
      </w:r>
    </w:p>
    <w:p w:rsidR="00566619" w:rsidRPr="00566619" w:rsidRDefault="00566619" w:rsidP="00566619">
      <w:pPr>
        <w:ind w:firstLineChars="200" w:firstLine="480"/>
        <w:rPr>
          <w:rFonts w:hint="eastAsia"/>
        </w:rPr>
      </w:pPr>
      <w:r>
        <w:t>当业务逻辑过于复杂需要</w:t>
      </w:r>
      <w:r>
        <w:t>IT</w:t>
      </w:r>
      <w:r>
        <w:t>支持时</w:t>
      </w:r>
      <w:r>
        <w:rPr>
          <w:rFonts w:hint="eastAsia"/>
        </w:rPr>
        <w:t>，规则管理平台提供自定义函数接口，当</w:t>
      </w:r>
      <w:r>
        <w:rPr>
          <w:rFonts w:hint="eastAsia"/>
        </w:rPr>
        <w:t>IT</w:t>
      </w:r>
      <w:r>
        <w:rPr>
          <w:rFonts w:hint="eastAsia"/>
        </w:rPr>
        <w:t>提供函数后，业务人员无需考虑函数内的实现直接在配置业务块的时候选择对应的函数即可。使业务和</w:t>
      </w:r>
      <w:r>
        <w:rPr>
          <w:rFonts w:hint="eastAsia"/>
        </w:rPr>
        <w:t>IT</w:t>
      </w:r>
      <w:r>
        <w:rPr>
          <w:rFonts w:hint="eastAsia"/>
        </w:rPr>
        <w:t>分开管理，达到业务负责逻辑，</w:t>
      </w:r>
      <w:r>
        <w:rPr>
          <w:rFonts w:hint="eastAsia"/>
        </w:rPr>
        <w:t>IT</w:t>
      </w:r>
      <w:r>
        <w:rPr>
          <w:rFonts w:hint="eastAsia"/>
        </w:rPr>
        <w:t>负责数据处理，同时完成各自的工作，分工明确，减少沟通中带来的不便，提升工作效率。</w:t>
      </w:r>
    </w:p>
    <w:p w:rsidR="003850DB" w:rsidRPr="00150238" w:rsidRDefault="003850DB" w:rsidP="003850DB">
      <w:pPr>
        <w:pStyle w:val="3"/>
        <w:rPr>
          <w:rFonts w:ascii="仿宋" w:eastAsia="仿宋" w:hAnsi="仿宋" w:hint="eastAsia"/>
        </w:rPr>
      </w:pPr>
      <w:r w:rsidRPr="00150238">
        <w:rPr>
          <w:rFonts w:ascii="仿宋" w:eastAsia="仿宋" w:hAnsi="仿宋" w:hint="eastAsia"/>
        </w:rPr>
        <w:t>4.5测试</w:t>
      </w:r>
    </w:p>
    <w:p w:rsidR="003C551D" w:rsidRPr="00150238" w:rsidRDefault="003850DB" w:rsidP="00150238">
      <w:pPr>
        <w:pStyle w:val="4"/>
        <w:spacing w:after="0" w:line="377" w:lineRule="auto"/>
        <w:rPr>
          <w:rFonts w:ascii="仿宋" w:eastAsia="仿宋" w:hAnsi="仿宋" w:hint="eastAsia"/>
        </w:rPr>
      </w:pPr>
      <w:r w:rsidRPr="00150238">
        <w:rPr>
          <w:rFonts w:ascii="仿宋" w:eastAsia="仿宋" w:hAnsi="仿宋" w:hint="eastAsia"/>
        </w:rPr>
        <w:t>4.5.1分块测试</w:t>
      </w:r>
    </w:p>
    <w:p w:rsidR="00AD1615" w:rsidRDefault="00AD1615" w:rsidP="00666067">
      <w:pPr>
        <w:rPr>
          <w:rFonts w:hint="eastAsia"/>
        </w:rPr>
      </w:pPr>
      <w:r>
        <w:rPr>
          <w:rFonts w:hint="eastAsia"/>
        </w:rPr>
        <w:tab/>
      </w:r>
      <w:r>
        <w:rPr>
          <w:rFonts w:hint="eastAsia"/>
        </w:rPr>
        <w:t>规则节点配置完成后可进行单独模块的测试。只需将开始节点与对应节点连接，断开其他节点与该节点的连线，输入对应的入参，点击测试按钮，系统即可返回对应的返回值。通过分析返回值来判断该节点是否配置成功。</w:t>
      </w:r>
    </w:p>
    <w:p w:rsidR="00666067" w:rsidRPr="00666067" w:rsidRDefault="00AD1615" w:rsidP="00666067">
      <w:pPr>
        <w:rPr>
          <w:rFonts w:hint="eastAsia"/>
        </w:rPr>
      </w:pPr>
      <w:r>
        <w:rPr>
          <w:rFonts w:hint="eastAsia"/>
          <w:noProof/>
        </w:rPr>
        <w:drawing>
          <wp:inline distT="0" distB="0" distL="0" distR="0">
            <wp:extent cx="5274310" cy="2778684"/>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274310" cy="2778684"/>
                    </a:xfrm>
                    <a:prstGeom prst="rect">
                      <a:avLst/>
                    </a:prstGeom>
                    <a:noFill/>
                    <a:ln w="9525">
                      <a:noFill/>
                      <a:miter lim="800000"/>
                      <a:headEnd/>
                      <a:tailEnd/>
                    </a:ln>
                  </pic:spPr>
                </pic:pic>
              </a:graphicData>
            </a:graphic>
          </wp:inline>
        </w:drawing>
      </w:r>
    </w:p>
    <w:p w:rsidR="003850DB" w:rsidRPr="00150238" w:rsidRDefault="003C551D" w:rsidP="00150238">
      <w:pPr>
        <w:pStyle w:val="4"/>
        <w:spacing w:after="0" w:line="377" w:lineRule="auto"/>
        <w:rPr>
          <w:rFonts w:ascii="仿宋" w:eastAsia="仿宋" w:hAnsi="仿宋" w:hint="eastAsia"/>
        </w:rPr>
      </w:pPr>
      <w:r w:rsidRPr="00150238">
        <w:rPr>
          <w:rFonts w:ascii="仿宋" w:eastAsia="仿宋" w:hAnsi="仿宋" w:hint="eastAsia"/>
        </w:rPr>
        <w:t>4.5.2</w:t>
      </w:r>
      <w:r w:rsidR="003850DB" w:rsidRPr="00150238">
        <w:rPr>
          <w:rFonts w:ascii="仿宋" w:eastAsia="仿宋" w:hAnsi="仿宋" w:hint="eastAsia"/>
        </w:rPr>
        <w:t>分片测试</w:t>
      </w:r>
    </w:p>
    <w:p w:rsidR="00F23951" w:rsidRPr="00F23951" w:rsidRDefault="00F23951" w:rsidP="00F23951">
      <w:pPr>
        <w:rPr>
          <w:rFonts w:hint="eastAsia"/>
        </w:rPr>
      </w:pPr>
      <w:r>
        <w:rPr>
          <w:rFonts w:hint="eastAsia"/>
        </w:rPr>
        <w:tab/>
      </w:r>
      <w:r>
        <w:rPr>
          <w:rFonts w:hint="eastAsia"/>
        </w:rPr>
        <w:t>系统同样支持多个节点组合的逻辑模块的测试，配置好</w:t>
      </w:r>
      <w:r w:rsidR="00D437F5">
        <w:rPr>
          <w:rFonts w:hint="eastAsia"/>
        </w:rPr>
        <w:t>各个节点，通过输入对应的入参，点击测试按钮，系统即可返回对应的返回值。如果返回结果存在问题可自由拆解规则测试，找到问题原因。这种方式使得配置人员能及时发现问题并予以改正。</w:t>
      </w:r>
    </w:p>
    <w:p w:rsidR="00F23951" w:rsidRPr="00F23951" w:rsidRDefault="00F23951" w:rsidP="00F23951">
      <w:pPr>
        <w:rPr>
          <w:rFonts w:hint="eastAsia"/>
        </w:rPr>
      </w:pPr>
      <w:r>
        <w:rPr>
          <w:rFonts w:hint="eastAsia"/>
          <w:noProof/>
        </w:rPr>
        <w:lastRenderedPageBreak/>
        <w:drawing>
          <wp:inline distT="0" distB="0" distL="0" distR="0">
            <wp:extent cx="5274310" cy="3657682"/>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274310" cy="3657682"/>
                    </a:xfrm>
                    <a:prstGeom prst="rect">
                      <a:avLst/>
                    </a:prstGeom>
                    <a:noFill/>
                    <a:ln w="9525">
                      <a:noFill/>
                      <a:miter lim="800000"/>
                      <a:headEnd/>
                      <a:tailEnd/>
                    </a:ln>
                  </pic:spPr>
                </pic:pic>
              </a:graphicData>
            </a:graphic>
          </wp:inline>
        </w:drawing>
      </w:r>
    </w:p>
    <w:p w:rsidR="003850DB" w:rsidRPr="00150238" w:rsidRDefault="003850DB" w:rsidP="00150238">
      <w:pPr>
        <w:pStyle w:val="4"/>
        <w:spacing w:after="0" w:line="377" w:lineRule="auto"/>
        <w:rPr>
          <w:rFonts w:ascii="仿宋" w:eastAsia="仿宋" w:hAnsi="仿宋" w:hint="eastAsia"/>
        </w:rPr>
      </w:pPr>
      <w:r w:rsidRPr="00150238">
        <w:rPr>
          <w:rFonts w:ascii="仿宋" w:eastAsia="仿宋" w:hAnsi="仿宋" w:hint="eastAsia"/>
        </w:rPr>
        <w:t>4.5.</w:t>
      </w:r>
      <w:r w:rsidR="003C551D" w:rsidRPr="00150238">
        <w:rPr>
          <w:rFonts w:ascii="仿宋" w:eastAsia="仿宋" w:hAnsi="仿宋" w:hint="eastAsia"/>
        </w:rPr>
        <w:t>3</w:t>
      </w:r>
      <w:r w:rsidRPr="00150238">
        <w:rPr>
          <w:rFonts w:ascii="仿宋" w:eastAsia="仿宋" w:hAnsi="仿宋" w:hint="eastAsia"/>
        </w:rPr>
        <w:t>对比测试</w:t>
      </w:r>
    </w:p>
    <w:p w:rsidR="00A07F0D" w:rsidRDefault="00A07F0D" w:rsidP="00A07F0D">
      <w:pPr>
        <w:rPr>
          <w:rFonts w:hint="eastAsia"/>
        </w:rPr>
      </w:pPr>
      <w:r>
        <w:rPr>
          <w:rFonts w:hint="eastAsia"/>
        </w:rPr>
        <w:tab/>
      </w:r>
      <w:r>
        <w:rPr>
          <w:rFonts w:hint="eastAsia"/>
        </w:rPr>
        <w:t>同样的业务逻辑，可以同时采用不同方式进行配置。通过分别测试规则</w:t>
      </w:r>
      <w:r w:rsidR="005023A1">
        <w:rPr>
          <w:rFonts w:hint="eastAsia"/>
        </w:rPr>
        <w:t>得到对应的结果，根据结果去分析选择哪种配置方式更为合理。</w:t>
      </w:r>
    </w:p>
    <w:p w:rsidR="00E74EBE" w:rsidRPr="00150238" w:rsidRDefault="00E74EBE" w:rsidP="00150238">
      <w:pPr>
        <w:pStyle w:val="4"/>
        <w:spacing w:after="0" w:line="377" w:lineRule="auto"/>
        <w:rPr>
          <w:rFonts w:ascii="仿宋" w:eastAsia="仿宋" w:hAnsi="仿宋" w:hint="eastAsia"/>
        </w:rPr>
      </w:pPr>
      <w:r w:rsidRPr="00150238">
        <w:rPr>
          <w:rFonts w:ascii="仿宋" w:eastAsia="仿宋" w:hAnsi="仿宋" w:hint="eastAsia"/>
        </w:rPr>
        <w:t>4.5.4动态模拟规则测试结果</w:t>
      </w:r>
    </w:p>
    <w:p w:rsidR="00E74EBE" w:rsidRDefault="00E74EBE" w:rsidP="00E74EBE">
      <w:pPr>
        <w:ind w:firstLineChars="200" w:firstLine="480"/>
      </w:pPr>
      <w:r>
        <w:rPr>
          <w:rFonts w:hint="eastAsia"/>
        </w:rPr>
        <w:t>当业务规则配置完成后通过模拟传递业务数据来测试配置的规则是否生效。测试中规则管理平台会以动画的形式动态体现出各个业务块的流转情况，并在业务块中体现出是否满足条件和其参数数据的真实值。业务人员通过观看业务流转和业务数据可以判断该规则的可靠性，减少对接系统后再测试的工作量，高效，直观。</w:t>
      </w:r>
      <w:r>
        <w:t>若业务逻辑复杂规则管理平台支持分段测试只测试对应的业务段即可</w:t>
      </w:r>
      <w:r>
        <w:rPr>
          <w:rFonts w:hint="eastAsia"/>
        </w:rPr>
        <w:t>。测试完成后业务人员可通过导出测试结果生成测试用例图，方便快捷，提高测试效率。</w:t>
      </w:r>
    </w:p>
    <w:p w:rsidR="003850DB" w:rsidRDefault="00E74EBE" w:rsidP="003850DB">
      <w:pPr>
        <w:rPr>
          <w:rFonts w:hint="eastAsia"/>
        </w:rPr>
      </w:pPr>
      <w:r>
        <w:rPr>
          <w:noProof/>
        </w:rPr>
        <w:lastRenderedPageBreak/>
        <w:drawing>
          <wp:inline distT="0" distB="0" distL="0" distR="0">
            <wp:extent cx="5429250" cy="364807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cstate="print"/>
                    <a:stretch>
                      <a:fillRect/>
                    </a:stretch>
                  </pic:blipFill>
                  <pic:spPr>
                    <a:xfrm>
                      <a:off x="0" y="0"/>
                      <a:ext cx="5429250" cy="3648075"/>
                    </a:xfrm>
                    <a:prstGeom prst="rect">
                      <a:avLst/>
                    </a:prstGeom>
                  </pic:spPr>
                </pic:pic>
              </a:graphicData>
            </a:graphic>
          </wp:inline>
        </w:drawing>
      </w:r>
    </w:p>
    <w:p w:rsidR="003850DB" w:rsidRPr="00150238" w:rsidRDefault="003850DB" w:rsidP="003850DB">
      <w:pPr>
        <w:pStyle w:val="3"/>
        <w:rPr>
          <w:rFonts w:ascii="仿宋" w:eastAsia="仿宋" w:hAnsi="仿宋" w:hint="eastAsia"/>
        </w:rPr>
      </w:pPr>
      <w:r w:rsidRPr="00150238">
        <w:rPr>
          <w:rFonts w:ascii="仿宋" w:eastAsia="仿宋" w:hAnsi="仿宋" w:hint="eastAsia"/>
        </w:rPr>
        <w:t>4.6管理</w:t>
      </w:r>
    </w:p>
    <w:p w:rsidR="003850DB" w:rsidRPr="00150238" w:rsidRDefault="003C551D" w:rsidP="00150238">
      <w:pPr>
        <w:pStyle w:val="4"/>
        <w:spacing w:after="0" w:line="377" w:lineRule="auto"/>
        <w:rPr>
          <w:rFonts w:ascii="仿宋" w:eastAsia="仿宋" w:hAnsi="仿宋" w:hint="eastAsia"/>
        </w:rPr>
      </w:pPr>
      <w:r w:rsidRPr="00150238">
        <w:rPr>
          <w:rFonts w:ascii="仿宋" w:eastAsia="仿宋" w:hAnsi="仿宋" w:hint="eastAsia"/>
        </w:rPr>
        <w:t>4.6.1</w:t>
      </w:r>
      <w:r w:rsidR="003850DB" w:rsidRPr="00150238">
        <w:rPr>
          <w:rFonts w:ascii="仿宋" w:eastAsia="仿宋" w:hAnsi="仿宋" w:hint="eastAsia"/>
        </w:rPr>
        <w:t>权限管理</w:t>
      </w:r>
    </w:p>
    <w:p w:rsidR="00F33E0E" w:rsidRDefault="00F33E0E" w:rsidP="00F33E0E">
      <w:pPr>
        <w:ind w:firstLineChars="200" w:firstLine="480"/>
      </w:pPr>
      <w:r>
        <w:rPr>
          <w:rFonts w:hint="eastAsia"/>
        </w:rPr>
        <w:t>规则平台中可同时对多个业务系统的业务逻辑进行管理，各个业务系统的管理人员均可到规则管理平台对各自的业务系统进行维护，不能干涉其他业务系统的业务规则。只有管理员可以看到并维护所有的业务系统。</w:t>
      </w:r>
    </w:p>
    <w:p w:rsidR="00F33E0E" w:rsidRDefault="00F33E0E" w:rsidP="00F33E0E">
      <w:r>
        <w:rPr>
          <w:noProof/>
        </w:rPr>
        <w:drawing>
          <wp:inline distT="0" distB="0" distL="0" distR="0">
            <wp:extent cx="5429250" cy="2334260"/>
            <wp:effectExtent l="0" t="0" r="0"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cstate="print"/>
                    <a:stretch>
                      <a:fillRect/>
                    </a:stretch>
                  </pic:blipFill>
                  <pic:spPr>
                    <a:xfrm>
                      <a:off x="0" y="0"/>
                      <a:ext cx="5429250" cy="2334260"/>
                    </a:xfrm>
                    <a:prstGeom prst="rect">
                      <a:avLst/>
                    </a:prstGeom>
                  </pic:spPr>
                </pic:pic>
              </a:graphicData>
            </a:graphic>
          </wp:inline>
        </w:drawing>
      </w:r>
    </w:p>
    <w:p w:rsidR="003850DB" w:rsidRDefault="003C551D" w:rsidP="00150238">
      <w:pPr>
        <w:pStyle w:val="4"/>
        <w:spacing w:after="0" w:line="377" w:lineRule="auto"/>
        <w:rPr>
          <w:rFonts w:ascii="仿宋" w:eastAsia="仿宋" w:hAnsi="仿宋" w:hint="eastAsia"/>
        </w:rPr>
      </w:pPr>
      <w:r w:rsidRPr="00150238">
        <w:rPr>
          <w:rFonts w:ascii="仿宋" w:eastAsia="仿宋" w:hAnsi="仿宋" w:hint="eastAsia"/>
        </w:rPr>
        <w:lastRenderedPageBreak/>
        <w:t>4.6.2</w:t>
      </w:r>
      <w:r w:rsidR="003850DB" w:rsidRPr="00150238">
        <w:rPr>
          <w:rFonts w:ascii="仿宋" w:eastAsia="仿宋" w:hAnsi="仿宋" w:hint="eastAsia"/>
        </w:rPr>
        <w:t>规则分组管理</w:t>
      </w:r>
    </w:p>
    <w:p w:rsidR="00BD6C41" w:rsidRPr="00BD6C41" w:rsidRDefault="00BD6C41" w:rsidP="00BD6C41">
      <w:pPr>
        <w:rPr>
          <w:rFonts w:hint="eastAsia"/>
        </w:rPr>
      </w:pPr>
      <w:r>
        <w:rPr>
          <w:rFonts w:hint="eastAsia"/>
        </w:rPr>
        <w:tab/>
      </w:r>
      <w:r>
        <w:rPr>
          <w:rFonts w:hint="eastAsia"/>
        </w:rPr>
        <w:t>每个业务系统可根据不同的功能种类创建不同的规则模块。通过分组模式，便于更好的管理规则。业务人员也能更高效的定位规则位置，为配置工作提供便利。</w:t>
      </w:r>
    </w:p>
    <w:p w:rsidR="003850DB" w:rsidRPr="00150238" w:rsidRDefault="003C551D" w:rsidP="00150238">
      <w:pPr>
        <w:pStyle w:val="4"/>
        <w:spacing w:after="0" w:line="377" w:lineRule="auto"/>
        <w:rPr>
          <w:rFonts w:ascii="仿宋" w:eastAsia="仿宋" w:hAnsi="仿宋" w:hint="eastAsia"/>
        </w:rPr>
      </w:pPr>
      <w:r w:rsidRPr="00150238">
        <w:rPr>
          <w:rFonts w:ascii="仿宋" w:eastAsia="仿宋" w:hAnsi="仿宋" w:hint="eastAsia"/>
        </w:rPr>
        <w:t>4.6.3</w:t>
      </w:r>
      <w:r w:rsidR="003850DB" w:rsidRPr="00150238">
        <w:rPr>
          <w:rFonts w:ascii="仿宋" w:eastAsia="仿宋" w:hAnsi="仿宋" w:hint="eastAsia"/>
        </w:rPr>
        <w:t>版本管理</w:t>
      </w:r>
    </w:p>
    <w:p w:rsidR="003850DB" w:rsidRDefault="00A5592C" w:rsidP="00A5592C">
      <w:pPr>
        <w:ind w:firstLine="420"/>
        <w:rPr>
          <w:rFonts w:hint="eastAsia"/>
        </w:rPr>
      </w:pPr>
      <w:r>
        <w:rPr>
          <w:rFonts w:hint="eastAsia"/>
        </w:rPr>
        <w:t>业务规则创建后可在现有版本基础上生成一个新版本规则，多个版本规则之间不会互相影响，适用于频繁变化的业务逻辑，提高容错率。当相似的业务系统</w:t>
      </w:r>
      <w:r>
        <w:rPr>
          <w:rFonts w:hint="eastAsia"/>
        </w:rPr>
        <w:t>/</w:t>
      </w:r>
      <w:r>
        <w:rPr>
          <w:rFonts w:hint="eastAsia"/>
        </w:rPr>
        <w:t>模块需要相似的业务规则时，开发人员可通过软件的规则版本复制功能，对已存在的业务规则进行迁移，无需重新新建，大大减少频繁变化的业务逻辑给业务人员带来的工作量，提高工作效率。</w:t>
      </w:r>
    </w:p>
    <w:p w:rsidR="009F6301" w:rsidRPr="00092AB7" w:rsidRDefault="009F6301" w:rsidP="009F6301">
      <w:r w:rsidRPr="009F6301">
        <w:rPr>
          <w:rFonts w:hint="eastAsia"/>
        </w:rPr>
        <w:drawing>
          <wp:inline distT="0" distB="0" distL="0" distR="0">
            <wp:extent cx="5274310" cy="1333884"/>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1333884"/>
                    </a:xfrm>
                    <a:prstGeom prst="rect">
                      <a:avLst/>
                    </a:prstGeom>
                    <a:noFill/>
                    <a:ln w="9525">
                      <a:noFill/>
                      <a:miter lim="800000"/>
                      <a:headEnd/>
                      <a:tailEnd/>
                    </a:ln>
                  </pic:spPr>
                </pic:pic>
              </a:graphicData>
            </a:graphic>
          </wp:inline>
        </w:drawing>
      </w:r>
    </w:p>
    <w:p w:rsidR="003850DB" w:rsidRPr="00150238" w:rsidRDefault="003850DB" w:rsidP="003850DB">
      <w:pPr>
        <w:pStyle w:val="3"/>
        <w:rPr>
          <w:rFonts w:ascii="仿宋" w:eastAsia="仿宋" w:hAnsi="仿宋" w:hint="eastAsia"/>
        </w:rPr>
      </w:pPr>
      <w:r w:rsidRPr="00150238">
        <w:rPr>
          <w:rFonts w:ascii="仿宋" w:eastAsia="仿宋" w:hAnsi="仿宋" w:hint="eastAsia"/>
        </w:rPr>
        <w:t>4.7规则文档自动生成</w:t>
      </w:r>
    </w:p>
    <w:p w:rsidR="003850DB" w:rsidRPr="00150238" w:rsidRDefault="003C551D" w:rsidP="00150238">
      <w:pPr>
        <w:pStyle w:val="4"/>
        <w:spacing w:after="0" w:line="377" w:lineRule="auto"/>
        <w:rPr>
          <w:rFonts w:ascii="仿宋" w:eastAsia="仿宋" w:hAnsi="仿宋" w:hint="eastAsia"/>
        </w:rPr>
      </w:pPr>
      <w:r w:rsidRPr="00150238">
        <w:rPr>
          <w:rFonts w:ascii="仿宋" w:eastAsia="仿宋" w:hAnsi="仿宋" w:hint="eastAsia"/>
        </w:rPr>
        <w:t>4.7.1</w:t>
      </w:r>
      <w:r w:rsidR="003850DB" w:rsidRPr="00150238">
        <w:rPr>
          <w:rFonts w:ascii="仿宋" w:eastAsia="仿宋" w:hAnsi="仿宋" w:hint="eastAsia"/>
        </w:rPr>
        <w:t>测试案例导出</w:t>
      </w:r>
    </w:p>
    <w:p w:rsidR="009F6301" w:rsidRPr="009F6301" w:rsidRDefault="009F6301" w:rsidP="009F6301">
      <w:pPr>
        <w:rPr>
          <w:rFonts w:hint="eastAsia"/>
        </w:rPr>
      </w:pPr>
      <w:r>
        <w:rPr>
          <w:rFonts w:hint="eastAsia"/>
        </w:rPr>
        <w:tab/>
      </w:r>
      <w:r w:rsidR="00980891">
        <w:rPr>
          <w:rFonts w:hint="eastAsia"/>
        </w:rPr>
        <w:t>可以导出测试案例，业务人员通过导出的案例来分析和调整规则配置，达到更合理的效果</w:t>
      </w:r>
      <w:r w:rsidR="006C130D">
        <w:rPr>
          <w:rFonts w:hint="eastAsia"/>
        </w:rPr>
        <w:t>。</w:t>
      </w:r>
      <w:r w:rsidR="00B25792">
        <w:rPr>
          <w:rFonts w:hint="eastAsia"/>
        </w:rPr>
        <w:t>为业务人员提供方便。</w:t>
      </w:r>
    </w:p>
    <w:p w:rsidR="003850DB" w:rsidRPr="00150238" w:rsidRDefault="003C551D" w:rsidP="00150238">
      <w:pPr>
        <w:pStyle w:val="4"/>
        <w:spacing w:after="0" w:line="377" w:lineRule="auto"/>
        <w:rPr>
          <w:rFonts w:ascii="仿宋" w:eastAsia="仿宋" w:hAnsi="仿宋" w:hint="eastAsia"/>
        </w:rPr>
      </w:pPr>
      <w:r w:rsidRPr="00150238">
        <w:rPr>
          <w:rFonts w:ascii="仿宋" w:eastAsia="仿宋" w:hAnsi="仿宋" w:hint="eastAsia"/>
        </w:rPr>
        <w:t>4.7.2</w:t>
      </w:r>
      <w:r w:rsidR="003850DB" w:rsidRPr="00150238">
        <w:rPr>
          <w:rFonts w:ascii="仿宋" w:eastAsia="仿宋" w:hAnsi="仿宋" w:hint="eastAsia"/>
        </w:rPr>
        <w:t>自动生成</w:t>
      </w:r>
      <w:r w:rsidR="009E1DC5" w:rsidRPr="00150238">
        <w:rPr>
          <w:rFonts w:ascii="仿宋" w:eastAsia="仿宋" w:hAnsi="仿宋" w:hint="eastAsia"/>
        </w:rPr>
        <w:t>文档</w:t>
      </w:r>
    </w:p>
    <w:p w:rsidR="009E1DC5" w:rsidRPr="009E1DC5" w:rsidRDefault="009E1DC5" w:rsidP="009E1DC5">
      <w:pPr>
        <w:ind w:firstLineChars="200" w:firstLine="480"/>
        <w:rPr>
          <w:rFonts w:hint="eastAsia"/>
        </w:rPr>
      </w:pPr>
      <w:r>
        <w:rPr>
          <w:rFonts w:hint="eastAsia"/>
        </w:rPr>
        <w:t>针对不同版本的规则业务人员可以导出规则成</w:t>
      </w:r>
      <w:r>
        <w:rPr>
          <w:rFonts w:hint="eastAsia"/>
        </w:rPr>
        <w:t>Excel</w:t>
      </w:r>
      <w:r>
        <w:rPr>
          <w:rFonts w:hint="eastAsia"/>
        </w:rPr>
        <w:t>、</w:t>
      </w:r>
      <w:r>
        <w:rPr>
          <w:rFonts w:hint="eastAsia"/>
        </w:rPr>
        <w:t>word</w:t>
      </w:r>
      <w:r>
        <w:rPr>
          <w:rFonts w:hint="eastAsia"/>
        </w:rPr>
        <w:t>等格式文档，文档内容直接生成该业务的详细设计，节省了业务人员人工编写文档的时间。同时可以查看并导出规则接口</w:t>
      </w:r>
      <w:r>
        <w:rPr>
          <w:rFonts w:hint="eastAsia"/>
        </w:rPr>
        <w:t>API</w:t>
      </w:r>
      <w:r>
        <w:rPr>
          <w:rFonts w:hint="eastAsia"/>
        </w:rPr>
        <w:t>文档，可根据文档直接与业务系统进行对接。</w:t>
      </w:r>
    </w:p>
    <w:bookmarkEnd w:id="3"/>
    <w:bookmarkEnd w:id="4"/>
    <w:p w:rsidR="003850DB" w:rsidRPr="003850DB" w:rsidRDefault="003850DB" w:rsidP="003850DB"/>
    <w:sectPr w:rsidR="003850DB" w:rsidRPr="003850DB" w:rsidSect="00843BEA">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05FD4"/>
    <w:multiLevelType w:val="multilevel"/>
    <w:tmpl w:val="03D05F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E7B3A99"/>
    <w:multiLevelType w:val="singleLevel"/>
    <w:tmpl w:val="1E7B3A99"/>
    <w:lvl w:ilvl="0">
      <w:start w:val="1"/>
      <w:numFmt w:val="bullet"/>
      <w:lvlText w:val=""/>
      <w:lvlJc w:val="left"/>
      <w:pPr>
        <w:ind w:left="420" w:hanging="420"/>
      </w:pPr>
      <w:rPr>
        <w:rFonts w:ascii="Wingdings" w:hAnsi="Wingdings" w:hint="default"/>
      </w:rPr>
    </w:lvl>
  </w:abstractNum>
  <w:abstractNum w:abstractNumId="2">
    <w:nsid w:val="272E557D"/>
    <w:multiLevelType w:val="multilevel"/>
    <w:tmpl w:val="272E557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703"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65B06"/>
    <w:rsid w:val="00002990"/>
    <w:rsid w:val="00026731"/>
    <w:rsid w:val="00045A1B"/>
    <w:rsid w:val="000C3417"/>
    <w:rsid w:val="001074A7"/>
    <w:rsid w:val="00150238"/>
    <w:rsid w:val="00164E32"/>
    <w:rsid w:val="00180C94"/>
    <w:rsid w:val="001B218E"/>
    <w:rsid w:val="0024689C"/>
    <w:rsid w:val="002A4DB4"/>
    <w:rsid w:val="00306FF2"/>
    <w:rsid w:val="003850DB"/>
    <w:rsid w:val="003B4B2E"/>
    <w:rsid w:val="003C551D"/>
    <w:rsid w:val="004131BC"/>
    <w:rsid w:val="00454E1B"/>
    <w:rsid w:val="004A6B03"/>
    <w:rsid w:val="004C4E4A"/>
    <w:rsid w:val="004F6611"/>
    <w:rsid w:val="005023A1"/>
    <w:rsid w:val="00566619"/>
    <w:rsid w:val="005B35A7"/>
    <w:rsid w:val="00626112"/>
    <w:rsid w:val="00650F5D"/>
    <w:rsid w:val="00666067"/>
    <w:rsid w:val="006C130D"/>
    <w:rsid w:val="006C4CC9"/>
    <w:rsid w:val="006F47B0"/>
    <w:rsid w:val="00707077"/>
    <w:rsid w:val="00707268"/>
    <w:rsid w:val="00802250"/>
    <w:rsid w:val="00827AF3"/>
    <w:rsid w:val="008409DD"/>
    <w:rsid w:val="00843BEA"/>
    <w:rsid w:val="008C102C"/>
    <w:rsid w:val="008D1898"/>
    <w:rsid w:val="009109B2"/>
    <w:rsid w:val="00937915"/>
    <w:rsid w:val="00965B06"/>
    <w:rsid w:val="00980891"/>
    <w:rsid w:val="00992D48"/>
    <w:rsid w:val="009B3755"/>
    <w:rsid w:val="009E1DC5"/>
    <w:rsid w:val="009E4C2F"/>
    <w:rsid w:val="009F444E"/>
    <w:rsid w:val="009F6301"/>
    <w:rsid w:val="00A07F0D"/>
    <w:rsid w:val="00A5592C"/>
    <w:rsid w:val="00A61922"/>
    <w:rsid w:val="00AD1615"/>
    <w:rsid w:val="00B25792"/>
    <w:rsid w:val="00B645BD"/>
    <w:rsid w:val="00BD6C41"/>
    <w:rsid w:val="00BD7C71"/>
    <w:rsid w:val="00BE1F83"/>
    <w:rsid w:val="00C444FA"/>
    <w:rsid w:val="00C4630A"/>
    <w:rsid w:val="00C63FF3"/>
    <w:rsid w:val="00CA3F33"/>
    <w:rsid w:val="00D11392"/>
    <w:rsid w:val="00D357AC"/>
    <w:rsid w:val="00D437F5"/>
    <w:rsid w:val="00D52650"/>
    <w:rsid w:val="00D843A2"/>
    <w:rsid w:val="00E74EBE"/>
    <w:rsid w:val="00EC7DCB"/>
    <w:rsid w:val="00F04609"/>
    <w:rsid w:val="00F23951"/>
    <w:rsid w:val="00F33E0E"/>
    <w:rsid w:val="00F34D77"/>
    <w:rsid w:val="00F67B38"/>
    <w:rsid w:val="00F72189"/>
    <w:rsid w:val="00FC52D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5BD"/>
    <w:pPr>
      <w:spacing w:line="360" w:lineRule="auto"/>
    </w:pPr>
    <w:rPr>
      <w:rFonts w:ascii="Times New Roman" w:hAnsi="Times New Roman" w:cs="Times New Roman"/>
      <w:kern w:val="0"/>
      <w:sz w:val="24"/>
    </w:rPr>
  </w:style>
  <w:style w:type="paragraph" w:styleId="1">
    <w:name w:val="heading 1"/>
    <w:basedOn w:val="a"/>
    <w:next w:val="a"/>
    <w:link w:val="1Char"/>
    <w:uiPriority w:val="9"/>
    <w:qFormat/>
    <w:rsid w:val="00B645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645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645B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645B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B645BD"/>
    <w:rPr>
      <w:rFonts w:ascii="Times New Roman" w:hAnsi="Times New Roman" w:cs="Times New Roman"/>
      <w:b/>
      <w:bCs/>
      <w:kern w:val="44"/>
      <w:sz w:val="44"/>
      <w:szCs w:val="44"/>
    </w:rPr>
  </w:style>
  <w:style w:type="character" w:customStyle="1" w:styleId="2Char">
    <w:name w:val="标题 2 Char"/>
    <w:basedOn w:val="a0"/>
    <w:link w:val="2"/>
    <w:uiPriority w:val="9"/>
    <w:qFormat/>
    <w:rsid w:val="00B645BD"/>
    <w:rPr>
      <w:rFonts w:asciiTheme="majorHAnsi" w:eastAsiaTheme="majorEastAsia" w:hAnsiTheme="majorHAnsi" w:cstheme="majorBidi"/>
      <w:b/>
      <w:bCs/>
      <w:kern w:val="0"/>
      <w:sz w:val="32"/>
      <w:szCs w:val="32"/>
    </w:rPr>
  </w:style>
  <w:style w:type="paragraph" w:styleId="a3">
    <w:name w:val="List Paragraph"/>
    <w:basedOn w:val="a"/>
    <w:uiPriority w:val="34"/>
    <w:qFormat/>
    <w:rsid w:val="00B645BD"/>
    <w:pPr>
      <w:ind w:firstLineChars="200" w:firstLine="420"/>
    </w:pPr>
  </w:style>
  <w:style w:type="paragraph" w:styleId="a4">
    <w:name w:val="Document Map"/>
    <w:basedOn w:val="a"/>
    <w:link w:val="Char"/>
    <w:uiPriority w:val="99"/>
    <w:semiHidden/>
    <w:unhideWhenUsed/>
    <w:rsid w:val="00B645BD"/>
    <w:rPr>
      <w:rFonts w:ascii="宋体" w:eastAsia="宋体"/>
      <w:sz w:val="18"/>
      <w:szCs w:val="18"/>
    </w:rPr>
  </w:style>
  <w:style w:type="character" w:customStyle="1" w:styleId="Char">
    <w:name w:val="文档结构图 Char"/>
    <w:basedOn w:val="a0"/>
    <w:link w:val="a4"/>
    <w:uiPriority w:val="99"/>
    <w:semiHidden/>
    <w:rsid w:val="00B645BD"/>
    <w:rPr>
      <w:rFonts w:ascii="宋体" w:eastAsia="宋体" w:hAnsi="Times New Roman" w:cs="Times New Roman"/>
      <w:kern w:val="0"/>
      <w:sz w:val="18"/>
      <w:szCs w:val="18"/>
    </w:rPr>
  </w:style>
  <w:style w:type="character" w:customStyle="1" w:styleId="3Char">
    <w:name w:val="标题 3 Char"/>
    <w:basedOn w:val="a0"/>
    <w:link w:val="3"/>
    <w:uiPriority w:val="9"/>
    <w:rsid w:val="00B645BD"/>
    <w:rPr>
      <w:rFonts w:ascii="Times New Roman" w:hAnsi="Times New Roman" w:cs="Times New Roman"/>
      <w:b/>
      <w:bCs/>
      <w:kern w:val="0"/>
      <w:sz w:val="32"/>
      <w:szCs w:val="32"/>
    </w:rPr>
  </w:style>
  <w:style w:type="character" w:customStyle="1" w:styleId="4Char">
    <w:name w:val="标题 4 Char"/>
    <w:basedOn w:val="a0"/>
    <w:link w:val="4"/>
    <w:uiPriority w:val="9"/>
    <w:rsid w:val="00B645BD"/>
    <w:rPr>
      <w:rFonts w:asciiTheme="majorHAnsi" w:eastAsiaTheme="majorEastAsia" w:hAnsiTheme="majorHAnsi" w:cstheme="majorBidi"/>
      <w:b/>
      <w:bCs/>
      <w:kern w:val="0"/>
      <w:sz w:val="28"/>
      <w:szCs w:val="28"/>
    </w:rPr>
  </w:style>
  <w:style w:type="paragraph" w:styleId="a5">
    <w:name w:val="Date"/>
    <w:basedOn w:val="a"/>
    <w:next w:val="a"/>
    <w:link w:val="Char0"/>
    <w:uiPriority w:val="99"/>
    <w:semiHidden/>
    <w:unhideWhenUsed/>
    <w:rsid w:val="00F04609"/>
    <w:pPr>
      <w:ind w:leftChars="2500" w:left="100"/>
    </w:pPr>
  </w:style>
  <w:style w:type="character" w:customStyle="1" w:styleId="Char0">
    <w:name w:val="日期 Char"/>
    <w:basedOn w:val="a0"/>
    <w:link w:val="a5"/>
    <w:uiPriority w:val="99"/>
    <w:semiHidden/>
    <w:rsid w:val="00F04609"/>
    <w:rPr>
      <w:rFonts w:ascii="Times New Roman" w:hAnsi="Times New Roman" w:cs="Times New Roman"/>
      <w:kern w:val="0"/>
      <w:sz w:val="24"/>
    </w:rPr>
  </w:style>
  <w:style w:type="paragraph" w:styleId="a6">
    <w:name w:val="Balloon Text"/>
    <w:basedOn w:val="a"/>
    <w:link w:val="Char1"/>
    <w:uiPriority w:val="99"/>
    <w:semiHidden/>
    <w:unhideWhenUsed/>
    <w:rsid w:val="00707077"/>
    <w:pPr>
      <w:spacing w:line="240" w:lineRule="auto"/>
    </w:pPr>
    <w:rPr>
      <w:sz w:val="18"/>
      <w:szCs w:val="18"/>
    </w:rPr>
  </w:style>
  <w:style w:type="character" w:customStyle="1" w:styleId="Char1">
    <w:name w:val="批注框文本 Char"/>
    <w:basedOn w:val="a0"/>
    <w:link w:val="a6"/>
    <w:uiPriority w:val="99"/>
    <w:semiHidden/>
    <w:rsid w:val="00707077"/>
    <w:rPr>
      <w:rFonts w:ascii="Times New Roman" w:hAnsi="Times New Roman" w:cs="Times New Roman"/>
      <w:kern w:val="0"/>
      <w:sz w:val="18"/>
      <w:szCs w:val="18"/>
    </w:rPr>
  </w:style>
</w:styles>
</file>

<file path=word/webSettings.xml><?xml version="1.0" encoding="utf-8"?>
<w:webSettings xmlns:r="http://schemas.openxmlformats.org/officeDocument/2006/relationships" xmlns:w="http://schemas.openxmlformats.org/wordprocessingml/2006/main">
  <w:divs>
    <w:div w:id="1776096805">
      <w:bodyDiv w:val="1"/>
      <w:marLeft w:val="0"/>
      <w:marRight w:val="0"/>
      <w:marTop w:val="0"/>
      <w:marBottom w:val="0"/>
      <w:divBdr>
        <w:top w:val="none" w:sz="0" w:space="0" w:color="auto"/>
        <w:left w:val="none" w:sz="0" w:space="0" w:color="auto"/>
        <w:bottom w:val="none" w:sz="0" w:space="0" w:color="auto"/>
        <w:right w:val="none" w:sz="0" w:space="0" w:color="auto"/>
      </w:divBdr>
      <w:divsChild>
        <w:div w:id="1467963961">
          <w:marLeft w:val="0"/>
          <w:marRight w:val="0"/>
          <w:marTop w:val="0"/>
          <w:marBottom w:val="0"/>
          <w:divBdr>
            <w:top w:val="none" w:sz="0" w:space="0" w:color="auto"/>
            <w:left w:val="none" w:sz="0" w:space="0" w:color="auto"/>
            <w:bottom w:val="none" w:sz="0" w:space="0" w:color="auto"/>
            <w:right w:val="none" w:sz="0" w:space="0" w:color="auto"/>
          </w:divBdr>
        </w:div>
      </w:divsChild>
    </w:div>
    <w:div w:id="1844934422">
      <w:bodyDiv w:val="1"/>
      <w:marLeft w:val="0"/>
      <w:marRight w:val="0"/>
      <w:marTop w:val="0"/>
      <w:marBottom w:val="0"/>
      <w:divBdr>
        <w:top w:val="none" w:sz="0" w:space="0" w:color="auto"/>
        <w:left w:val="none" w:sz="0" w:space="0" w:color="auto"/>
        <w:bottom w:val="none" w:sz="0" w:space="0" w:color="auto"/>
        <w:right w:val="none" w:sz="0" w:space="0" w:color="auto"/>
      </w:divBdr>
      <w:divsChild>
        <w:div w:id="387261919">
          <w:marLeft w:val="0"/>
          <w:marRight w:val="0"/>
          <w:marTop w:val="0"/>
          <w:marBottom w:val="0"/>
          <w:divBdr>
            <w:top w:val="none" w:sz="0" w:space="0" w:color="auto"/>
            <w:left w:val="none" w:sz="0" w:space="0" w:color="auto"/>
            <w:bottom w:val="none" w:sz="0" w:space="0" w:color="auto"/>
            <w:right w:val="none" w:sz="0" w:space="0" w:color="auto"/>
          </w:divBdr>
        </w:div>
      </w:divsChild>
    </w:div>
    <w:div w:id="1893613959">
      <w:bodyDiv w:val="1"/>
      <w:marLeft w:val="0"/>
      <w:marRight w:val="0"/>
      <w:marTop w:val="0"/>
      <w:marBottom w:val="0"/>
      <w:divBdr>
        <w:top w:val="none" w:sz="0" w:space="0" w:color="auto"/>
        <w:left w:val="none" w:sz="0" w:space="0" w:color="auto"/>
        <w:bottom w:val="none" w:sz="0" w:space="0" w:color="auto"/>
        <w:right w:val="none" w:sz="0" w:space="0" w:color="auto"/>
      </w:divBdr>
      <w:divsChild>
        <w:div w:id="661397509">
          <w:marLeft w:val="0"/>
          <w:marRight w:val="0"/>
          <w:marTop w:val="0"/>
          <w:marBottom w:val="0"/>
          <w:divBdr>
            <w:top w:val="none" w:sz="0" w:space="0" w:color="auto"/>
            <w:left w:val="none" w:sz="0" w:space="0" w:color="auto"/>
            <w:bottom w:val="none" w:sz="0" w:space="0" w:color="auto"/>
            <w:right w:val="none" w:sz="0" w:space="0" w:color="auto"/>
          </w:divBdr>
        </w:div>
      </w:divsChild>
    </w:div>
    <w:div w:id="1981879340">
      <w:bodyDiv w:val="1"/>
      <w:marLeft w:val="0"/>
      <w:marRight w:val="0"/>
      <w:marTop w:val="0"/>
      <w:marBottom w:val="0"/>
      <w:divBdr>
        <w:top w:val="none" w:sz="0" w:space="0" w:color="auto"/>
        <w:left w:val="none" w:sz="0" w:space="0" w:color="auto"/>
        <w:bottom w:val="none" w:sz="0" w:space="0" w:color="auto"/>
        <w:right w:val="none" w:sz="0" w:space="0" w:color="auto"/>
      </w:divBdr>
      <w:divsChild>
        <w:div w:id="17575588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14</Pages>
  <Words>667</Words>
  <Characters>3804</Characters>
  <Application>Microsoft Office Word</Application>
  <DocSecurity>0</DocSecurity>
  <Lines>31</Lines>
  <Paragraphs>8</Paragraphs>
  <ScaleCrop>false</ScaleCrop>
  <Company/>
  <LinksUpToDate>false</LinksUpToDate>
  <CharactersWithSpaces>4463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71</cp:revision>
  <dcterms:created xsi:type="dcterms:W3CDTF">2019-03-18T01:08:00Z</dcterms:created>
  <dcterms:modified xsi:type="dcterms:W3CDTF">2019-03-18T04:22:00Z</dcterms:modified>
</cp:coreProperties>
</file>